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6444" w:rsidRPr="00D74407" w:rsidRDefault="00F208C8" w:rsidP="007D3823">
      <w:pPr>
        <w:pStyle w:val="marker-quote3"/>
        <w:spacing w:before="0" w:beforeAutospacing="0" w:after="0" w:afterAutospacing="0"/>
        <w:ind w:firstLine="284"/>
        <w:contextualSpacing/>
        <w:jc w:val="center"/>
        <w:rPr>
          <w:rFonts w:ascii="Arial" w:hAnsi="Arial" w:cs="Arial"/>
          <w:noProof/>
          <w:sz w:val="28"/>
          <w:szCs w:val="28"/>
        </w:rPr>
      </w:pPr>
      <w:r w:rsidRPr="000B468E">
        <w:rPr>
          <w:rStyle w:val="a4"/>
          <w:rFonts w:ascii="Arial" w:hAnsi="Arial" w:cs="Arial"/>
          <w:color w:val="365F91" w:themeColor="accent1" w:themeShade="BF"/>
          <w:sz w:val="28"/>
          <w:szCs w:val="28"/>
          <w:shd w:val="clear" w:color="auto" w:fill="FFFFFF"/>
        </w:rPr>
        <w:t>Анализ влияния общей политической и социально-экономической о</w:t>
      </w:r>
      <w:r w:rsidR="00A9509C">
        <w:rPr>
          <w:rStyle w:val="a4"/>
          <w:rFonts w:ascii="Arial" w:hAnsi="Arial" w:cs="Arial"/>
          <w:color w:val="365F91" w:themeColor="accent1" w:themeShade="BF"/>
          <w:sz w:val="28"/>
          <w:szCs w:val="28"/>
          <w:shd w:val="clear" w:color="auto" w:fill="FFFFFF"/>
        </w:rPr>
        <w:t>бстановки на рынок недвижимости</w:t>
      </w:r>
    </w:p>
    <w:p w:rsidR="008258DD" w:rsidRDefault="008258DD" w:rsidP="007D3823">
      <w:pPr>
        <w:spacing w:before="100" w:beforeAutospacing="1" w:after="100" w:afterAutospacing="1" w:line="240" w:lineRule="auto"/>
        <w:ind w:firstLine="284"/>
        <w:contextualSpacing/>
        <w:jc w:val="center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Основные политические события, влияющие на </w:t>
      </w:r>
      <w:r w:rsidR="00CC211B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экономику России</w:t>
      </w:r>
    </w:p>
    <w:p w:rsidR="005E60CB" w:rsidRDefault="005E60CB" w:rsidP="007D3823">
      <w:pPr>
        <w:spacing w:before="100" w:beforeAutospacing="1" w:after="100" w:afterAutospacing="1" w:line="240" w:lineRule="auto"/>
        <w:ind w:firstLine="284"/>
        <w:contextualSpacing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«Цветные революции» в </w:t>
      </w:r>
      <w:proofErr w:type="spellStart"/>
      <w:r>
        <w:rPr>
          <w:rFonts w:ascii="Arial" w:eastAsia="Times New Roman" w:hAnsi="Arial" w:cs="Arial"/>
          <w:bCs/>
          <w:sz w:val="20"/>
          <w:szCs w:val="20"/>
          <w:lang w:eastAsia="ru-RU"/>
        </w:rPr>
        <w:t>просоветск</w:t>
      </w:r>
      <w:proofErr w:type="gramStart"/>
      <w:r>
        <w:rPr>
          <w:rFonts w:ascii="Arial" w:eastAsia="Times New Roman" w:hAnsi="Arial" w:cs="Arial"/>
          <w:bCs/>
          <w:sz w:val="20"/>
          <w:szCs w:val="20"/>
          <w:lang w:eastAsia="ru-RU"/>
        </w:rPr>
        <w:t>о</w:t>
      </w:r>
      <w:proofErr w:type="spellEnd"/>
      <w:r>
        <w:rPr>
          <w:rFonts w:ascii="Arial" w:eastAsia="Times New Roman" w:hAnsi="Arial" w:cs="Arial"/>
          <w:bCs/>
          <w:sz w:val="20"/>
          <w:szCs w:val="20"/>
          <w:lang w:eastAsia="ru-RU"/>
        </w:rPr>
        <w:t>-</w:t>
      </w:r>
      <w:proofErr w:type="gramEnd"/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(</w:t>
      </w:r>
      <w:proofErr w:type="spellStart"/>
      <w:r>
        <w:rPr>
          <w:rFonts w:ascii="Arial" w:eastAsia="Times New Roman" w:hAnsi="Arial" w:cs="Arial"/>
          <w:bCs/>
          <w:sz w:val="20"/>
          <w:szCs w:val="20"/>
          <w:lang w:eastAsia="ru-RU"/>
        </w:rPr>
        <w:t>прорусско</w:t>
      </w:r>
      <w:proofErr w:type="spellEnd"/>
      <w:r>
        <w:rPr>
          <w:rFonts w:ascii="Arial" w:eastAsia="Times New Roman" w:hAnsi="Arial" w:cs="Arial"/>
          <w:bCs/>
          <w:sz w:val="20"/>
          <w:szCs w:val="20"/>
          <w:lang w:eastAsia="ru-RU"/>
        </w:rPr>
        <w:t>-) настроенных странах (</w:t>
      </w:r>
      <w:r w:rsidRPr="00F31988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в 2001 г. в Сербии, в 2003 г. в Грузии, 2004 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и 2014 </w:t>
      </w:r>
      <w:r w:rsidRPr="00F31988">
        <w:rPr>
          <w:rFonts w:ascii="Arial" w:eastAsia="Times New Roman" w:hAnsi="Arial" w:cs="Arial"/>
          <w:bCs/>
          <w:sz w:val="20"/>
          <w:szCs w:val="20"/>
          <w:lang w:eastAsia="ru-RU"/>
        </w:rPr>
        <w:t>г. на Украине, в 2005 г.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в Киргизии)</w:t>
      </w:r>
      <w:r w:rsidRPr="00F31988">
        <w:rPr>
          <w:rFonts w:ascii="Arial" w:eastAsia="Times New Roman" w:hAnsi="Arial" w:cs="Arial"/>
          <w:bCs/>
          <w:sz w:val="20"/>
          <w:szCs w:val="20"/>
          <w:lang w:eastAsia="ru-RU"/>
        </w:rPr>
        <w:t> 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>и в исламском мире (</w:t>
      </w:r>
      <w:r w:rsidRPr="003665FB">
        <w:rPr>
          <w:rFonts w:ascii="Arial" w:eastAsia="Times New Roman" w:hAnsi="Arial" w:cs="Arial"/>
          <w:bCs/>
          <w:sz w:val="20"/>
          <w:szCs w:val="20"/>
          <w:lang w:eastAsia="ru-RU"/>
        </w:rPr>
        <w:t>Ливия, Ирак, Сирия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), запустили геополитические процессы, стремительно меняющие политическую и экономическую картину мира: </w:t>
      </w:r>
    </w:p>
    <w:p w:rsidR="005E60CB" w:rsidRDefault="005E60CB" w:rsidP="007D3823">
      <w:pPr>
        <w:pStyle w:val="a8"/>
        <w:numPr>
          <w:ilvl w:val="1"/>
          <w:numId w:val="11"/>
        </w:numPr>
        <w:spacing w:before="100" w:beforeAutospacing="1" w:after="100" w:afterAutospacing="1" w:line="240" w:lineRule="auto"/>
        <w:ind w:left="426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90400B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Создание пояса 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>напряженности</w:t>
      </w:r>
      <w:r w:rsidRPr="0090400B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в Азии и Европе, террористического исламистского «государства» на территории дружественной России Сирии, смена управляющих элит в 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этих </w:t>
      </w:r>
      <w:r w:rsidRPr="0090400B">
        <w:rPr>
          <w:rFonts w:ascii="Arial" w:eastAsia="Times New Roman" w:hAnsi="Arial" w:cs="Arial"/>
          <w:bCs/>
          <w:sz w:val="20"/>
          <w:szCs w:val="20"/>
          <w:lang w:eastAsia="ru-RU"/>
        </w:rPr>
        <w:t>странах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, развертывание сил НАТО в странах, граничащих с Россией, </w:t>
      </w:r>
      <w:r w:rsidRPr="0090400B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угрожают 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её </w:t>
      </w:r>
      <w:r w:rsidRPr="0090400B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безопасности 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>и препятствуют экономическому развитию. В таких условиях, учитывая уроки прошлого, Россия вынуждена нести большие затраты, восстанавливая свой оборонный потенциал</w:t>
      </w:r>
      <w:r w:rsidRPr="0090400B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; </w:t>
      </w:r>
    </w:p>
    <w:p w:rsidR="005E60CB" w:rsidRDefault="005E60CB" w:rsidP="007D3823">
      <w:pPr>
        <w:pStyle w:val="a8"/>
        <w:numPr>
          <w:ilvl w:val="1"/>
          <w:numId w:val="11"/>
        </w:numPr>
        <w:spacing w:before="100" w:beforeAutospacing="1" w:after="100" w:afterAutospacing="1" w:line="240" w:lineRule="auto"/>
        <w:ind w:left="426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90400B">
        <w:rPr>
          <w:rFonts w:ascii="Arial" w:eastAsia="Times New Roman" w:hAnsi="Arial" w:cs="Arial"/>
          <w:bCs/>
          <w:sz w:val="20"/>
          <w:szCs w:val="20"/>
          <w:lang w:eastAsia="ru-RU"/>
        </w:rPr>
        <w:t>Вхождение Крыма в состав Российской Федерации и по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>ддержка ополченцев</w:t>
      </w:r>
      <w:r w:rsidRPr="0090400B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Донецкой и Луганской областей после госпереворота в Украине в феврале 2014 года стали поводом для введения политических и экономических санкций стран Запада в отношении России. </w:t>
      </w:r>
      <w:proofErr w:type="gramStart"/>
      <w:r w:rsidRPr="0090400B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Причина – в 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экономическом и политическом </w:t>
      </w:r>
      <w:r w:rsidRPr="0090400B">
        <w:rPr>
          <w:rFonts w:ascii="Arial" w:eastAsia="Times New Roman" w:hAnsi="Arial" w:cs="Arial"/>
          <w:bCs/>
          <w:sz w:val="20"/>
          <w:szCs w:val="20"/>
          <w:lang w:eastAsia="ru-RU"/>
        </w:rPr>
        <w:t>усилении России с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начала</w:t>
      </w:r>
      <w:r w:rsidRPr="0090400B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2000-х годов;</w:t>
      </w:r>
      <w:proofErr w:type="gramEnd"/>
    </w:p>
    <w:p w:rsidR="005E60CB" w:rsidRDefault="005E60CB" w:rsidP="007D3823">
      <w:pPr>
        <w:pStyle w:val="a8"/>
        <w:numPr>
          <w:ilvl w:val="1"/>
          <w:numId w:val="11"/>
        </w:numPr>
        <w:spacing w:before="100" w:beforeAutospacing="1" w:after="100" w:afterAutospacing="1" w:line="240" w:lineRule="auto"/>
        <w:ind w:left="426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90400B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Вступление в войну против разрастающегося исламизма в Сирии и подавление его основных сил позволили России отстоять политические и экономические интересы 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>в этом регионе</w:t>
      </w:r>
      <w:r w:rsidRPr="0090400B">
        <w:rPr>
          <w:rFonts w:ascii="Arial" w:eastAsia="Times New Roman" w:hAnsi="Arial" w:cs="Arial"/>
          <w:bCs/>
          <w:sz w:val="20"/>
          <w:szCs w:val="20"/>
          <w:lang w:eastAsia="ru-RU"/>
        </w:rPr>
        <w:t>;</w:t>
      </w:r>
    </w:p>
    <w:p w:rsidR="005E60CB" w:rsidRDefault="005E60CB" w:rsidP="007D3823">
      <w:pPr>
        <w:pStyle w:val="a8"/>
        <w:numPr>
          <w:ilvl w:val="1"/>
          <w:numId w:val="11"/>
        </w:numPr>
        <w:spacing w:before="100" w:beforeAutospacing="1" w:after="100" w:afterAutospacing="1" w:line="240" w:lineRule="auto"/>
        <w:ind w:left="426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5B5016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В отношениях с 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приграничной </w:t>
      </w:r>
      <w:r w:rsidRPr="005B5016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Турцией, резко ухудшившихся после сбитого турками 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>в</w:t>
      </w:r>
      <w:r w:rsidRPr="005B5016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ноябр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>е</w:t>
      </w:r>
      <w:r w:rsidRPr="005B5016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2015 года российского самолета, на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>метились</w:t>
      </w:r>
      <w:r w:rsidRPr="005B5016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улучшения. Турецкий президент принес извинения России и выразил готовность компенсировать нанесенный ущерб. Российская сторона 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>согласилась</w:t>
      </w:r>
      <w:r w:rsidRPr="005B5016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начать процесс нормализации взаимных отношений.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Однако не всем в Турции и в мире </w:t>
      </w:r>
      <w:proofErr w:type="gramStart"/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понравилось такое изменение курса турецкого президента и </w:t>
      </w:r>
      <w:r w:rsidRPr="00A3017C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15.07.2016 года 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>там произошла</w:t>
      </w:r>
      <w:proofErr w:type="gramEnd"/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п</w:t>
      </w:r>
      <w:r w:rsidRPr="00A3017C">
        <w:rPr>
          <w:rFonts w:ascii="Arial" w:eastAsia="Times New Roman" w:hAnsi="Arial" w:cs="Arial"/>
          <w:bCs/>
          <w:sz w:val="20"/>
          <w:szCs w:val="20"/>
          <w:lang w:eastAsia="ru-RU"/>
        </w:rPr>
        <w:t>опытка госпереворота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>.</w:t>
      </w:r>
      <w:r w:rsidRPr="00A3017C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Эти события </w:t>
      </w:r>
      <w:r w:rsidRPr="00A3017C">
        <w:rPr>
          <w:rFonts w:ascii="Arial" w:eastAsia="Times New Roman" w:hAnsi="Arial" w:cs="Arial"/>
          <w:bCs/>
          <w:sz w:val="20"/>
          <w:szCs w:val="20"/>
          <w:lang w:eastAsia="ru-RU"/>
        </w:rPr>
        <w:t>приве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>ли</w:t>
      </w:r>
      <w:r w:rsidRPr="00A3017C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к изменению политического курса турецкого руководства в отношении нашей страны. 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В настоящее время готовятся документы о зоне свободной торговли между двумя странами и </w:t>
      </w:r>
      <w:r w:rsidRPr="007E05FD">
        <w:rPr>
          <w:rFonts w:ascii="Arial" w:eastAsia="Times New Roman" w:hAnsi="Arial" w:cs="Arial"/>
          <w:bCs/>
          <w:sz w:val="20"/>
          <w:szCs w:val="20"/>
          <w:lang w:eastAsia="ru-RU"/>
        </w:rPr>
        <w:t>среднесрочн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>ая</w:t>
      </w:r>
      <w:r w:rsidRPr="007E05FD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программ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>а</w:t>
      </w:r>
      <w:r w:rsidRPr="007E05FD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экономического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и</w:t>
      </w:r>
      <w:r w:rsidRPr="007E05FD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на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>учно-технического сотрудничества</w:t>
      </w:r>
      <w:r w:rsidRPr="00A3017C">
        <w:rPr>
          <w:rFonts w:ascii="Arial" w:eastAsia="Times New Roman" w:hAnsi="Arial" w:cs="Arial"/>
          <w:bCs/>
          <w:sz w:val="20"/>
          <w:szCs w:val="20"/>
          <w:lang w:eastAsia="ru-RU"/>
        </w:rPr>
        <w:t>;</w:t>
      </w:r>
    </w:p>
    <w:p w:rsidR="005E60CB" w:rsidRDefault="005E60CB" w:rsidP="007D3823">
      <w:pPr>
        <w:pStyle w:val="a8"/>
        <w:numPr>
          <w:ilvl w:val="1"/>
          <w:numId w:val="11"/>
        </w:numPr>
        <w:spacing w:before="100" w:beforeAutospacing="1" w:after="100" w:afterAutospacing="1" w:line="240" w:lineRule="auto"/>
        <w:ind w:left="426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5A1C63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Четырехкратное обрушение мировых цен на нефть и значительное падение цен на другие сырьевые ресурсы (газ, алюминий, никель, цинк и др.), начавшиеся с середины 2014 года, значительно сократили доходы российского бюджета, а санкции Запада под давлением США ограничили доступ к западному капиталу. Это побуждает Россию к развитию политических и экономических связей с другими странами: Китаем, Индией, Ираном, Бразилией, ЮАР, Венесуэлой и другими, а также восстанавливать и углублять взаимоотношения со странами – бывшими советскими республиками. </w:t>
      </w:r>
      <w:proofErr w:type="gramStart"/>
      <w:r w:rsidRPr="005A1C63">
        <w:rPr>
          <w:rFonts w:ascii="Arial" w:eastAsia="Times New Roman" w:hAnsi="Arial" w:cs="Arial"/>
          <w:bCs/>
          <w:sz w:val="20"/>
          <w:szCs w:val="20"/>
          <w:lang w:eastAsia="ru-RU"/>
        </w:rPr>
        <w:t>Предпринимаются шаги по созданию финансовых механизмов, которые позволили бы снизить роль западных валют в международных расчетах России и снизить ф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>инансовую зависимость от Запада;</w:t>
      </w:r>
      <w:proofErr w:type="gramEnd"/>
    </w:p>
    <w:p w:rsidR="00131C5D" w:rsidRDefault="005E60CB" w:rsidP="007D3823">
      <w:pPr>
        <w:pStyle w:val="a8"/>
        <w:numPr>
          <w:ilvl w:val="1"/>
          <w:numId w:val="11"/>
        </w:numPr>
        <w:spacing w:before="100" w:beforeAutospacing="1" w:after="100" w:afterAutospacing="1" w:line="240" w:lineRule="auto"/>
        <w:ind w:left="426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>Продолжающееся давление Соединенных Штатов на Россию проявилось и в так называемом «допинговом скандале» в ходе летней олимпиады в Бразилии, цель которого – влиять на Россию, создавая отрицательный политический имидж</w:t>
      </w:r>
      <w:r w:rsidR="00131C5D">
        <w:rPr>
          <w:rFonts w:ascii="Arial" w:eastAsia="Times New Roman" w:hAnsi="Arial" w:cs="Arial"/>
          <w:bCs/>
          <w:sz w:val="20"/>
          <w:szCs w:val="20"/>
          <w:lang w:eastAsia="ru-RU"/>
        </w:rPr>
        <w:t>;</w:t>
      </w:r>
    </w:p>
    <w:p w:rsidR="006343A9" w:rsidRPr="00131C5D" w:rsidRDefault="006343A9" w:rsidP="007D3823">
      <w:pPr>
        <w:pStyle w:val="a8"/>
        <w:numPr>
          <w:ilvl w:val="1"/>
          <w:numId w:val="11"/>
        </w:numPr>
        <w:spacing w:before="100" w:beforeAutospacing="1" w:after="100" w:afterAutospacing="1" w:line="240" w:lineRule="auto"/>
        <w:ind w:left="426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131C5D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На втором </w:t>
      </w:r>
      <w:r w:rsidR="004F3113" w:rsidRPr="00131C5D">
        <w:rPr>
          <w:rFonts w:ascii="Arial" w:eastAsia="Times New Roman" w:hAnsi="Arial" w:cs="Arial"/>
          <w:bCs/>
          <w:sz w:val="20"/>
          <w:szCs w:val="20"/>
          <w:lang w:eastAsia="ru-RU"/>
        </w:rPr>
        <w:t>Восточно</w:t>
      </w:r>
      <w:r w:rsidRPr="00131C5D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м </w:t>
      </w:r>
      <w:r w:rsidR="004F3113" w:rsidRPr="00131C5D">
        <w:rPr>
          <w:rFonts w:ascii="Arial" w:eastAsia="Times New Roman" w:hAnsi="Arial" w:cs="Arial"/>
          <w:bCs/>
          <w:sz w:val="20"/>
          <w:szCs w:val="20"/>
          <w:lang w:eastAsia="ru-RU"/>
        </w:rPr>
        <w:t>экономическо</w:t>
      </w:r>
      <w:r w:rsidRPr="00131C5D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м </w:t>
      </w:r>
      <w:r w:rsidR="004F3113" w:rsidRPr="00131C5D">
        <w:rPr>
          <w:rFonts w:ascii="Arial" w:eastAsia="Times New Roman" w:hAnsi="Arial" w:cs="Arial"/>
          <w:bCs/>
          <w:sz w:val="20"/>
          <w:szCs w:val="20"/>
          <w:lang w:eastAsia="ru-RU"/>
        </w:rPr>
        <w:t>форум</w:t>
      </w:r>
      <w:r w:rsidRPr="00131C5D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е </w:t>
      </w:r>
      <w:r w:rsidR="00180D41" w:rsidRPr="00131C5D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во Владивостоке </w:t>
      </w:r>
      <w:r w:rsidR="004F3113" w:rsidRPr="00131C5D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2 – 3 </w:t>
      </w:r>
      <w:r w:rsidRPr="00131C5D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сентября 2016 года </w:t>
      </w:r>
      <w:r w:rsidR="004F3113" w:rsidRPr="00131C5D">
        <w:rPr>
          <w:rFonts w:ascii="Arial" w:eastAsia="Times New Roman" w:hAnsi="Arial" w:cs="Arial"/>
          <w:bCs/>
          <w:sz w:val="20"/>
          <w:szCs w:val="20"/>
          <w:lang w:eastAsia="ru-RU"/>
        </w:rPr>
        <w:t>подписан ряд важнейших документов о развитии российско-корейских отношений в области торговли, промышленности и энергетики</w:t>
      </w:r>
      <w:r w:rsidR="00DF03DF" w:rsidRPr="00131C5D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, </w:t>
      </w:r>
      <w:r w:rsidRPr="00131C5D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достигнуты </w:t>
      </w:r>
      <w:r w:rsidR="00180D41" w:rsidRPr="00131C5D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предварительные </w:t>
      </w:r>
      <w:r w:rsidR="00DF03DF" w:rsidRPr="00131C5D">
        <w:rPr>
          <w:rFonts w:ascii="Arial" w:eastAsia="Times New Roman" w:hAnsi="Arial" w:cs="Arial"/>
          <w:bCs/>
          <w:sz w:val="20"/>
          <w:szCs w:val="20"/>
          <w:lang w:eastAsia="ru-RU"/>
        </w:rPr>
        <w:t>договоренности о развитии российско-японских отношений</w:t>
      </w:r>
      <w:r w:rsidRPr="00131C5D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и</w:t>
      </w:r>
      <w:r w:rsidR="000410E5" w:rsidRPr="00131C5D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о создании энергетического </w:t>
      </w:r>
      <w:proofErr w:type="spellStart"/>
      <w:r w:rsidR="000410E5" w:rsidRPr="00131C5D">
        <w:rPr>
          <w:rFonts w:ascii="Arial" w:eastAsia="Times New Roman" w:hAnsi="Arial" w:cs="Arial"/>
          <w:bCs/>
          <w:sz w:val="20"/>
          <w:szCs w:val="20"/>
          <w:lang w:eastAsia="ru-RU"/>
        </w:rPr>
        <w:t>суперкольца</w:t>
      </w:r>
      <w:proofErr w:type="spellEnd"/>
      <w:r w:rsidR="000410E5" w:rsidRPr="00131C5D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(Россия, Япония, Китай,</w:t>
      </w:r>
      <w:r w:rsidR="004F3113" w:rsidRPr="00131C5D">
        <w:rPr>
          <w:rFonts w:ascii="Arial" w:eastAsia="Times New Roman" w:hAnsi="Arial" w:cs="Arial"/>
          <w:bCs/>
          <w:sz w:val="20"/>
          <w:szCs w:val="20"/>
          <w:lang w:eastAsia="ru-RU"/>
        </w:rPr>
        <w:t> </w:t>
      </w:r>
      <w:r w:rsidR="000410E5" w:rsidRPr="00131C5D">
        <w:rPr>
          <w:rFonts w:ascii="Arial" w:eastAsia="Times New Roman" w:hAnsi="Arial" w:cs="Arial"/>
          <w:bCs/>
          <w:sz w:val="20"/>
          <w:szCs w:val="20"/>
          <w:lang w:eastAsia="ru-RU"/>
        </w:rPr>
        <w:t>Южная Корея)</w:t>
      </w:r>
      <w:r w:rsidRPr="00131C5D">
        <w:rPr>
          <w:rFonts w:ascii="Arial" w:eastAsia="Times New Roman" w:hAnsi="Arial" w:cs="Arial"/>
          <w:bCs/>
          <w:sz w:val="20"/>
          <w:szCs w:val="20"/>
          <w:lang w:eastAsia="ru-RU"/>
        </w:rPr>
        <w:t>. Россией выдвинуто</w:t>
      </w:r>
      <w:r w:rsidR="000410E5" w:rsidRPr="00131C5D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предложени</w:t>
      </w:r>
      <w:r w:rsidRPr="00131C5D">
        <w:rPr>
          <w:rFonts w:ascii="Arial" w:eastAsia="Times New Roman" w:hAnsi="Arial" w:cs="Arial"/>
          <w:bCs/>
          <w:sz w:val="20"/>
          <w:szCs w:val="20"/>
          <w:lang w:eastAsia="ru-RU"/>
        </w:rPr>
        <w:t>е</w:t>
      </w:r>
      <w:r w:rsidR="000410E5" w:rsidRPr="00131C5D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о едином пространстве «цифровой экономики» (</w:t>
      </w:r>
      <w:proofErr w:type="gramStart"/>
      <w:r w:rsidR="000410E5" w:rsidRPr="00131C5D">
        <w:rPr>
          <w:rFonts w:ascii="Arial" w:eastAsia="Times New Roman" w:hAnsi="Arial" w:cs="Arial"/>
          <w:bCs/>
          <w:sz w:val="20"/>
          <w:szCs w:val="20"/>
          <w:lang w:eastAsia="ru-RU"/>
        </w:rPr>
        <w:t>цифровых</w:t>
      </w:r>
      <w:proofErr w:type="gramEnd"/>
      <w:r w:rsidR="000410E5" w:rsidRPr="00131C5D">
        <w:rPr>
          <w:rFonts w:ascii="Arial" w:eastAsia="Times New Roman" w:hAnsi="Arial" w:cs="Arial"/>
          <w:bCs/>
          <w:sz w:val="20"/>
          <w:szCs w:val="20"/>
          <w:lang w:eastAsia="ru-RU"/>
        </w:rPr>
        <w:t>, телекоммуникационных и интернет-технологий</w:t>
      </w:r>
      <w:r w:rsidRPr="00131C5D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в развитии о</w:t>
      </w:r>
      <w:r w:rsidR="00C447FD">
        <w:rPr>
          <w:rFonts w:ascii="Arial" w:eastAsia="Times New Roman" w:hAnsi="Arial" w:cs="Arial"/>
          <w:bCs/>
          <w:sz w:val="20"/>
          <w:szCs w:val="20"/>
          <w:lang w:eastAsia="ru-RU"/>
        </w:rPr>
        <w:t>бщего экономического пространств</w:t>
      </w:r>
      <w:r w:rsidRPr="00131C5D">
        <w:rPr>
          <w:rFonts w:ascii="Arial" w:eastAsia="Times New Roman" w:hAnsi="Arial" w:cs="Arial"/>
          <w:bCs/>
          <w:sz w:val="20"/>
          <w:szCs w:val="20"/>
          <w:lang w:eastAsia="ru-RU"/>
        </w:rPr>
        <w:t>а)</w:t>
      </w:r>
      <w:r w:rsidR="00707318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. </w:t>
      </w:r>
      <w:r w:rsidR="00707318" w:rsidRPr="00707318">
        <w:rPr>
          <w:rFonts w:ascii="Arial" w:eastAsia="Times New Roman" w:hAnsi="Arial" w:cs="Arial"/>
          <w:bCs/>
          <w:sz w:val="20"/>
          <w:szCs w:val="20"/>
          <w:lang w:eastAsia="ru-RU"/>
        </w:rPr>
        <w:t>Подписано152 соглашения на сумму 1,63 триллиона рублей</w:t>
      </w:r>
      <w:r w:rsidRPr="00131C5D">
        <w:rPr>
          <w:rFonts w:ascii="Arial" w:eastAsia="Times New Roman" w:hAnsi="Arial" w:cs="Arial"/>
          <w:bCs/>
          <w:sz w:val="20"/>
          <w:szCs w:val="20"/>
          <w:lang w:eastAsia="ru-RU"/>
        </w:rPr>
        <w:t>;</w:t>
      </w:r>
      <w:r w:rsidR="000410E5" w:rsidRPr="00131C5D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</w:p>
    <w:p w:rsidR="00723587" w:rsidRDefault="00707318" w:rsidP="007D3823">
      <w:pPr>
        <w:pStyle w:val="a8"/>
        <w:numPr>
          <w:ilvl w:val="1"/>
          <w:numId w:val="11"/>
        </w:numPr>
        <w:spacing w:before="100" w:beforeAutospacing="1" w:after="100" w:afterAutospacing="1" w:line="240" w:lineRule="auto"/>
        <w:ind w:left="426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723587">
        <w:rPr>
          <w:rFonts w:ascii="Arial" w:eastAsia="Times New Roman" w:hAnsi="Arial" w:cs="Arial"/>
          <w:bCs/>
          <w:sz w:val="20"/>
          <w:szCs w:val="20"/>
          <w:lang w:eastAsia="ru-RU"/>
        </w:rPr>
        <w:t>Д</w:t>
      </w:r>
      <w:r w:rsidR="00180D41" w:rsidRPr="007235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иалог мировых лидеров по вопросам строительства инновационной, здоровой, взаимосвязанной и инклюзивной мировой экономики </w:t>
      </w:r>
      <w:r w:rsidRPr="007235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продолжен </w:t>
      </w:r>
      <w:r w:rsidR="00180D41" w:rsidRPr="00723587">
        <w:rPr>
          <w:rFonts w:ascii="Arial" w:eastAsia="Times New Roman" w:hAnsi="Arial" w:cs="Arial"/>
          <w:bCs/>
          <w:sz w:val="20"/>
          <w:szCs w:val="20"/>
          <w:lang w:eastAsia="ru-RU"/>
        </w:rPr>
        <w:t>на с</w:t>
      </w:r>
      <w:r w:rsidR="000410E5" w:rsidRPr="00723587">
        <w:rPr>
          <w:rFonts w:ascii="Arial" w:eastAsia="Times New Roman" w:hAnsi="Arial" w:cs="Arial"/>
          <w:bCs/>
          <w:sz w:val="20"/>
          <w:szCs w:val="20"/>
          <w:lang w:eastAsia="ru-RU"/>
        </w:rPr>
        <w:t>аммит</w:t>
      </w:r>
      <w:r w:rsidR="00180D41" w:rsidRPr="00723587">
        <w:rPr>
          <w:rFonts w:ascii="Arial" w:eastAsia="Times New Roman" w:hAnsi="Arial" w:cs="Arial"/>
          <w:bCs/>
          <w:sz w:val="20"/>
          <w:szCs w:val="20"/>
          <w:lang w:eastAsia="ru-RU"/>
        </w:rPr>
        <w:t>е</w:t>
      </w:r>
      <w:r w:rsidR="000410E5" w:rsidRPr="007235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r w:rsidR="000410E5" w:rsidRPr="00723587">
        <w:rPr>
          <w:rFonts w:ascii="Arial" w:eastAsia="Times New Roman" w:hAnsi="Arial" w:cs="Arial"/>
          <w:bCs/>
          <w:sz w:val="20"/>
          <w:szCs w:val="20"/>
          <w:lang w:val="en-US" w:eastAsia="ru-RU"/>
        </w:rPr>
        <w:t>G</w:t>
      </w:r>
      <w:r w:rsidR="000410E5" w:rsidRPr="00723587">
        <w:rPr>
          <w:rFonts w:ascii="Arial" w:eastAsia="Times New Roman" w:hAnsi="Arial" w:cs="Arial"/>
          <w:bCs/>
          <w:sz w:val="20"/>
          <w:szCs w:val="20"/>
          <w:lang w:eastAsia="ru-RU"/>
        </w:rPr>
        <w:t>20</w:t>
      </w:r>
      <w:r w:rsidR="00F43D2C" w:rsidRPr="007235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в к</w:t>
      </w:r>
      <w:r w:rsidR="000410E5" w:rsidRPr="00723587">
        <w:rPr>
          <w:rFonts w:ascii="Arial" w:eastAsia="Times New Roman" w:hAnsi="Arial" w:cs="Arial"/>
          <w:bCs/>
          <w:sz w:val="20"/>
          <w:szCs w:val="20"/>
          <w:lang w:eastAsia="ru-RU"/>
        </w:rPr>
        <w:t>ита</w:t>
      </w:r>
      <w:r w:rsidR="00F43D2C" w:rsidRPr="00723587">
        <w:rPr>
          <w:rFonts w:ascii="Arial" w:eastAsia="Times New Roman" w:hAnsi="Arial" w:cs="Arial"/>
          <w:bCs/>
          <w:sz w:val="20"/>
          <w:szCs w:val="20"/>
          <w:lang w:eastAsia="ru-RU"/>
        </w:rPr>
        <w:t>йском Ханчжоу</w:t>
      </w:r>
      <w:r w:rsidR="000410E5" w:rsidRPr="007235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r w:rsidR="00180D41" w:rsidRPr="00723587">
        <w:rPr>
          <w:rFonts w:ascii="Arial" w:eastAsia="Times New Roman" w:hAnsi="Arial" w:cs="Arial"/>
          <w:bCs/>
          <w:sz w:val="20"/>
          <w:szCs w:val="20"/>
          <w:lang w:eastAsia="ru-RU"/>
        </w:rPr>
        <w:t>4-5 сентября</w:t>
      </w:r>
      <w:r w:rsidRPr="00723587">
        <w:rPr>
          <w:rFonts w:ascii="Arial" w:eastAsia="Times New Roman" w:hAnsi="Arial" w:cs="Arial"/>
          <w:bCs/>
          <w:sz w:val="20"/>
          <w:szCs w:val="20"/>
          <w:lang w:eastAsia="ru-RU"/>
        </w:rPr>
        <w:t>.</w:t>
      </w:r>
      <w:r w:rsidR="00180D41" w:rsidRPr="007235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r w:rsidRPr="00723587">
        <w:rPr>
          <w:rFonts w:ascii="Arial" w:eastAsia="Times New Roman" w:hAnsi="Arial" w:cs="Arial"/>
          <w:bCs/>
          <w:sz w:val="20"/>
          <w:szCs w:val="20"/>
          <w:lang w:eastAsia="ru-RU"/>
        </w:rPr>
        <w:t>Проведены многосторонние и двухсторонние переговоры</w:t>
      </w:r>
      <w:r w:rsidR="00723587" w:rsidRPr="007235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с участием России по вопросам преодоления политических и экономических разногласий.</w:t>
      </w:r>
      <w:r w:rsidR="007235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</w:p>
    <w:p w:rsidR="008A4425" w:rsidRPr="00A039E6" w:rsidRDefault="00723587" w:rsidP="008A4425">
      <w:pPr>
        <w:spacing w:before="240" w:line="240" w:lineRule="auto"/>
        <w:ind w:firstLine="283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>Таким образом</w:t>
      </w:r>
      <w:r w:rsidR="00C447FD">
        <w:rPr>
          <w:rFonts w:ascii="Arial" w:eastAsia="Times New Roman" w:hAnsi="Arial" w:cs="Arial"/>
          <w:bCs/>
          <w:sz w:val="20"/>
          <w:szCs w:val="20"/>
          <w:lang w:eastAsia="ru-RU"/>
        </w:rPr>
        <w:t>, несмотря на сильнейшее давление США, России удается отстоять свои политические и экономические интересы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r w:rsidR="00C447FD" w:rsidRPr="00C447FD">
        <w:rPr>
          <w:rFonts w:ascii="Arial" w:eastAsia="Times New Roman" w:hAnsi="Arial" w:cs="Arial"/>
          <w:bCs/>
          <w:sz w:val="20"/>
          <w:szCs w:val="20"/>
          <w:lang w:eastAsia="ru-RU"/>
        </w:rPr>
        <w:t>и</w:t>
      </w:r>
      <w:r w:rsidR="006343A9" w:rsidRPr="00C447FD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укреп</w:t>
      </w:r>
      <w:r w:rsidR="00C447FD" w:rsidRPr="00C447FD">
        <w:rPr>
          <w:rFonts w:ascii="Arial" w:eastAsia="Times New Roman" w:hAnsi="Arial" w:cs="Arial"/>
          <w:bCs/>
          <w:sz w:val="20"/>
          <w:szCs w:val="20"/>
          <w:lang w:eastAsia="ru-RU"/>
        </w:rPr>
        <w:t>ить свое влияние в мире</w:t>
      </w:r>
      <w:r w:rsidR="00C447FD">
        <w:rPr>
          <w:rFonts w:ascii="Arial" w:eastAsia="Times New Roman" w:hAnsi="Arial" w:cs="Arial"/>
          <w:bCs/>
          <w:sz w:val="20"/>
          <w:szCs w:val="20"/>
          <w:lang w:eastAsia="ru-RU"/>
        </w:rPr>
        <w:t>, что положительно отразится и на экономическом развитии страны.</w:t>
      </w:r>
      <w:r w:rsidR="008A4425" w:rsidRPr="008A4425">
        <w:rPr>
          <w:rFonts w:ascii="Arial" w:hAnsi="Arial" w:cs="Arial"/>
          <w:bCs/>
          <w:sz w:val="20"/>
          <w:szCs w:val="20"/>
        </w:rPr>
        <w:t xml:space="preserve"> </w:t>
      </w:r>
    </w:p>
    <w:p w:rsidR="00006B70" w:rsidRDefault="00006B70" w:rsidP="007D3823">
      <w:pPr>
        <w:spacing w:after="0" w:line="240" w:lineRule="auto"/>
        <w:ind w:firstLine="284"/>
        <w:contextualSpacing/>
        <w:jc w:val="center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</w:p>
    <w:p w:rsidR="00DB796C" w:rsidRPr="004B1153" w:rsidRDefault="007D3823" w:rsidP="007D3823">
      <w:pPr>
        <w:spacing w:after="0" w:line="240" w:lineRule="auto"/>
        <w:ind w:firstLine="284"/>
        <w:contextualSpacing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sz w:val="20"/>
          <w:szCs w:val="20"/>
          <w:lang w:eastAsia="ru-RU"/>
        </w:rPr>
        <w:t>Состояние экономики и о</w:t>
      </w:r>
      <w:r w:rsidR="00F208C8" w:rsidRPr="004B1153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сновные </w:t>
      </w:r>
      <w:r w:rsidR="00677BBF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экономические показатели России</w:t>
      </w:r>
    </w:p>
    <w:p w:rsidR="00174D22" w:rsidRPr="007D3823" w:rsidRDefault="00174D22" w:rsidP="007D3823">
      <w:pPr>
        <w:pStyle w:val="marker-quote3"/>
        <w:ind w:firstLine="284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По </w:t>
      </w:r>
      <w:r w:rsidR="00973DE6">
        <w:rPr>
          <w:rFonts w:ascii="Arial" w:hAnsi="Arial" w:cs="Arial"/>
          <w:sz w:val="20"/>
          <w:szCs w:val="20"/>
        </w:rPr>
        <w:t xml:space="preserve">предварительным </w:t>
      </w:r>
      <w:r>
        <w:rPr>
          <w:rFonts w:ascii="Arial" w:hAnsi="Arial" w:cs="Arial"/>
          <w:sz w:val="20"/>
          <w:szCs w:val="20"/>
        </w:rPr>
        <w:t>данным Минэкономразвития Р</w:t>
      </w:r>
      <w:r w:rsidR="00641454">
        <w:rPr>
          <w:rFonts w:ascii="Arial" w:hAnsi="Arial" w:cs="Arial"/>
          <w:sz w:val="20"/>
          <w:szCs w:val="20"/>
        </w:rPr>
        <w:t>оссии</w:t>
      </w:r>
      <w:r w:rsidR="00973DE6">
        <w:rPr>
          <w:rFonts w:ascii="Arial" w:hAnsi="Arial" w:cs="Arial"/>
          <w:sz w:val="20"/>
          <w:szCs w:val="20"/>
        </w:rPr>
        <w:t xml:space="preserve"> и Росстата</w:t>
      </w:r>
      <w:r w:rsidR="007D3823">
        <w:rPr>
          <w:rFonts w:ascii="Arial" w:hAnsi="Arial" w:cs="Arial"/>
          <w:sz w:val="20"/>
          <w:szCs w:val="20"/>
        </w:rPr>
        <w:t>:</w:t>
      </w:r>
    </w:p>
    <w:p w:rsidR="00174D22" w:rsidRDefault="00E40C9C" w:rsidP="007D3823">
      <w:pPr>
        <w:pStyle w:val="marker-quote3"/>
        <w:ind w:firstLine="284"/>
        <w:contextualSpacing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76EEBED" wp14:editId="755DD882">
            <wp:extent cx="4960718" cy="6319818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0915" t="16303" r="31261" b="6603"/>
                    <a:stretch/>
                  </pic:blipFill>
                  <pic:spPr bwMode="auto">
                    <a:xfrm>
                      <a:off x="0" y="0"/>
                      <a:ext cx="4962970" cy="6322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5BD6" w:rsidRDefault="004A5BD6" w:rsidP="007D3823">
      <w:pPr>
        <w:pStyle w:val="marker-quote3"/>
        <w:ind w:firstLine="284"/>
        <w:contextualSpacing/>
        <w:jc w:val="both"/>
        <w:rPr>
          <w:noProof/>
        </w:rPr>
      </w:pPr>
    </w:p>
    <w:p w:rsidR="005D06A6" w:rsidRDefault="005D06A6" w:rsidP="007D3823">
      <w:pPr>
        <w:pStyle w:val="marker-quote3"/>
        <w:ind w:firstLine="284"/>
        <w:contextualSpacing/>
        <w:jc w:val="center"/>
        <w:rPr>
          <w:noProof/>
        </w:rPr>
      </w:pPr>
    </w:p>
    <w:p w:rsidR="005D06A6" w:rsidRDefault="005D06A6" w:rsidP="007D3823">
      <w:pPr>
        <w:pStyle w:val="marker-quote3"/>
        <w:ind w:firstLine="284"/>
        <w:contextualSpacing/>
        <w:jc w:val="center"/>
        <w:rPr>
          <w:noProof/>
        </w:rPr>
      </w:pPr>
    </w:p>
    <w:p w:rsidR="004571F2" w:rsidRDefault="005D06A6" w:rsidP="007D3823">
      <w:pPr>
        <w:pStyle w:val="marker-quote3"/>
        <w:ind w:firstLine="284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2C47E558" wp14:editId="5D362D05">
            <wp:extent cx="5541337" cy="1127051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4698" t="34817" r="24352" b="48604"/>
                    <a:stretch/>
                  </pic:blipFill>
                  <pic:spPr bwMode="auto">
                    <a:xfrm>
                      <a:off x="0" y="0"/>
                      <a:ext cx="5537975" cy="1126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71F2" w:rsidRDefault="004571F2" w:rsidP="007D3823">
      <w:pPr>
        <w:pStyle w:val="marker-quote3"/>
        <w:ind w:firstLine="284"/>
        <w:contextualSpacing/>
        <w:jc w:val="center"/>
        <w:rPr>
          <w:noProof/>
        </w:rPr>
      </w:pPr>
    </w:p>
    <w:p w:rsidR="004571F2" w:rsidRDefault="004571F2" w:rsidP="007D3823">
      <w:pPr>
        <w:pStyle w:val="marker-quote3"/>
        <w:ind w:firstLine="284"/>
        <w:contextualSpacing/>
        <w:jc w:val="center"/>
        <w:rPr>
          <w:noProof/>
        </w:rPr>
      </w:pPr>
    </w:p>
    <w:p w:rsidR="004A5BD6" w:rsidRDefault="004571F2" w:rsidP="007D3823">
      <w:pPr>
        <w:pStyle w:val="marker-quote3"/>
        <w:ind w:firstLine="284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026A00AC" wp14:editId="37A87085">
            <wp:extent cx="5292319" cy="80807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7806" t="37581" r="27462" b="51492"/>
                    <a:stretch/>
                  </pic:blipFill>
                  <pic:spPr bwMode="auto">
                    <a:xfrm>
                      <a:off x="0" y="0"/>
                      <a:ext cx="5289375" cy="807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71F2" w:rsidRDefault="004571F2" w:rsidP="007D3823">
      <w:pPr>
        <w:pStyle w:val="marker-quote3"/>
        <w:ind w:firstLine="284"/>
        <w:contextualSpacing/>
        <w:jc w:val="center"/>
        <w:rPr>
          <w:noProof/>
        </w:rPr>
      </w:pPr>
    </w:p>
    <w:p w:rsidR="005D06A6" w:rsidRDefault="005D06A6" w:rsidP="007D3823">
      <w:pPr>
        <w:pStyle w:val="marker-quote3"/>
        <w:ind w:firstLine="284"/>
        <w:contextualSpacing/>
        <w:jc w:val="center"/>
        <w:rPr>
          <w:noProof/>
        </w:rPr>
      </w:pPr>
    </w:p>
    <w:p w:rsidR="004A5BD6" w:rsidRDefault="004571F2" w:rsidP="007D3823">
      <w:pPr>
        <w:pStyle w:val="marker-quote3"/>
        <w:ind w:firstLine="284"/>
        <w:contextualSpacing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53F17456" wp14:editId="7108E5CD">
            <wp:extent cx="5146158" cy="153108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7806" t="45317" r="29365" b="34296"/>
                    <a:stretch/>
                  </pic:blipFill>
                  <pic:spPr bwMode="auto">
                    <a:xfrm>
                      <a:off x="0" y="0"/>
                      <a:ext cx="5143893" cy="1530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06A6" w:rsidRDefault="005D06A6" w:rsidP="007D3823">
      <w:pPr>
        <w:pStyle w:val="marker-quote3"/>
        <w:ind w:firstLine="284"/>
        <w:contextualSpacing/>
        <w:jc w:val="center"/>
        <w:rPr>
          <w:rFonts w:ascii="Arial" w:hAnsi="Arial" w:cs="Arial"/>
          <w:sz w:val="20"/>
          <w:szCs w:val="20"/>
        </w:rPr>
      </w:pPr>
    </w:p>
    <w:p w:rsidR="004571F2" w:rsidRDefault="005D06A6" w:rsidP="007D3823">
      <w:pPr>
        <w:pStyle w:val="marker-quote3"/>
        <w:ind w:firstLine="284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7D64CC26" wp14:editId="1EF8D68D">
            <wp:extent cx="5390707" cy="531628"/>
            <wp:effectExtent l="0" t="0" r="63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1952" t="54988" r="31433" b="39235"/>
                    <a:stretch/>
                  </pic:blipFill>
                  <pic:spPr bwMode="auto">
                    <a:xfrm>
                      <a:off x="0" y="0"/>
                      <a:ext cx="5390464" cy="531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06A6" w:rsidRDefault="005D06A6" w:rsidP="007D3823">
      <w:pPr>
        <w:pStyle w:val="marker-quote3"/>
        <w:ind w:firstLine="284"/>
        <w:contextualSpacing/>
        <w:jc w:val="center"/>
        <w:rPr>
          <w:noProof/>
        </w:rPr>
      </w:pPr>
    </w:p>
    <w:p w:rsidR="005D06A6" w:rsidRDefault="005D06A6" w:rsidP="007D3823">
      <w:pPr>
        <w:pStyle w:val="marker-quote3"/>
        <w:ind w:firstLine="284"/>
        <w:contextualSpacing/>
        <w:jc w:val="center"/>
        <w:rPr>
          <w:noProof/>
        </w:rPr>
      </w:pPr>
    </w:p>
    <w:p w:rsidR="004A5BD6" w:rsidRDefault="004571F2" w:rsidP="007D3823">
      <w:pPr>
        <w:pStyle w:val="marker-quote3"/>
        <w:ind w:firstLine="284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4B4BA5BB" wp14:editId="3021CDDA">
            <wp:extent cx="5156791" cy="1487632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638" r="2218" b="3344"/>
                    <a:stretch/>
                  </pic:blipFill>
                  <pic:spPr bwMode="auto">
                    <a:xfrm>
                      <a:off x="0" y="0"/>
                      <a:ext cx="5176400" cy="149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06A6" w:rsidRDefault="005D06A6" w:rsidP="007D3823">
      <w:pPr>
        <w:pStyle w:val="marker-quote3"/>
        <w:ind w:firstLine="284"/>
        <w:contextualSpacing/>
        <w:jc w:val="center"/>
        <w:rPr>
          <w:rFonts w:ascii="Arial" w:hAnsi="Arial" w:cs="Arial"/>
          <w:noProof/>
          <w:sz w:val="20"/>
          <w:szCs w:val="20"/>
        </w:rPr>
      </w:pPr>
    </w:p>
    <w:p w:rsidR="005D06A6" w:rsidRDefault="005D06A6" w:rsidP="007D3823">
      <w:pPr>
        <w:pStyle w:val="marker-quote3"/>
        <w:ind w:firstLine="284"/>
        <w:contextualSpacing/>
        <w:jc w:val="center"/>
        <w:rPr>
          <w:rFonts w:ascii="Arial" w:hAnsi="Arial" w:cs="Arial"/>
          <w:noProof/>
          <w:sz w:val="20"/>
          <w:szCs w:val="20"/>
        </w:rPr>
      </w:pPr>
    </w:p>
    <w:p w:rsidR="004A5BD6" w:rsidRDefault="004571F2" w:rsidP="007D3823">
      <w:pPr>
        <w:pStyle w:val="marker-quote3"/>
        <w:ind w:firstLine="284"/>
        <w:contextualSpacing/>
        <w:jc w:val="center"/>
        <w:rPr>
          <w:noProof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BE2F2A6" wp14:editId="6C838499">
            <wp:extent cx="4827181" cy="14532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15" b="8917"/>
                    <a:stretch/>
                  </pic:blipFill>
                  <pic:spPr bwMode="auto">
                    <a:xfrm>
                      <a:off x="0" y="0"/>
                      <a:ext cx="4829134" cy="145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71F2" w:rsidRDefault="004571F2" w:rsidP="007D3823">
      <w:pPr>
        <w:pStyle w:val="marker-quote3"/>
        <w:ind w:firstLine="284"/>
        <w:contextualSpacing/>
        <w:jc w:val="center"/>
        <w:rPr>
          <w:noProof/>
        </w:rPr>
      </w:pPr>
    </w:p>
    <w:p w:rsidR="005D06A6" w:rsidRDefault="005D06A6" w:rsidP="007D3823">
      <w:pPr>
        <w:pStyle w:val="marker-quote3"/>
        <w:ind w:firstLine="284"/>
        <w:contextualSpacing/>
        <w:jc w:val="center"/>
        <w:rPr>
          <w:noProof/>
        </w:rPr>
      </w:pPr>
    </w:p>
    <w:p w:rsidR="004A5BD6" w:rsidRDefault="004571F2" w:rsidP="007D3823">
      <w:pPr>
        <w:pStyle w:val="marker-quote3"/>
        <w:ind w:firstLine="284"/>
        <w:contextualSpacing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0C82C790" wp14:editId="102E9B09">
            <wp:extent cx="4805917" cy="967563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7979" t="30119" r="27938" b="55606"/>
                    <a:stretch/>
                  </pic:blipFill>
                  <pic:spPr bwMode="auto">
                    <a:xfrm>
                      <a:off x="0" y="0"/>
                      <a:ext cx="4832849" cy="972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2C0E" w:rsidRDefault="00262C0E" w:rsidP="007D3823">
      <w:pPr>
        <w:pStyle w:val="marker-quote3"/>
        <w:ind w:firstLine="284"/>
        <w:contextualSpacing/>
        <w:jc w:val="center"/>
        <w:rPr>
          <w:noProof/>
        </w:rPr>
      </w:pPr>
    </w:p>
    <w:p w:rsidR="005D06A6" w:rsidRDefault="005D06A6" w:rsidP="007D3823">
      <w:pPr>
        <w:pStyle w:val="marker-quote3"/>
        <w:ind w:firstLine="284"/>
        <w:contextualSpacing/>
        <w:jc w:val="center"/>
        <w:rPr>
          <w:noProof/>
        </w:rPr>
      </w:pPr>
    </w:p>
    <w:p w:rsidR="00B44AC7" w:rsidRDefault="00B44AC7" w:rsidP="00B44AC7">
      <w:pPr>
        <w:pStyle w:val="marker-quote3"/>
        <w:ind w:firstLine="284"/>
        <w:contextualSpacing/>
        <w:jc w:val="both"/>
        <w:rPr>
          <w:rFonts w:ascii="Arial" w:hAnsi="Arial" w:cs="Arial"/>
          <w:sz w:val="20"/>
          <w:szCs w:val="20"/>
        </w:rPr>
      </w:pPr>
      <w:r w:rsidRPr="00B44AC7">
        <w:rPr>
          <w:rFonts w:ascii="Arial" w:hAnsi="Arial" w:cs="Arial"/>
          <w:sz w:val="20"/>
          <w:szCs w:val="20"/>
        </w:rPr>
        <w:t xml:space="preserve">За семь месяцев текущего года </w:t>
      </w:r>
      <w:r w:rsidRPr="00A20CC8">
        <w:rPr>
          <w:rFonts w:ascii="Arial" w:hAnsi="Arial" w:cs="Arial"/>
          <w:b/>
          <w:sz w:val="20"/>
          <w:szCs w:val="20"/>
        </w:rPr>
        <w:t>ВВП</w:t>
      </w:r>
      <w:r w:rsidRPr="00B44AC7">
        <w:rPr>
          <w:rFonts w:ascii="Arial" w:hAnsi="Arial" w:cs="Arial"/>
          <w:sz w:val="20"/>
          <w:szCs w:val="20"/>
        </w:rPr>
        <w:t xml:space="preserve"> сократился на 0,9 % по сравнению с соответствующим периодом прошлого года</w:t>
      </w:r>
      <w:r>
        <w:rPr>
          <w:rFonts w:ascii="Arial" w:hAnsi="Arial" w:cs="Arial"/>
          <w:sz w:val="20"/>
          <w:szCs w:val="20"/>
        </w:rPr>
        <w:t xml:space="preserve">. </w:t>
      </w:r>
      <w:r w:rsidRPr="00B44AC7">
        <w:rPr>
          <w:rFonts w:ascii="Arial" w:hAnsi="Arial" w:cs="Arial"/>
          <w:sz w:val="20"/>
          <w:szCs w:val="20"/>
        </w:rPr>
        <w:t xml:space="preserve">Снижение обусловлено сокращением в обрабатывающих производствах (-0,9 %, м/м). Зафиксировано также снижение в производстве и распределении электроэнергии, газа и воды (-0,5 %, м/м). В добыче полезных ископаемых сохранился рост на 0,1 %, м/м. </w:t>
      </w:r>
    </w:p>
    <w:p w:rsidR="00A20CC8" w:rsidRDefault="009526F6" w:rsidP="00B44AC7">
      <w:pPr>
        <w:pStyle w:val="marker-quote3"/>
        <w:ind w:firstLine="284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За</w:t>
      </w:r>
      <w:r w:rsidR="00A20CC8" w:rsidRPr="00A20CC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первое </w:t>
      </w:r>
      <w:r w:rsidR="00A20CC8" w:rsidRPr="00A20CC8">
        <w:rPr>
          <w:rFonts w:ascii="Arial" w:hAnsi="Arial" w:cs="Arial"/>
          <w:sz w:val="20"/>
          <w:szCs w:val="20"/>
        </w:rPr>
        <w:t>п</w:t>
      </w:r>
      <w:r>
        <w:rPr>
          <w:rFonts w:ascii="Arial" w:hAnsi="Arial" w:cs="Arial"/>
          <w:sz w:val="20"/>
          <w:szCs w:val="20"/>
        </w:rPr>
        <w:t xml:space="preserve">олугодие снижение </w:t>
      </w:r>
      <w:r w:rsidRPr="00A20CC8">
        <w:rPr>
          <w:rFonts w:ascii="Arial" w:hAnsi="Arial" w:cs="Arial"/>
          <w:b/>
          <w:sz w:val="20"/>
          <w:szCs w:val="20"/>
        </w:rPr>
        <w:t>инвестиций в основной капитал</w:t>
      </w:r>
      <w:r>
        <w:rPr>
          <w:rFonts w:ascii="Arial" w:hAnsi="Arial" w:cs="Arial"/>
          <w:sz w:val="20"/>
          <w:szCs w:val="20"/>
        </w:rPr>
        <w:t xml:space="preserve"> составило 4,3%</w:t>
      </w:r>
      <w:r w:rsidR="00A20CC8" w:rsidRPr="00A20CC8">
        <w:rPr>
          <w:rFonts w:ascii="Arial" w:hAnsi="Arial" w:cs="Arial"/>
          <w:sz w:val="20"/>
          <w:szCs w:val="20"/>
        </w:rPr>
        <w:t>. Способствуют этому ограничения источников финансирования: сокращение бюджетных капиталовложений, ограничения возможности заимствования российскими компаниями кредитных ресурсов за рубежом и высокие процентные ставки по кредитам отечественных банков. Объем кредитных средств, предоставленных нефинансовым организациям-резидентам в рублях и иностранной валюте, по данным Банка России, по состоянию на 01.07.2016 г. в номинальном выражении вырос на 5,8% по сравнению с аналогичным периодом прошлого года, а общая сумма задолженности по кредитам выросла на 6,6 процента. При этом</w:t>
      </w:r>
      <w:proofErr w:type="gramStart"/>
      <w:r w:rsidR="00A20CC8" w:rsidRPr="00A20CC8">
        <w:rPr>
          <w:rFonts w:ascii="Arial" w:hAnsi="Arial" w:cs="Arial"/>
          <w:sz w:val="20"/>
          <w:szCs w:val="20"/>
        </w:rPr>
        <w:t>,</w:t>
      </w:r>
      <w:proofErr w:type="gramEnd"/>
      <w:r w:rsidR="00A20CC8" w:rsidRPr="00A20CC8">
        <w:rPr>
          <w:rFonts w:ascii="Arial" w:hAnsi="Arial" w:cs="Arial"/>
          <w:sz w:val="20"/>
          <w:szCs w:val="20"/>
        </w:rPr>
        <w:t xml:space="preserve"> средневзвешенная ставка по рублевым кредитам сроком до 1 года, предоставленным нефинансовым </w:t>
      </w:r>
      <w:r w:rsidR="00A20CC8" w:rsidRPr="00A20CC8">
        <w:rPr>
          <w:rFonts w:ascii="Arial" w:hAnsi="Arial" w:cs="Arial"/>
          <w:sz w:val="20"/>
          <w:szCs w:val="20"/>
        </w:rPr>
        <w:lastRenderedPageBreak/>
        <w:t>организациям, продолжает снижаться (с июня 2015 г. снижение составило 2,8</w:t>
      </w:r>
      <w:r>
        <w:rPr>
          <w:rFonts w:ascii="Arial" w:hAnsi="Arial" w:cs="Arial"/>
          <w:sz w:val="20"/>
          <w:szCs w:val="20"/>
        </w:rPr>
        <w:t>%</w:t>
      </w:r>
      <w:r w:rsidR="00A20CC8" w:rsidRPr="00A20CC8">
        <w:rPr>
          <w:rFonts w:ascii="Arial" w:hAnsi="Arial" w:cs="Arial"/>
          <w:sz w:val="20"/>
          <w:szCs w:val="20"/>
        </w:rPr>
        <w:t>) и в июне текущего года достигла значения</w:t>
      </w:r>
      <w:r>
        <w:rPr>
          <w:rFonts w:ascii="Arial" w:hAnsi="Arial" w:cs="Arial"/>
          <w:sz w:val="20"/>
          <w:szCs w:val="20"/>
        </w:rPr>
        <w:t xml:space="preserve"> 12,71%. </w:t>
      </w:r>
      <w:r w:rsidR="00A20CC8" w:rsidRPr="00A20CC8">
        <w:rPr>
          <w:rFonts w:ascii="Arial" w:hAnsi="Arial" w:cs="Arial"/>
          <w:sz w:val="20"/>
          <w:szCs w:val="20"/>
        </w:rPr>
        <w:t>Для субъектов малого и среднего предпринимательства кредитная ставка еще выше – 15,99% годовых в июне текущего года. Таким образом, несмотря на снижение, уровень процентных ставок, по-прежнему, остается высоким для большинства видов экономической деятельности.</w:t>
      </w:r>
    </w:p>
    <w:p w:rsidR="006D12CD" w:rsidRDefault="00A20CC8" w:rsidP="00B44AC7">
      <w:pPr>
        <w:pStyle w:val="marker-quote3"/>
        <w:ind w:firstLine="284"/>
        <w:contextualSpacing/>
        <w:jc w:val="both"/>
        <w:rPr>
          <w:rFonts w:ascii="Arial" w:hAnsi="Arial" w:cs="Arial"/>
          <w:sz w:val="20"/>
          <w:szCs w:val="20"/>
        </w:rPr>
      </w:pPr>
      <w:proofErr w:type="gramStart"/>
      <w:r w:rsidRPr="00A20CC8">
        <w:rPr>
          <w:rFonts w:ascii="Arial" w:hAnsi="Arial" w:cs="Arial"/>
          <w:sz w:val="20"/>
          <w:szCs w:val="20"/>
        </w:rPr>
        <w:t>Объем</w:t>
      </w:r>
      <w:r w:rsidR="006D12CD">
        <w:rPr>
          <w:rFonts w:ascii="Arial" w:hAnsi="Arial" w:cs="Arial"/>
          <w:sz w:val="20"/>
          <w:szCs w:val="20"/>
        </w:rPr>
        <w:t>ы</w:t>
      </w:r>
      <w:r w:rsidRPr="00A20CC8">
        <w:rPr>
          <w:rFonts w:ascii="Arial" w:hAnsi="Arial" w:cs="Arial"/>
          <w:sz w:val="20"/>
          <w:szCs w:val="20"/>
        </w:rPr>
        <w:t xml:space="preserve"> работ </w:t>
      </w:r>
      <w:r w:rsidR="006D12CD">
        <w:rPr>
          <w:rFonts w:ascii="Arial" w:hAnsi="Arial" w:cs="Arial"/>
          <w:sz w:val="20"/>
          <w:szCs w:val="20"/>
        </w:rPr>
        <w:t>в</w:t>
      </w:r>
      <w:r w:rsidRPr="00A20CC8">
        <w:rPr>
          <w:rFonts w:ascii="Arial" w:hAnsi="Arial" w:cs="Arial"/>
          <w:sz w:val="20"/>
          <w:szCs w:val="20"/>
        </w:rPr>
        <w:t xml:space="preserve"> </w:t>
      </w:r>
      <w:r w:rsidRPr="006D12CD">
        <w:rPr>
          <w:rFonts w:ascii="Arial" w:hAnsi="Arial" w:cs="Arial"/>
          <w:b/>
          <w:sz w:val="20"/>
          <w:szCs w:val="20"/>
        </w:rPr>
        <w:t>Строительств</w:t>
      </w:r>
      <w:r w:rsidR="006D12CD">
        <w:rPr>
          <w:rFonts w:ascii="Arial" w:hAnsi="Arial" w:cs="Arial"/>
          <w:b/>
          <w:sz w:val="20"/>
          <w:szCs w:val="20"/>
        </w:rPr>
        <w:t>е</w:t>
      </w:r>
      <w:r w:rsidRPr="00A20CC8">
        <w:rPr>
          <w:rFonts w:ascii="Arial" w:hAnsi="Arial" w:cs="Arial"/>
          <w:sz w:val="20"/>
          <w:szCs w:val="20"/>
        </w:rPr>
        <w:t xml:space="preserve"> в июле текущего года снизил</w:t>
      </w:r>
      <w:r w:rsidR="006D12CD">
        <w:rPr>
          <w:rFonts w:ascii="Arial" w:hAnsi="Arial" w:cs="Arial"/>
          <w:sz w:val="20"/>
          <w:szCs w:val="20"/>
        </w:rPr>
        <w:t>ись</w:t>
      </w:r>
      <w:r w:rsidRPr="00A20CC8">
        <w:rPr>
          <w:rFonts w:ascii="Arial" w:hAnsi="Arial" w:cs="Arial"/>
          <w:sz w:val="20"/>
          <w:szCs w:val="20"/>
        </w:rPr>
        <w:t xml:space="preserve"> по сравнению с июлем 2015 года на 3,5%, а с начала года снижение составило 5,2%. При этом, уже второй месяц после длительного снижения продолжается </w:t>
      </w:r>
      <w:r w:rsidRPr="006D12CD">
        <w:rPr>
          <w:rFonts w:ascii="Arial" w:hAnsi="Arial" w:cs="Arial"/>
          <w:b/>
          <w:sz w:val="20"/>
          <w:szCs w:val="20"/>
        </w:rPr>
        <w:t>восстановительный прирост ввода жилых домов</w:t>
      </w:r>
      <w:r w:rsidRPr="00A20CC8">
        <w:rPr>
          <w:rFonts w:ascii="Arial" w:hAnsi="Arial" w:cs="Arial"/>
          <w:sz w:val="20"/>
          <w:szCs w:val="20"/>
        </w:rPr>
        <w:t>, который в отчетном месяце составил 4,1 % г/г (введено 5,7 млн. кв. м общей площади), в июне было 6,8% (6,8 млн. кв</w:t>
      </w:r>
      <w:proofErr w:type="gramEnd"/>
      <w:r w:rsidRPr="00A20CC8">
        <w:rPr>
          <w:rFonts w:ascii="Arial" w:hAnsi="Arial" w:cs="Arial"/>
          <w:sz w:val="20"/>
          <w:szCs w:val="20"/>
        </w:rPr>
        <w:t>. м общей площади)</w:t>
      </w:r>
      <w:proofErr w:type="gramStart"/>
      <w:r w:rsidRPr="00A20CC8">
        <w:rPr>
          <w:rFonts w:ascii="Arial" w:hAnsi="Arial" w:cs="Arial"/>
          <w:sz w:val="20"/>
          <w:szCs w:val="20"/>
        </w:rPr>
        <w:t>.</w:t>
      </w:r>
      <w:proofErr w:type="gramEnd"/>
      <w:r w:rsidRPr="00A20CC8">
        <w:rPr>
          <w:rFonts w:ascii="Arial" w:hAnsi="Arial" w:cs="Arial"/>
          <w:sz w:val="20"/>
          <w:szCs w:val="20"/>
        </w:rPr>
        <w:t xml:space="preserve"> </w:t>
      </w:r>
      <w:proofErr w:type="gramStart"/>
      <w:r w:rsidR="006D12CD" w:rsidRPr="006D12CD">
        <w:rPr>
          <w:rFonts w:ascii="Arial" w:hAnsi="Arial" w:cs="Arial"/>
          <w:b/>
          <w:sz w:val="20"/>
          <w:szCs w:val="20"/>
        </w:rPr>
        <w:t>С</w:t>
      </w:r>
      <w:r w:rsidRPr="006D12CD">
        <w:rPr>
          <w:rFonts w:ascii="Arial" w:hAnsi="Arial" w:cs="Arial"/>
          <w:b/>
          <w:sz w:val="20"/>
          <w:szCs w:val="20"/>
        </w:rPr>
        <w:t>тавка по ипотечным кредитам снизилась до уровня 12,98 % годовых</w:t>
      </w:r>
      <w:r w:rsidRPr="00A20CC8">
        <w:rPr>
          <w:rFonts w:ascii="Arial" w:hAnsi="Arial" w:cs="Arial"/>
          <w:sz w:val="20"/>
          <w:szCs w:val="20"/>
        </w:rPr>
        <w:t xml:space="preserve">, в то время как на 1 июля 2015 г. она составляла 13,31 %. На этом фоне </w:t>
      </w:r>
      <w:r w:rsidRPr="006D12CD">
        <w:rPr>
          <w:rFonts w:ascii="Arial" w:hAnsi="Arial" w:cs="Arial"/>
          <w:b/>
          <w:sz w:val="20"/>
          <w:szCs w:val="20"/>
        </w:rPr>
        <w:t>отмечено оживление спроса населения на предоставление рублевых ипотечных жилищных кредитов</w:t>
      </w:r>
      <w:r w:rsidRPr="00A20CC8">
        <w:rPr>
          <w:rFonts w:ascii="Arial" w:hAnsi="Arial" w:cs="Arial"/>
          <w:sz w:val="20"/>
          <w:szCs w:val="20"/>
        </w:rPr>
        <w:t>: в январе-июл</w:t>
      </w:r>
      <w:r w:rsidR="006D12CD">
        <w:rPr>
          <w:rFonts w:ascii="Arial" w:hAnsi="Arial" w:cs="Arial"/>
          <w:sz w:val="20"/>
          <w:szCs w:val="20"/>
        </w:rPr>
        <w:t>е</w:t>
      </w:r>
      <w:r w:rsidRPr="00A20CC8">
        <w:rPr>
          <w:rFonts w:ascii="Arial" w:hAnsi="Arial" w:cs="Arial"/>
          <w:sz w:val="20"/>
          <w:szCs w:val="20"/>
        </w:rPr>
        <w:t xml:space="preserve"> текущего года по сравнению с аналогичным периодом предыдущего номинальный объем выданных кредитов вырос на 43 % (с 467,9 млрд. руб. до 668,9 млрд. рублей), вернувшись</w:t>
      </w:r>
      <w:proofErr w:type="gramEnd"/>
      <w:r w:rsidRPr="00A20CC8">
        <w:rPr>
          <w:rFonts w:ascii="Arial" w:hAnsi="Arial" w:cs="Arial"/>
          <w:sz w:val="20"/>
          <w:szCs w:val="20"/>
        </w:rPr>
        <w:t xml:space="preserve"> на уровень двухлетней давности. При этом количество выданных кредитов выросло за тот же период на 37,1 процента. </w:t>
      </w:r>
    </w:p>
    <w:p w:rsidR="006D12CD" w:rsidRDefault="006D12CD" w:rsidP="00B44AC7">
      <w:pPr>
        <w:pStyle w:val="marker-quote3"/>
        <w:ind w:firstLine="284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З</w:t>
      </w:r>
      <w:r w:rsidR="00A20CC8" w:rsidRPr="00A20CC8">
        <w:rPr>
          <w:rFonts w:ascii="Arial" w:hAnsi="Arial" w:cs="Arial"/>
          <w:sz w:val="20"/>
          <w:szCs w:val="20"/>
        </w:rPr>
        <w:t xml:space="preserve">а январь-июнь 2016 г. сальдированный финансовый результат (прибыль минус убыток) строительных организаций вырос по сравнению с аналогичным периодом 2015 года в 2,1 раза в номинальном выражении и составил 49,4 млрд. рублей. </w:t>
      </w:r>
      <w:proofErr w:type="gramStart"/>
      <w:r w:rsidR="00A20CC8" w:rsidRPr="00A20CC8">
        <w:rPr>
          <w:rFonts w:ascii="Arial" w:hAnsi="Arial" w:cs="Arial"/>
          <w:sz w:val="20"/>
          <w:szCs w:val="20"/>
        </w:rPr>
        <w:t>Объем кредитных средств, предоставле</w:t>
      </w:r>
      <w:r>
        <w:rPr>
          <w:rFonts w:ascii="Arial" w:hAnsi="Arial" w:cs="Arial"/>
          <w:sz w:val="20"/>
          <w:szCs w:val="20"/>
        </w:rPr>
        <w:t>нных строительным организациям-</w:t>
      </w:r>
      <w:r w:rsidR="00A20CC8" w:rsidRPr="00A20CC8">
        <w:rPr>
          <w:rFonts w:ascii="Arial" w:hAnsi="Arial" w:cs="Arial"/>
          <w:sz w:val="20"/>
          <w:szCs w:val="20"/>
        </w:rPr>
        <w:t>резидентам в рублях и иностранной валюте, по данным Банка России, по состоянию на 01.07.2016 г. в номинальном выражении вырос на 38,1% по сравнению с аналогичным периодом прошлого года (379,1 вместо 274,5 млрд. рублей</w:t>
      </w:r>
      <w:proofErr w:type="gramEnd"/>
    </w:p>
    <w:p w:rsidR="006D12CD" w:rsidRDefault="00A20CC8" w:rsidP="00B44AC7">
      <w:pPr>
        <w:pStyle w:val="marker-quote3"/>
        <w:ind w:firstLine="284"/>
        <w:contextualSpacing/>
        <w:jc w:val="both"/>
        <w:rPr>
          <w:rFonts w:ascii="Arial" w:hAnsi="Arial" w:cs="Arial"/>
          <w:sz w:val="20"/>
          <w:szCs w:val="20"/>
        </w:rPr>
      </w:pPr>
      <w:r w:rsidRPr="006D12CD">
        <w:rPr>
          <w:rFonts w:ascii="Arial" w:hAnsi="Arial" w:cs="Arial"/>
          <w:b/>
          <w:sz w:val="20"/>
          <w:szCs w:val="20"/>
        </w:rPr>
        <w:t>Реальная заработная плата</w:t>
      </w:r>
      <w:r w:rsidRPr="00A20CC8">
        <w:rPr>
          <w:rFonts w:ascii="Arial" w:hAnsi="Arial" w:cs="Arial"/>
          <w:sz w:val="20"/>
          <w:szCs w:val="20"/>
        </w:rPr>
        <w:t xml:space="preserve"> в июле выросла на 0,6 % относительно июля прошлого года. Реальная заработная плата демонстрирует рост третий месяц подряд. В целом за январь-июль реальная заработная плата сохранилась на уровне аналогичного периода 2015 года. </w:t>
      </w:r>
    </w:p>
    <w:p w:rsidR="006D12CD" w:rsidRDefault="00E77B5B" w:rsidP="00B44AC7">
      <w:pPr>
        <w:pStyle w:val="marker-quote3"/>
        <w:ind w:firstLine="284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С</w:t>
      </w:r>
      <w:r w:rsidR="00A20CC8" w:rsidRPr="00A20CC8">
        <w:rPr>
          <w:rFonts w:ascii="Arial" w:hAnsi="Arial" w:cs="Arial"/>
          <w:sz w:val="20"/>
          <w:szCs w:val="20"/>
        </w:rPr>
        <w:t xml:space="preserve">окращение </w:t>
      </w:r>
      <w:r w:rsidRPr="00E77B5B">
        <w:rPr>
          <w:rFonts w:ascii="Arial" w:hAnsi="Arial" w:cs="Arial"/>
          <w:b/>
          <w:sz w:val="20"/>
          <w:szCs w:val="20"/>
        </w:rPr>
        <w:t xml:space="preserve">реальных </w:t>
      </w:r>
      <w:r w:rsidR="00A20CC8" w:rsidRPr="00E77B5B">
        <w:rPr>
          <w:rFonts w:ascii="Arial" w:hAnsi="Arial" w:cs="Arial"/>
          <w:b/>
          <w:sz w:val="20"/>
          <w:szCs w:val="20"/>
        </w:rPr>
        <w:t>доходов</w:t>
      </w:r>
      <w:r w:rsidR="00A20CC8" w:rsidRPr="00A20CC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населения </w:t>
      </w:r>
      <w:r w:rsidR="00A20CC8" w:rsidRPr="00A20CC8">
        <w:rPr>
          <w:rFonts w:ascii="Arial" w:hAnsi="Arial" w:cs="Arial"/>
          <w:sz w:val="20"/>
          <w:szCs w:val="20"/>
        </w:rPr>
        <w:t xml:space="preserve">за январь-июль текущего года </w:t>
      </w:r>
      <w:r>
        <w:rPr>
          <w:rFonts w:ascii="Arial" w:hAnsi="Arial" w:cs="Arial"/>
          <w:sz w:val="20"/>
          <w:szCs w:val="20"/>
        </w:rPr>
        <w:t>составило</w:t>
      </w:r>
      <w:r w:rsidR="00A20CC8" w:rsidRPr="00A20CC8">
        <w:rPr>
          <w:rFonts w:ascii="Arial" w:hAnsi="Arial" w:cs="Arial"/>
          <w:sz w:val="20"/>
          <w:szCs w:val="20"/>
        </w:rPr>
        <w:t xml:space="preserve"> 5,3 % к соответствующему периоду предыдущего года</w:t>
      </w:r>
      <w:r w:rsidR="006D12CD">
        <w:rPr>
          <w:rFonts w:ascii="Arial" w:hAnsi="Arial" w:cs="Arial"/>
          <w:sz w:val="20"/>
          <w:szCs w:val="20"/>
        </w:rPr>
        <w:t>.</w:t>
      </w:r>
    </w:p>
    <w:p w:rsidR="00973DE6" w:rsidRDefault="00B44AC7" w:rsidP="00B44AC7">
      <w:pPr>
        <w:pStyle w:val="marker-quote3"/>
        <w:ind w:firstLine="284"/>
        <w:contextualSpacing/>
        <w:jc w:val="both"/>
        <w:rPr>
          <w:rFonts w:ascii="Arial" w:hAnsi="Arial" w:cs="Arial"/>
          <w:sz w:val="20"/>
          <w:szCs w:val="20"/>
        </w:rPr>
      </w:pPr>
      <w:r w:rsidRPr="00E77B5B">
        <w:rPr>
          <w:rFonts w:ascii="Arial" w:hAnsi="Arial" w:cs="Arial"/>
          <w:b/>
          <w:sz w:val="20"/>
          <w:szCs w:val="20"/>
        </w:rPr>
        <w:t>Положительное сальдо торгового</w:t>
      </w:r>
      <w:r w:rsidRPr="00973DE6">
        <w:rPr>
          <w:rFonts w:ascii="Arial" w:hAnsi="Arial" w:cs="Arial"/>
          <w:b/>
          <w:sz w:val="20"/>
          <w:szCs w:val="20"/>
        </w:rPr>
        <w:t xml:space="preserve"> баланса</w:t>
      </w:r>
      <w:r w:rsidRPr="00B44AC7">
        <w:rPr>
          <w:rFonts w:ascii="Arial" w:hAnsi="Arial" w:cs="Arial"/>
          <w:sz w:val="20"/>
          <w:szCs w:val="20"/>
        </w:rPr>
        <w:t xml:space="preserve"> в январе-июле 2016 г., по оценке, составило 52,0 млрд. долл. США, относительно января-июля 2015 г. снизилось на 48,0 процента. </w:t>
      </w:r>
    </w:p>
    <w:p w:rsidR="00262C0E" w:rsidRDefault="00973DE6" w:rsidP="00B44AC7">
      <w:pPr>
        <w:pStyle w:val="marker-quote3"/>
        <w:ind w:firstLine="284"/>
        <w:contextualSpacing/>
        <w:jc w:val="both"/>
        <w:rPr>
          <w:rFonts w:ascii="Arial" w:hAnsi="Arial" w:cs="Arial"/>
          <w:sz w:val="20"/>
          <w:szCs w:val="20"/>
        </w:rPr>
      </w:pPr>
      <w:r w:rsidRPr="00E77B5B">
        <w:rPr>
          <w:rFonts w:ascii="Arial" w:hAnsi="Arial" w:cs="Arial"/>
          <w:b/>
          <w:sz w:val="20"/>
          <w:szCs w:val="20"/>
        </w:rPr>
        <w:t>И</w:t>
      </w:r>
      <w:r w:rsidR="00B44AC7" w:rsidRPr="00E77B5B">
        <w:rPr>
          <w:rFonts w:ascii="Arial" w:hAnsi="Arial" w:cs="Arial"/>
          <w:b/>
          <w:sz w:val="20"/>
          <w:szCs w:val="20"/>
        </w:rPr>
        <w:t>нфляция</w:t>
      </w:r>
      <w:r w:rsidR="00B44AC7" w:rsidRPr="00B44AC7">
        <w:rPr>
          <w:rFonts w:ascii="Arial" w:hAnsi="Arial" w:cs="Arial"/>
          <w:sz w:val="20"/>
          <w:szCs w:val="20"/>
        </w:rPr>
        <w:t xml:space="preserve"> в июле составила 0,5%, с начала года – 3,9 %, за годовой период – 7,2%.</w:t>
      </w:r>
    </w:p>
    <w:p w:rsidR="008666E3" w:rsidRDefault="00E77B5B" w:rsidP="007D3823">
      <w:pPr>
        <w:pStyle w:val="marker-quote3"/>
        <w:ind w:firstLine="284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:rsidR="007E11D8" w:rsidRDefault="009D3BB6" w:rsidP="007D3823">
      <w:pPr>
        <w:pStyle w:val="marker-quote3"/>
        <w:ind w:firstLine="284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66FE52D4" wp14:editId="45BC6F73">
            <wp:extent cx="6085670" cy="2849526"/>
            <wp:effectExtent l="0" t="0" r="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3471" t="14092" r="13126" b="30920"/>
                    <a:stretch/>
                  </pic:blipFill>
                  <pic:spPr bwMode="auto">
                    <a:xfrm>
                      <a:off x="0" y="0"/>
                      <a:ext cx="6081979" cy="2847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3DE6">
        <w:rPr>
          <w:rFonts w:ascii="Arial" w:hAnsi="Arial" w:cs="Arial"/>
          <w:sz w:val="20"/>
          <w:szCs w:val="20"/>
        </w:rPr>
        <w:t xml:space="preserve"> </w:t>
      </w:r>
    </w:p>
    <w:p w:rsidR="007E11D8" w:rsidRDefault="009D3BB6" w:rsidP="009D3BB6">
      <w:pPr>
        <w:pStyle w:val="marker-quote3"/>
        <w:ind w:firstLine="284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Доходная часть </w:t>
      </w:r>
      <w:r w:rsidRPr="009D3BB6">
        <w:rPr>
          <w:rFonts w:ascii="Arial" w:hAnsi="Arial" w:cs="Arial"/>
          <w:sz w:val="20"/>
          <w:szCs w:val="20"/>
        </w:rPr>
        <w:t>федерального бюджета за январь-июль 2016 года</w:t>
      </w:r>
      <w:r w:rsidR="00296FBB">
        <w:rPr>
          <w:rFonts w:ascii="Arial" w:hAnsi="Arial" w:cs="Arial"/>
          <w:sz w:val="20"/>
          <w:szCs w:val="20"/>
        </w:rPr>
        <w:t xml:space="preserve"> снизилась на -10,6 % по сравнению с аналогичным периодом прошлого года, расходная часть снизились на  -4,0%. Дефицит бюджета составил 21,8 %.</w:t>
      </w:r>
    </w:p>
    <w:p w:rsidR="00D8292E" w:rsidRPr="005739F7" w:rsidRDefault="00C2138D" w:rsidP="005739F7">
      <w:pPr>
        <w:spacing w:after="0" w:line="240" w:lineRule="auto"/>
        <w:ind w:firstLine="284"/>
        <w:contextualSpacing/>
        <w:jc w:val="center"/>
        <w:rPr>
          <w:rFonts w:ascii="Arial" w:hAnsi="Arial" w:cs="Arial"/>
          <w:b/>
          <w:bCs/>
          <w:sz w:val="20"/>
          <w:szCs w:val="20"/>
        </w:rPr>
      </w:pPr>
      <w:r w:rsidRPr="00CA274A">
        <w:rPr>
          <w:rFonts w:ascii="Arial" w:hAnsi="Arial" w:cs="Arial"/>
          <w:b/>
          <w:bCs/>
          <w:sz w:val="20"/>
          <w:szCs w:val="20"/>
        </w:rPr>
        <w:t>Выводы и п</w:t>
      </w:r>
      <w:r w:rsidR="005652B3" w:rsidRPr="00CA274A">
        <w:rPr>
          <w:rFonts w:ascii="Arial" w:hAnsi="Arial" w:cs="Arial"/>
          <w:b/>
          <w:bCs/>
          <w:sz w:val="20"/>
          <w:szCs w:val="20"/>
        </w:rPr>
        <w:t>рогнозы</w:t>
      </w:r>
      <w:r w:rsidR="00701EF2" w:rsidRPr="00CA274A">
        <w:rPr>
          <w:rFonts w:ascii="Arial" w:hAnsi="Arial" w:cs="Arial"/>
          <w:b/>
          <w:bCs/>
          <w:sz w:val="20"/>
          <w:szCs w:val="20"/>
        </w:rPr>
        <w:t xml:space="preserve"> экономики </w:t>
      </w:r>
      <w:r w:rsidR="006F4912">
        <w:rPr>
          <w:rFonts w:ascii="Arial" w:hAnsi="Arial" w:cs="Arial"/>
          <w:b/>
          <w:bCs/>
          <w:sz w:val="20"/>
          <w:szCs w:val="20"/>
        </w:rPr>
        <w:t>России</w:t>
      </w:r>
    </w:p>
    <w:p w:rsidR="00A85E8A" w:rsidRPr="00CA274A" w:rsidRDefault="00CA274A" w:rsidP="007D3823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В 2014 </w:t>
      </w:r>
      <w:r w:rsidR="00A5251D">
        <w:rPr>
          <w:rFonts w:ascii="Arial" w:hAnsi="Arial" w:cs="Arial"/>
          <w:sz w:val="20"/>
          <w:szCs w:val="20"/>
        </w:rPr>
        <w:t xml:space="preserve">– 2015 </w:t>
      </w:r>
      <w:r>
        <w:rPr>
          <w:rFonts w:ascii="Arial" w:hAnsi="Arial" w:cs="Arial"/>
          <w:sz w:val="20"/>
          <w:szCs w:val="20"/>
        </w:rPr>
        <w:t>год</w:t>
      </w:r>
      <w:r w:rsidR="00A5251D">
        <w:rPr>
          <w:rFonts w:ascii="Arial" w:hAnsi="Arial" w:cs="Arial"/>
          <w:sz w:val="20"/>
          <w:szCs w:val="20"/>
        </w:rPr>
        <w:t>ах</w:t>
      </w:r>
      <w:r>
        <w:rPr>
          <w:rFonts w:ascii="Arial" w:hAnsi="Arial" w:cs="Arial"/>
          <w:sz w:val="20"/>
          <w:szCs w:val="20"/>
        </w:rPr>
        <w:t xml:space="preserve"> о</w:t>
      </w:r>
      <w:r w:rsidR="00A217EA">
        <w:rPr>
          <w:rFonts w:ascii="Arial" w:hAnsi="Arial" w:cs="Arial"/>
          <w:sz w:val="20"/>
          <w:szCs w:val="20"/>
        </w:rPr>
        <w:t>брушени</w:t>
      </w:r>
      <w:r w:rsidR="00C17F18">
        <w:rPr>
          <w:rFonts w:ascii="Arial" w:hAnsi="Arial" w:cs="Arial"/>
          <w:sz w:val="20"/>
          <w:szCs w:val="20"/>
        </w:rPr>
        <w:t>е</w:t>
      </w:r>
      <w:r w:rsidR="00A217EA">
        <w:rPr>
          <w:rFonts w:ascii="Arial" w:hAnsi="Arial" w:cs="Arial"/>
          <w:sz w:val="20"/>
          <w:szCs w:val="20"/>
        </w:rPr>
        <w:t xml:space="preserve"> </w:t>
      </w:r>
      <w:r w:rsidR="00C17F18">
        <w:rPr>
          <w:rFonts w:ascii="Arial" w:hAnsi="Arial" w:cs="Arial"/>
          <w:sz w:val="20"/>
          <w:szCs w:val="20"/>
        </w:rPr>
        <w:t>рынка нефти</w:t>
      </w:r>
      <w:r w:rsidR="00A217EA">
        <w:rPr>
          <w:rFonts w:ascii="Arial" w:hAnsi="Arial" w:cs="Arial"/>
          <w:sz w:val="20"/>
          <w:szCs w:val="20"/>
        </w:rPr>
        <w:t xml:space="preserve"> </w:t>
      </w:r>
      <w:r w:rsidR="000B19F5">
        <w:rPr>
          <w:rFonts w:ascii="Arial" w:hAnsi="Arial" w:cs="Arial"/>
          <w:sz w:val="20"/>
          <w:szCs w:val="20"/>
        </w:rPr>
        <w:t xml:space="preserve">и </w:t>
      </w:r>
      <w:r w:rsidR="00A217EA">
        <w:rPr>
          <w:rFonts w:ascii="Arial" w:hAnsi="Arial" w:cs="Arial"/>
          <w:sz w:val="20"/>
          <w:szCs w:val="20"/>
        </w:rPr>
        <w:t>санкци</w:t>
      </w:r>
      <w:r w:rsidR="00C17F18">
        <w:rPr>
          <w:rFonts w:ascii="Arial" w:hAnsi="Arial" w:cs="Arial"/>
          <w:sz w:val="20"/>
          <w:szCs w:val="20"/>
        </w:rPr>
        <w:t>и</w:t>
      </w:r>
      <w:r w:rsidR="00A217EA">
        <w:rPr>
          <w:rFonts w:ascii="Arial" w:hAnsi="Arial" w:cs="Arial"/>
          <w:sz w:val="20"/>
          <w:szCs w:val="20"/>
        </w:rPr>
        <w:t>, введенны</w:t>
      </w:r>
      <w:r w:rsidR="00C17F18">
        <w:rPr>
          <w:rFonts w:ascii="Arial" w:hAnsi="Arial" w:cs="Arial"/>
          <w:sz w:val="20"/>
          <w:szCs w:val="20"/>
        </w:rPr>
        <w:t>е</w:t>
      </w:r>
      <w:r w:rsidR="00A217EA">
        <w:rPr>
          <w:rFonts w:ascii="Arial" w:hAnsi="Arial" w:cs="Arial"/>
          <w:sz w:val="20"/>
          <w:szCs w:val="20"/>
        </w:rPr>
        <w:t xml:space="preserve"> США</w:t>
      </w:r>
      <w:r w:rsidR="00C17F18">
        <w:rPr>
          <w:rFonts w:ascii="Arial" w:hAnsi="Arial" w:cs="Arial"/>
          <w:sz w:val="20"/>
          <w:szCs w:val="20"/>
        </w:rPr>
        <w:t>, привели к</w:t>
      </w:r>
      <w:r w:rsidR="00A217EA">
        <w:rPr>
          <w:rFonts w:ascii="Arial" w:hAnsi="Arial" w:cs="Arial"/>
          <w:sz w:val="20"/>
          <w:szCs w:val="20"/>
        </w:rPr>
        <w:t xml:space="preserve"> </w:t>
      </w:r>
      <w:r w:rsidR="00C17F18">
        <w:rPr>
          <w:rFonts w:ascii="Arial" w:hAnsi="Arial" w:cs="Arial"/>
          <w:sz w:val="20"/>
          <w:szCs w:val="20"/>
        </w:rPr>
        <w:t xml:space="preserve">девальвации рубля и </w:t>
      </w:r>
      <w:r w:rsidR="005B4CC5">
        <w:rPr>
          <w:rFonts w:ascii="Arial" w:hAnsi="Arial" w:cs="Arial"/>
          <w:sz w:val="20"/>
          <w:szCs w:val="20"/>
        </w:rPr>
        <w:t>разрыв</w:t>
      </w:r>
      <w:r w:rsidR="00C17F18">
        <w:rPr>
          <w:rFonts w:ascii="Arial" w:hAnsi="Arial" w:cs="Arial"/>
          <w:sz w:val="20"/>
          <w:szCs w:val="20"/>
        </w:rPr>
        <w:t>у</w:t>
      </w:r>
      <w:r w:rsidR="005B4CC5">
        <w:rPr>
          <w:rFonts w:ascii="Arial" w:hAnsi="Arial" w:cs="Arial"/>
          <w:sz w:val="20"/>
          <w:szCs w:val="20"/>
        </w:rPr>
        <w:t xml:space="preserve"> экономических </w:t>
      </w:r>
      <w:r w:rsidR="000B19F5">
        <w:rPr>
          <w:rFonts w:ascii="Arial" w:hAnsi="Arial" w:cs="Arial"/>
          <w:sz w:val="20"/>
          <w:szCs w:val="20"/>
        </w:rPr>
        <w:t xml:space="preserve">и финансовых </w:t>
      </w:r>
      <w:r w:rsidR="00C17F18">
        <w:rPr>
          <w:rFonts w:ascii="Arial" w:hAnsi="Arial" w:cs="Arial"/>
          <w:sz w:val="20"/>
          <w:szCs w:val="20"/>
        </w:rPr>
        <w:t>связей</w:t>
      </w:r>
      <w:r w:rsidR="005B4CC5">
        <w:rPr>
          <w:rFonts w:ascii="Arial" w:hAnsi="Arial" w:cs="Arial"/>
          <w:sz w:val="20"/>
          <w:szCs w:val="20"/>
        </w:rPr>
        <w:t xml:space="preserve"> </w:t>
      </w:r>
      <w:r w:rsidR="000B19F5">
        <w:rPr>
          <w:rFonts w:ascii="Arial" w:hAnsi="Arial" w:cs="Arial"/>
          <w:sz w:val="20"/>
          <w:szCs w:val="20"/>
        </w:rPr>
        <w:t xml:space="preserve">с </w:t>
      </w:r>
      <w:r w:rsidR="00C17F18">
        <w:rPr>
          <w:rFonts w:ascii="Arial" w:hAnsi="Arial" w:cs="Arial"/>
          <w:sz w:val="20"/>
          <w:szCs w:val="20"/>
        </w:rPr>
        <w:t xml:space="preserve">некоторыми </w:t>
      </w:r>
      <w:r w:rsidR="000B19F5">
        <w:rPr>
          <w:rFonts w:ascii="Arial" w:hAnsi="Arial" w:cs="Arial"/>
          <w:sz w:val="20"/>
          <w:szCs w:val="20"/>
        </w:rPr>
        <w:t>международными</w:t>
      </w:r>
      <w:r w:rsidR="00E80BD1">
        <w:rPr>
          <w:rFonts w:ascii="Arial" w:hAnsi="Arial" w:cs="Arial"/>
          <w:sz w:val="20"/>
          <w:szCs w:val="20"/>
        </w:rPr>
        <w:t xml:space="preserve"> компаниями</w:t>
      </w:r>
      <w:r w:rsidR="00C17F18">
        <w:rPr>
          <w:rFonts w:ascii="Arial" w:hAnsi="Arial" w:cs="Arial"/>
          <w:sz w:val="20"/>
          <w:szCs w:val="20"/>
        </w:rPr>
        <w:t xml:space="preserve">, что </w:t>
      </w:r>
      <w:r w:rsidR="005B4CC5">
        <w:rPr>
          <w:rFonts w:ascii="Arial" w:hAnsi="Arial" w:cs="Arial"/>
          <w:sz w:val="20"/>
          <w:szCs w:val="20"/>
        </w:rPr>
        <w:t>отрицательно отразил</w:t>
      </w:r>
      <w:r w:rsidR="00C17F18">
        <w:rPr>
          <w:rFonts w:ascii="Arial" w:hAnsi="Arial" w:cs="Arial"/>
          <w:sz w:val="20"/>
          <w:szCs w:val="20"/>
        </w:rPr>
        <w:t>ось</w:t>
      </w:r>
      <w:r w:rsidR="005B4CC5">
        <w:rPr>
          <w:rFonts w:ascii="Arial" w:hAnsi="Arial" w:cs="Arial"/>
          <w:sz w:val="20"/>
          <w:szCs w:val="20"/>
        </w:rPr>
        <w:t xml:space="preserve"> на </w:t>
      </w:r>
      <w:r w:rsidR="00321682">
        <w:rPr>
          <w:rFonts w:ascii="Arial" w:hAnsi="Arial" w:cs="Arial"/>
          <w:sz w:val="20"/>
          <w:szCs w:val="20"/>
        </w:rPr>
        <w:t>российской экономик</w:t>
      </w:r>
      <w:r w:rsidR="00E80BD1">
        <w:rPr>
          <w:rFonts w:ascii="Arial" w:hAnsi="Arial" w:cs="Arial"/>
          <w:sz w:val="20"/>
          <w:szCs w:val="20"/>
        </w:rPr>
        <w:t>е</w:t>
      </w:r>
      <w:r w:rsidR="00D043D9">
        <w:rPr>
          <w:rFonts w:ascii="Arial" w:hAnsi="Arial" w:cs="Arial"/>
          <w:sz w:val="20"/>
          <w:szCs w:val="20"/>
        </w:rPr>
        <w:t xml:space="preserve">, </w:t>
      </w:r>
      <w:r w:rsidR="00701EF2">
        <w:rPr>
          <w:rFonts w:ascii="Arial" w:hAnsi="Arial" w:cs="Arial"/>
          <w:sz w:val="20"/>
          <w:szCs w:val="20"/>
        </w:rPr>
        <w:t xml:space="preserve">в существенной степени </w:t>
      </w:r>
      <w:r w:rsidR="00AE4F15">
        <w:rPr>
          <w:rFonts w:ascii="Arial" w:hAnsi="Arial" w:cs="Arial"/>
          <w:sz w:val="20"/>
          <w:szCs w:val="20"/>
        </w:rPr>
        <w:t>ориентированн</w:t>
      </w:r>
      <w:r w:rsidR="000B19F5">
        <w:rPr>
          <w:rFonts w:ascii="Arial" w:hAnsi="Arial" w:cs="Arial"/>
          <w:sz w:val="20"/>
          <w:szCs w:val="20"/>
        </w:rPr>
        <w:t>ой</w:t>
      </w:r>
      <w:r w:rsidR="00AE4F15">
        <w:rPr>
          <w:rFonts w:ascii="Arial" w:hAnsi="Arial" w:cs="Arial"/>
          <w:sz w:val="20"/>
          <w:szCs w:val="20"/>
        </w:rPr>
        <w:t xml:space="preserve"> </w:t>
      </w:r>
      <w:r w:rsidR="00C17F18">
        <w:rPr>
          <w:rFonts w:ascii="Arial" w:hAnsi="Arial" w:cs="Arial"/>
          <w:sz w:val="20"/>
          <w:szCs w:val="20"/>
        </w:rPr>
        <w:t xml:space="preserve">на экспорт энергоносителей и </w:t>
      </w:r>
      <w:r w:rsidR="00AE4F15">
        <w:rPr>
          <w:rFonts w:ascii="Arial" w:hAnsi="Arial" w:cs="Arial"/>
          <w:sz w:val="20"/>
          <w:szCs w:val="20"/>
        </w:rPr>
        <w:t>на</w:t>
      </w:r>
      <w:r w:rsidR="003C3731">
        <w:rPr>
          <w:rFonts w:ascii="Arial" w:hAnsi="Arial" w:cs="Arial"/>
          <w:sz w:val="20"/>
          <w:szCs w:val="20"/>
        </w:rPr>
        <w:t xml:space="preserve"> </w:t>
      </w:r>
      <w:r w:rsidR="00C17F18">
        <w:rPr>
          <w:rFonts w:ascii="Arial" w:hAnsi="Arial" w:cs="Arial"/>
          <w:sz w:val="20"/>
          <w:szCs w:val="20"/>
        </w:rPr>
        <w:t>иностранные инвестиции.</w:t>
      </w:r>
      <w:r w:rsidR="00701EF2">
        <w:rPr>
          <w:rFonts w:ascii="Arial" w:hAnsi="Arial" w:cs="Arial"/>
          <w:sz w:val="20"/>
          <w:szCs w:val="20"/>
        </w:rPr>
        <w:t xml:space="preserve"> Это </w:t>
      </w:r>
      <w:r w:rsidR="0049770C">
        <w:rPr>
          <w:rFonts w:ascii="Arial" w:hAnsi="Arial" w:cs="Arial"/>
          <w:sz w:val="20"/>
          <w:szCs w:val="20"/>
        </w:rPr>
        <w:t xml:space="preserve">привело к </w:t>
      </w:r>
      <w:r w:rsidR="00EA4CAD">
        <w:rPr>
          <w:rFonts w:ascii="Arial" w:hAnsi="Arial" w:cs="Arial"/>
          <w:sz w:val="20"/>
          <w:szCs w:val="20"/>
        </w:rPr>
        <w:t>дефицит</w:t>
      </w:r>
      <w:r w:rsidR="0049770C">
        <w:rPr>
          <w:rFonts w:ascii="Arial" w:hAnsi="Arial" w:cs="Arial"/>
          <w:sz w:val="20"/>
          <w:szCs w:val="20"/>
        </w:rPr>
        <w:t>у</w:t>
      </w:r>
      <w:r w:rsidR="00EA4CAD">
        <w:rPr>
          <w:rFonts w:ascii="Arial" w:hAnsi="Arial" w:cs="Arial"/>
          <w:sz w:val="20"/>
          <w:szCs w:val="20"/>
        </w:rPr>
        <w:t xml:space="preserve"> бюджета</w:t>
      </w:r>
      <w:r w:rsidR="00701EF2">
        <w:rPr>
          <w:rFonts w:ascii="Arial" w:hAnsi="Arial" w:cs="Arial"/>
          <w:sz w:val="20"/>
          <w:szCs w:val="20"/>
        </w:rPr>
        <w:t>,</w:t>
      </w:r>
      <w:r w:rsidR="00EA4CAD">
        <w:rPr>
          <w:rFonts w:ascii="Arial" w:hAnsi="Arial" w:cs="Arial"/>
          <w:sz w:val="20"/>
          <w:szCs w:val="20"/>
        </w:rPr>
        <w:t xml:space="preserve"> </w:t>
      </w:r>
      <w:r w:rsidR="00701EF2">
        <w:rPr>
          <w:rFonts w:ascii="Arial" w:hAnsi="Arial" w:cs="Arial"/>
          <w:sz w:val="20"/>
          <w:szCs w:val="20"/>
        </w:rPr>
        <w:t>сокращени</w:t>
      </w:r>
      <w:r w:rsidR="0049770C">
        <w:rPr>
          <w:rFonts w:ascii="Arial" w:hAnsi="Arial" w:cs="Arial"/>
          <w:sz w:val="20"/>
          <w:szCs w:val="20"/>
        </w:rPr>
        <w:t>ю</w:t>
      </w:r>
      <w:r w:rsidR="00701EF2">
        <w:rPr>
          <w:rFonts w:ascii="Arial" w:hAnsi="Arial" w:cs="Arial"/>
          <w:sz w:val="20"/>
          <w:szCs w:val="20"/>
        </w:rPr>
        <w:t xml:space="preserve"> госпрограмм</w:t>
      </w:r>
      <w:r w:rsidR="0049770C">
        <w:rPr>
          <w:rFonts w:ascii="Arial" w:hAnsi="Arial" w:cs="Arial"/>
          <w:sz w:val="20"/>
          <w:szCs w:val="20"/>
        </w:rPr>
        <w:t xml:space="preserve"> и</w:t>
      </w:r>
      <w:r w:rsidR="0049770C" w:rsidRPr="0049770C">
        <w:rPr>
          <w:rFonts w:ascii="Arial" w:hAnsi="Arial" w:cs="Arial"/>
          <w:sz w:val="20"/>
          <w:szCs w:val="20"/>
        </w:rPr>
        <w:t xml:space="preserve"> </w:t>
      </w:r>
      <w:r w:rsidR="0049770C">
        <w:rPr>
          <w:rFonts w:ascii="Arial" w:hAnsi="Arial" w:cs="Arial"/>
          <w:sz w:val="20"/>
          <w:szCs w:val="20"/>
        </w:rPr>
        <w:t>социальных расходов</w:t>
      </w:r>
      <w:r w:rsidR="00FC3E49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снижени</w:t>
      </w:r>
      <w:r w:rsidR="0049770C">
        <w:rPr>
          <w:rFonts w:ascii="Arial" w:hAnsi="Arial" w:cs="Arial"/>
          <w:sz w:val="20"/>
          <w:szCs w:val="20"/>
        </w:rPr>
        <w:t>ю</w:t>
      </w:r>
      <w:r>
        <w:rPr>
          <w:rFonts w:ascii="Arial" w:hAnsi="Arial" w:cs="Arial"/>
          <w:sz w:val="20"/>
          <w:szCs w:val="20"/>
        </w:rPr>
        <w:t xml:space="preserve"> </w:t>
      </w:r>
      <w:r w:rsidR="0049770C">
        <w:rPr>
          <w:rFonts w:ascii="Arial" w:hAnsi="Arial" w:cs="Arial"/>
          <w:sz w:val="20"/>
          <w:szCs w:val="20"/>
        </w:rPr>
        <w:t xml:space="preserve">доходов и </w:t>
      </w:r>
      <w:r>
        <w:rPr>
          <w:rFonts w:ascii="Arial" w:hAnsi="Arial" w:cs="Arial"/>
          <w:sz w:val="20"/>
          <w:szCs w:val="20"/>
        </w:rPr>
        <w:t>инвестиционной активности</w:t>
      </w:r>
      <w:r w:rsidR="0049770C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</w:t>
      </w:r>
      <w:r w:rsidR="00FF1B9D">
        <w:rPr>
          <w:rFonts w:ascii="Arial" w:hAnsi="Arial" w:cs="Arial"/>
          <w:sz w:val="20"/>
          <w:szCs w:val="20"/>
        </w:rPr>
        <w:t>снижени</w:t>
      </w:r>
      <w:r w:rsidR="0049770C">
        <w:rPr>
          <w:rFonts w:ascii="Arial" w:hAnsi="Arial" w:cs="Arial"/>
          <w:sz w:val="20"/>
          <w:szCs w:val="20"/>
        </w:rPr>
        <w:t>ю</w:t>
      </w:r>
      <w:r w:rsidR="00FF1B9D">
        <w:rPr>
          <w:rFonts w:ascii="Arial" w:hAnsi="Arial" w:cs="Arial"/>
          <w:sz w:val="20"/>
          <w:szCs w:val="20"/>
        </w:rPr>
        <w:t xml:space="preserve"> потребительского спроса</w:t>
      </w:r>
      <w:r w:rsidR="0049770C">
        <w:rPr>
          <w:rFonts w:ascii="Arial" w:hAnsi="Arial" w:cs="Arial"/>
          <w:sz w:val="20"/>
          <w:szCs w:val="20"/>
        </w:rPr>
        <w:t xml:space="preserve"> и к </w:t>
      </w:r>
      <w:r w:rsidR="00FC3E49">
        <w:rPr>
          <w:rFonts w:ascii="Arial" w:hAnsi="Arial" w:cs="Arial"/>
          <w:sz w:val="20"/>
          <w:szCs w:val="20"/>
        </w:rPr>
        <w:t>высок</w:t>
      </w:r>
      <w:r w:rsidR="0049770C">
        <w:rPr>
          <w:rFonts w:ascii="Arial" w:hAnsi="Arial" w:cs="Arial"/>
          <w:sz w:val="20"/>
          <w:szCs w:val="20"/>
        </w:rPr>
        <w:t>ой</w:t>
      </w:r>
      <w:r w:rsidR="00FF1B9D">
        <w:rPr>
          <w:rFonts w:ascii="Arial" w:hAnsi="Arial" w:cs="Arial"/>
          <w:sz w:val="20"/>
          <w:szCs w:val="20"/>
        </w:rPr>
        <w:t xml:space="preserve"> инфляци</w:t>
      </w:r>
      <w:r w:rsidR="0049770C">
        <w:rPr>
          <w:rFonts w:ascii="Arial" w:hAnsi="Arial" w:cs="Arial"/>
          <w:sz w:val="20"/>
          <w:szCs w:val="20"/>
        </w:rPr>
        <w:t xml:space="preserve">и, обусловив </w:t>
      </w:r>
      <w:r w:rsidR="00A4332A">
        <w:rPr>
          <w:rFonts w:ascii="Arial" w:hAnsi="Arial" w:cs="Arial"/>
          <w:bCs/>
          <w:sz w:val="20"/>
          <w:szCs w:val="20"/>
        </w:rPr>
        <w:t>спад</w:t>
      </w:r>
      <w:r w:rsidR="00216506">
        <w:rPr>
          <w:rFonts w:ascii="Arial" w:hAnsi="Arial" w:cs="Arial"/>
          <w:bCs/>
          <w:sz w:val="20"/>
          <w:szCs w:val="20"/>
        </w:rPr>
        <w:t xml:space="preserve"> в</w:t>
      </w:r>
      <w:r w:rsidR="008D63DD" w:rsidRPr="008D63DD">
        <w:rPr>
          <w:rFonts w:ascii="Arial" w:hAnsi="Arial" w:cs="Arial"/>
          <w:bCs/>
          <w:sz w:val="20"/>
          <w:szCs w:val="20"/>
        </w:rPr>
        <w:t xml:space="preserve"> </w:t>
      </w:r>
      <w:r w:rsidR="0049770C">
        <w:rPr>
          <w:rFonts w:ascii="Arial" w:hAnsi="Arial" w:cs="Arial"/>
          <w:bCs/>
          <w:sz w:val="20"/>
          <w:szCs w:val="20"/>
        </w:rPr>
        <w:t>некоторых отраслях</w:t>
      </w:r>
      <w:r w:rsidR="00216506">
        <w:rPr>
          <w:rFonts w:ascii="Arial" w:hAnsi="Arial" w:cs="Arial"/>
          <w:bCs/>
          <w:sz w:val="20"/>
          <w:szCs w:val="20"/>
        </w:rPr>
        <w:t xml:space="preserve"> промышленности, в </w:t>
      </w:r>
      <w:r w:rsidR="008D63DD" w:rsidRPr="008D63DD">
        <w:rPr>
          <w:rFonts w:ascii="Arial" w:hAnsi="Arial" w:cs="Arial"/>
          <w:bCs/>
          <w:sz w:val="20"/>
          <w:szCs w:val="20"/>
        </w:rPr>
        <w:t>строительстве</w:t>
      </w:r>
      <w:r w:rsidR="009F349D">
        <w:rPr>
          <w:rFonts w:ascii="Arial" w:hAnsi="Arial" w:cs="Arial"/>
          <w:bCs/>
          <w:sz w:val="20"/>
          <w:szCs w:val="20"/>
        </w:rPr>
        <w:t xml:space="preserve"> и производстве основных строительных материалов</w:t>
      </w:r>
      <w:r w:rsidR="008D63DD" w:rsidRPr="008D63DD">
        <w:rPr>
          <w:rFonts w:ascii="Arial" w:hAnsi="Arial" w:cs="Arial"/>
          <w:bCs/>
          <w:sz w:val="20"/>
          <w:szCs w:val="20"/>
        </w:rPr>
        <w:t xml:space="preserve">, </w:t>
      </w:r>
      <w:r w:rsidR="00216506">
        <w:rPr>
          <w:rFonts w:ascii="Arial" w:hAnsi="Arial" w:cs="Arial"/>
          <w:bCs/>
          <w:sz w:val="20"/>
          <w:szCs w:val="20"/>
        </w:rPr>
        <w:t>в</w:t>
      </w:r>
      <w:r w:rsidR="00A45088">
        <w:rPr>
          <w:rFonts w:ascii="Arial" w:hAnsi="Arial" w:cs="Arial"/>
          <w:bCs/>
          <w:sz w:val="20"/>
          <w:szCs w:val="20"/>
        </w:rPr>
        <w:t xml:space="preserve"> </w:t>
      </w:r>
      <w:r w:rsidR="008D63DD" w:rsidRPr="008D63DD">
        <w:rPr>
          <w:rFonts w:ascii="Arial" w:hAnsi="Arial" w:cs="Arial"/>
          <w:bCs/>
          <w:sz w:val="20"/>
          <w:szCs w:val="20"/>
        </w:rPr>
        <w:t>розничной торговл</w:t>
      </w:r>
      <w:r w:rsidR="00216506">
        <w:rPr>
          <w:rFonts w:ascii="Arial" w:hAnsi="Arial" w:cs="Arial"/>
          <w:bCs/>
          <w:sz w:val="20"/>
          <w:szCs w:val="20"/>
        </w:rPr>
        <w:t>е</w:t>
      </w:r>
      <w:r w:rsidR="008D63DD" w:rsidRPr="008D63DD">
        <w:rPr>
          <w:rFonts w:ascii="Arial" w:hAnsi="Arial" w:cs="Arial"/>
          <w:bCs/>
          <w:sz w:val="20"/>
          <w:szCs w:val="20"/>
        </w:rPr>
        <w:t xml:space="preserve"> и </w:t>
      </w:r>
      <w:r w:rsidR="00216506">
        <w:rPr>
          <w:rFonts w:ascii="Arial" w:hAnsi="Arial" w:cs="Arial"/>
          <w:bCs/>
          <w:sz w:val="20"/>
          <w:szCs w:val="20"/>
        </w:rPr>
        <w:t xml:space="preserve">в </w:t>
      </w:r>
      <w:r w:rsidR="008D63DD" w:rsidRPr="008D63DD">
        <w:rPr>
          <w:rFonts w:ascii="Arial" w:hAnsi="Arial" w:cs="Arial"/>
          <w:bCs/>
          <w:sz w:val="20"/>
          <w:szCs w:val="20"/>
        </w:rPr>
        <w:t>платных услуг</w:t>
      </w:r>
      <w:r w:rsidR="00216506">
        <w:rPr>
          <w:rFonts w:ascii="Arial" w:hAnsi="Arial" w:cs="Arial"/>
          <w:bCs/>
          <w:sz w:val="20"/>
          <w:szCs w:val="20"/>
        </w:rPr>
        <w:t>ах</w:t>
      </w:r>
      <w:r w:rsidR="008D63DD" w:rsidRPr="008D63DD">
        <w:rPr>
          <w:rFonts w:ascii="Arial" w:hAnsi="Arial" w:cs="Arial"/>
          <w:bCs/>
          <w:sz w:val="20"/>
          <w:szCs w:val="20"/>
        </w:rPr>
        <w:t xml:space="preserve"> населению. </w:t>
      </w:r>
      <w:r w:rsidR="00216506">
        <w:rPr>
          <w:rFonts w:ascii="Arial" w:hAnsi="Arial" w:cs="Arial"/>
          <w:bCs/>
          <w:sz w:val="20"/>
          <w:szCs w:val="20"/>
        </w:rPr>
        <w:t xml:space="preserve"> </w:t>
      </w:r>
    </w:p>
    <w:p w:rsidR="00C00C6E" w:rsidRDefault="00CC2B6A" w:rsidP="007D3823">
      <w:pPr>
        <w:spacing w:after="0" w:line="240" w:lineRule="auto"/>
        <w:ind w:firstLine="284"/>
        <w:contextualSpacing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 этих условиях частичный уход с отечественного рынка иностранных компаний</w:t>
      </w:r>
      <w:r w:rsidRPr="00CC2B6A">
        <w:rPr>
          <w:rFonts w:ascii="Arial" w:hAnsi="Arial" w:cs="Arial"/>
          <w:sz w:val="20"/>
          <w:szCs w:val="20"/>
        </w:rPr>
        <w:t xml:space="preserve"> </w:t>
      </w:r>
      <w:r w:rsidR="0049770C">
        <w:rPr>
          <w:rFonts w:ascii="Arial" w:hAnsi="Arial" w:cs="Arial"/>
          <w:sz w:val="20"/>
          <w:szCs w:val="20"/>
        </w:rPr>
        <w:t>и импортных товаров сыграли</w:t>
      </w:r>
      <w:r>
        <w:rPr>
          <w:rFonts w:ascii="Arial" w:hAnsi="Arial" w:cs="Arial"/>
          <w:sz w:val="20"/>
          <w:szCs w:val="20"/>
        </w:rPr>
        <w:t xml:space="preserve"> положительную роль: </w:t>
      </w:r>
      <w:r w:rsidRPr="004B1153">
        <w:rPr>
          <w:rFonts w:ascii="Arial" w:hAnsi="Arial" w:cs="Arial"/>
          <w:sz w:val="20"/>
          <w:szCs w:val="20"/>
        </w:rPr>
        <w:t xml:space="preserve">у российских предприятий </w:t>
      </w:r>
      <w:r>
        <w:rPr>
          <w:rFonts w:ascii="Arial" w:hAnsi="Arial" w:cs="Arial"/>
          <w:sz w:val="20"/>
          <w:szCs w:val="20"/>
        </w:rPr>
        <w:t xml:space="preserve">реального сектора </w:t>
      </w:r>
      <w:r w:rsidRPr="004B1153">
        <w:rPr>
          <w:rFonts w:ascii="Arial" w:hAnsi="Arial" w:cs="Arial"/>
          <w:sz w:val="20"/>
          <w:szCs w:val="20"/>
        </w:rPr>
        <w:t xml:space="preserve">появились возможности для </w:t>
      </w:r>
      <w:r w:rsidRPr="004B1153">
        <w:rPr>
          <w:rFonts w:ascii="Arial" w:hAnsi="Arial" w:cs="Arial"/>
          <w:sz w:val="20"/>
          <w:szCs w:val="20"/>
        </w:rPr>
        <w:lastRenderedPageBreak/>
        <w:t>увеличения своей доли на внутреннем рынке и увеличения выпуска продукции.</w:t>
      </w:r>
      <w:r w:rsidR="0049770C">
        <w:rPr>
          <w:rFonts w:ascii="Arial" w:hAnsi="Arial" w:cs="Arial"/>
          <w:sz w:val="20"/>
          <w:szCs w:val="20"/>
        </w:rPr>
        <w:t xml:space="preserve"> </w:t>
      </w:r>
      <w:r w:rsidR="00FF34ED">
        <w:rPr>
          <w:rFonts w:ascii="Arial" w:hAnsi="Arial" w:cs="Arial"/>
          <w:bCs/>
          <w:sz w:val="20"/>
          <w:szCs w:val="20"/>
        </w:rPr>
        <w:t>Девальвация</w:t>
      </w:r>
      <w:r w:rsidR="000C034A">
        <w:rPr>
          <w:rFonts w:ascii="Arial" w:hAnsi="Arial" w:cs="Arial"/>
          <w:bCs/>
          <w:sz w:val="20"/>
          <w:szCs w:val="20"/>
        </w:rPr>
        <w:t xml:space="preserve"> рубля </w:t>
      </w:r>
      <w:r w:rsidR="003B1CE8">
        <w:rPr>
          <w:rFonts w:ascii="Arial" w:hAnsi="Arial" w:cs="Arial"/>
          <w:bCs/>
          <w:sz w:val="20"/>
          <w:szCs w:val="20"/>
        </w:rPr>
        <w:t>стимулиру</w:t>
      </w:r>
      <w:r w:rsidR="00FF34ED">
        <w:rPr>
          <w:rFonts w:ascii="Arial" w:hAnsi="Arial" w:cs="Arial"/>
          <w:bCs/>
          <w:sz w:val="20"/>
          <w:szCs w:val="20"/>
        </w:rPr>
        <w:t>ет</w:t>
      </w:r>
      <w:r w:rsidR="000C034A">
        <w:rPr>
          <w:rFonts w:ascii="Arial" w:hAnsi="Arial" w:cs="Arial"/>
          <w:bCs/>
          <w:sz w:val="20"/>
          <w:szCs w:val="20"/>
        </w:rPr>
        <w:t xml:space="preserve"> отечественно</w:t>
      </w:r>
      <w:r w:rsidR="003B1CE8">
        <w:rPr>
          <w:rFonts w:ascii="Arial" w:hAnsi="Arial" w:cs="Arial"/>
          <w:bCs/>
          <w:sz w:val="20"/>
          <w:szCs w:val="20"/>
        </w:rPr>
        <w:t>е производство</w:t>
      </w:r>
      <w:r w:rsidR="009F349D">
        <w:rPr>
          <w:rFonts w:ascii="Arial" w:hAnsi="Arial" w:cs="Arial"/>
          <w:bCs/>
          <w:sz w:val="20"/>
          <w:szCs w:val="20"/>
        </w:rPr>
        <w:t xml:space="preserve"> и экспорт</w:t>
      </w:r>
      <w:r w:rsidR="00FF34ED">
        <w:rPr>
          <w:rFonts w:ascii="Arial" w:hAnsi="Arial" w:cs="Arial"/>
          <w:bCs/>
          <w:sz w:val="20"/>
          <w:szCs w:val="20"/>
        </w:rPr>
        <w:t xml:space="preserve"> и </w:t>
      </w:r>
      <w:r>
        <w:rPr>
          <w:rFonts w:ascii="Arial" w:hAnsi="Arial" w:cs="Arial"/>
          <w:bCs/>
          <w:sz w:val="20"/>
          <w:szCs w:val="20"/>
        </w:rPr>
        <w:t>дает</w:t>
      </w:r>
      <w:r w:rsidR="009F349D">
        <w:rPr>
          <w:rFonts w:ascii="Arial" w:hAnsi="Arial" w:cs="Arial"/>
          <w:bCs/>
          <w:sz w:val="20"/>
          <w:szCs w:val="20"/>
        </w:rPr>
        <w:t xml:space="preserve"> </w:t>
      </w:r>
      <w:r w:rsidR="00986631">
        <w:rPr>
          <w:rFonts w:ascii="Arial" w:hAnsi="Arial" w:cs="Arial"/>
          <w:bCs/>
          <w:sz w:val="20"/>
          <w:szCs w:val="20"/>
        </w:rPr>
        <w:t>хороши</w:t>
      </w:r>
      <w:r>
        <w:rPr>
          <w:rFonts w:ascii="Arial" w:hAnsi="Arial" w:cs="Arial"/>
          <w:bCs/>
          <w:sz w:val="20"/>
          <w:szCs w:val="20"/>
        </w:rPr>
        <w:t>й</w:t>
      </w:r>
      <w:r w:rsidR="000948F3">
        <w:rPr>
          <w:rFonts w:ascii="Arial" w:hAnsi="Arial" w:cs="Arial"/>
          <w:bCs/>
          <w:sz w:val="20"/>
          <w:szCs w:val="20"/>
        </w:rPr>
        <w:t xml:space="preserve"> шанс для улучшения</w:t>
      </w:r>
      <w:r w:rsidR="00986631">
        <w:rPr>
          <w:rFonts w:ascii="Arial" w:hAnsi="Arial" w:cs="Arial"/>
          <w:bCs/>
          <w:sz w:val="20"/>
          <w:szCs w:val="20"/>
        </w:rPr>
        <w:t xml:space="preserve"> отраслевой структуры, для развития мелкого и среднего производства, для </w:t>
      </w:r>
      <w:r w:rsidR="00FF34ED">
        <w:rPr>
          <w:rFonts w:ascii="Arial" w:hAnsi="Arial" w:cs="Arial"/>
          <w:bCs/>
          <w:sz w:val="20"/>
          <w:szCs w:val="20"/>
        </w:rPr>
        <w:t>импортозамещения</w:t>
      </w:r>
      <w:r w:rsidR="00986631">
        <w:rPr>
          <w:rFonts w:ascii="Arial" w:hAnsi="Arial" w:cs="Arial"/>
          <w:bCs/>
          <w:sz w:val="20"/>
          <w:szCs w:val="20"/>
        </w:rPr>
        <w:t>.</w:t>
      </w:r>
      <w:r w:rsidR="000C034A">
        <w:rPr>
          <w:rFonts w:ascii="Arial" w:hAnsi="Arial" w:cs="Arial"/>
          <w:bCs/>
          <w:sz w:val="20"/>
          <w:szCs w:val="20"/>
        </w:rPr>
        <w:t xml:space="preserve"> </w:t>
      </w:r>
      <w:r w:rsidR="00835711">
        <w:rPr>
          <w:rFonts w:ascii="Arial" w:hAnsi="Arial" w:cs="Arial"/>
          <w:bCs/>
          <w:sz w:val="20"/>
          <w:szCs w:val="20"/>
        </w:rPr>
        <w:t>Сельское хозяйство</w:t>
      </w:r>
      <w:r w:rsidR="000C034A">
        <w:rPr>
          <w:rFonts w:ascii="Arial" w:hAnsi="Arial" w:cs="Arial"/>
          <w:bCs/>
          <w:sz w:val="20"/>
          <w:szCs w:val="20"/>
        </w:rPr>
        <w:t>,</w:t>
      </w:r>
      <w:r w:rsidR="00835711">
        <w:rPr>
          <w:rFonts w:ascii="Arial" w:hAnsi="Arial" w:cs="Arial"/>
          <w:bCs/>
          <w:sz w:val="20"/>
          <w:szCs w:val="20"/>
        </w:rPr>
        <w:t xml:space="preserve"> сельхозпереработка </w:t>
      </w:r>
      <w:r w:rsidR="000C034A">
        <w:rPr>
          <w:rFonts w:ascii="Arial" w:hAnsi="Arial" w:cs="Arial"/>
          <w:bCs/>
          <w:sz w:val="20"/>
          <w:szCs w:val="20"/>
        </w:rPr>
        <w:t xml:space="preserve">и производство сельхозмашин и оборудования </w:t>
      </w:r>
      <w:r>
        <w:rPr>
          <w:rFonts w:ascii="Arial" w:hAnsi="Arial" w:cs="Arial"/>
          <w:bCs/>
          <w:sz w:val="20"/>
          <w:szCs w:val="20"/>
        </w:rPr>
        <w:t>показ</w:t>
      </w:r>
      <w:r w:rsidR="00FF2F10">
        <w:rPr>
          <w:rFonts w:ascii="Arial" w:hAnsi="Arial" w:cs="Arial"/>
          <w:bCs/>
          <w:sz w:val="20"/>
          <w:szCs w:val="20"/>
        </w:rPr>
        <w:t>ывают</w:t>
      </w:r>
      <w:r>
        <w:rPr>
          <w:rFonts w:ascii="Arial" w:hAnsi="Arial" w:cs="Arial"/>
          <w:bCs/>
          <w:sz w:val="20"/>
          <w:szCs w:val="20"/>
        </w:rPr>
        <w:t xml:space="preserve"> отличные результаты роста</w:t>
      </w:r>
      <w:r w:rsidR="009B1D25">
        <w:rPr>
          <w:rFonts w:ascii="Arial" w:hAnsi="Arial" w:cs="Arial"/>
          <w:bCs/>
          <w:sz w:val="20"/>
          <w:szCs w:val="20"/>
        </w:rPr>
        <w:t>.</w:t>
      </w:r>
      <w:r w:rsidR="00835711">
        <w:rPr>
          <w:rFonts w:ascii="Arial" w:hAnsi="Arial" w:cs="Arial"/>
          <w:bCs/>
          <w:sz w:val="20"/>
          <w:szCs w:val="20"/>
        </w:rPr>
        <w:t xml:space="preserve"> </w:t>
      </w:r>
      <w:r w:rsidR="00B86A39">
        <w:rPr>
          <w:rFonts w:ascii="Arial" w:hAnsi="Arial" w:cs="Arial"/>
          <w:bCs/>
          <w:sz w:val="20"/>
          <w:szCs w:val="20"/>
        </w:rPr>
        <w:t>Отмечен</w:t>
      </w:r>
      <w:r>
        <w:rPr>
          <w:rFonts w:ascii="Arial" w:hAnsi="Arial" w:cs="Arial"/>
          <w:bCs/>
          <w:sz w:val="20"/>
          <w:szCs w:val="20"/>
        </w:rPr>
        <w:t xml:space="preserve"> значительный рост производства в пищевой и легкой промышленности, </w:t>
      </w:r>
      <w:r w:rsidR="00B86A39">
        <w:rPr>
          <w:rFonts w:ascii="Arial" w:hAnsi="Arial" w:cs="Arial"/>
          <w:bCs/>
          <w:sz w:val="20"/>
          <w:szCs w:val="20"/>
        </w:rPr>
        <w:t>рост производства</w:t>
      </w:r>
      <w:r w:rsidR="00FF2F10">
        <w:rPr>
          <w:rFonts w:ascii="Arial" w:hAnsi="Arial" w:cs="Arial"/>
          <w:bCs/>
          <w:sz w:val="20"/>
          <w:szCs w:val="20"/>
        </w:rPr>
        <w:t xml:space="preserve"> </w:t>
      </w:r>
      <w:r w:rsidR="00733037">
        <w:rPr>
          <w:rFonts w:ascii="Arial" w:hAnsi="Arial" w:cs="Arial"/>
          <w:bCs/>
          <w:sz w:val="20"/>
          <w:szCs w:val="20"/>
        </w:rPr>
        <w:t xml:space="preserve">автобусов, </w:t>
      </w:r>
      <w:r w:rsidR="00FF2F10">
        <w:rPr>
          <w:rFonts w:ascii="Arial" w:hAnsi="Arial" w:cs="Arial"/>
          <w:bCs/>
          <w:sz w:val="20"/>
          <w:szCs w:val="20"/>
        </w:rPr>
        <w:t>грузового транспорта и прицепов</w:t>
      </w:r>
      <w:r w:rsidR="00C42B74">
        <w:rPr>
          <w:rFonts w:ascii="Arial" w:hAnsi="Arial" w:cs="Arial"/>
          <w:bCs/>
          <w:sz w:val="20"/>
          <w:szCs w:val="20"/>
        </w:rPr>
        <w:t xml:space="preserve">, </w:t>
      </w:r>
      <w:r w:rsidR="00D6618D">
        <w:rPr>
          <w:rFonts w:ascii="Arial" w:hAnsi="Arial" w:cs="Arial"/>
          <w:bCs/>
          <w:sz w:val="20"/>
          <w:szCs w:val="20"/>
        </w:rPr>
        <w:t>производств</w:t>
      </w:r>
      <w:r w:rsidR="00B86A39">
        <w:rPr>
          <w:rFonts w:ascii="Arial" w:hAnsi="Arial" w:cs="Arial"/>
          <w:bCs/>
          <w:sz w:val="20"/>
          <w:szCs w:val="20"/>
        </w:rPr>
        <w:t>а</w:t>
      </w:r>
      <w:r w:rsidR="00D6618D">
        <w:rPr>
          <w:rFonts w:ascii="Arial" w:hAnsi="Arial" w:cs="Arial"/>
          <w:bCs/>
          <w:sz w:val="20"/>
          <w:szCs w:val="20"/>
        </w:rPr>
        <w:t xml:space="preserve"> машин и оборудования, металлорежущих станков, турбин, строительных кранов и подъемно-транспортного оборудования, </w:t>
      </w:r>
      <w:r w:rsidR="00B86A39">
        <w:rPr>
          <w:rFonts w:ascii="Arial" w:hAnsi="Arial" w:cs="Arial"/>
          <w:bCs/>
          <w:sz w:val="20"/>
          <w:szCs w:val="20"/>
        </w:rPr>
        <w:t xml:space="preserve">рост производства </w:t>
      </w:r>
      <w:r w:rsidR="00B86A39" w:rsidRPr="00B86A39">
        <w:rPr>
          <w:rFonts w:ascii="Arial" w:hAnsi="Arial" w:cs="Arial"/>
          <w:bCs/>
          <w:sz w:val="20"/>
          <w:szCs w:val="20"/>
        </w:rPr>
        <w:t>машин и оборудования для металлургии</w:t>
      </w:r>
      <w:r w:rsidR="00B86A39">
        <w:rPr>
          <w:rFonts w:ascii="Arial" w:hAnsi="Arial" w:cs="Arial"/>
          <w:bCs/>
          <w:sz w:val="20"/>
          <w:szCs w:val="20"/>
        </w:rPr>
        <w:t xml:space="preserve">, </w:t>
      </w:r>
      <w:r w:rsidR="00C42B74">
        <w:rPr>
          <w:rFonts w:ascii="Arial" w:hAnsi="Arial" w:cs="Arial"/>
          <w:bCs/>
          <w:sz w:val="20"/>
          <w:szCs w:val="20"/>
        </w:rPr>
        <w:t>производ</w:t>
      </w:r>
      <w:r w:rsidR="00733037">
        <w:rPr>
          <w:rFonts w:ascii="Arial" w:hAnsi="Arial" w:cs="Arial"/>
          <w:bCs/>
          <w:sz w:val="20"/>
          <w:szCs w:val="20"/>
        </w:rPr>
        <w:t>ств</w:t>
      </w:r>
      <w:r w:rsidR="00B86A39">
        <w:rPr>
          <w:rFonts w:ascii="Arial" w:hAnsi="Arial" w:cs="Arial"/>
          <w:bCs/>
          <w:sz w:val="20"/>
          <w:szCs w:val="20"/>
        </w:rPr>
        <w:t>а</w:t>
      </w:r>
      <w:r w:rsidR="00733037">
        <w:rPr>
          <w:rFonts w:ascii="Arial" w:hAnsi="Arial" w:cs="Arial"/>
          <w:bCs/>
          <w:sz w:val="20"/>
          <w:szCs w:val="20"/>
        </w:rPr>
        <w:t xml:space="preserve"> </w:t>
      </w:r>
      <w:r w:rsidR="00FF34ED">
        <w:rPr>
          <w:rFonts w:ascii="Arial" w:hAnsi="Arial" w:cs="Arial"/>
          <w:bCs/>
          <w:sz w:val="20"/>
          <w:szCs w:val="20"/>
        </w:rPr>
        <w:t>отделочных</w:t>
      </w:r>
      <w:r w:rsidR="00733037">
        <w:rPr>
          <w:rFonts w:ascii="Arial" w:hAnsi="Arial" w:cs="Arial"/>
          <w:bCs/>
          <w:sz w:val="20"/>
          <w:szCs w:val="20"/>
        </w:rPr>
        <w:t xml:space="preserve"> стройматериалов</w:t>
      </w:r>
      <w:r w:rsidR="00D6618D">
        <w:rPr>
          <w:rFonts w:ascii="Arial" w:hAnsi="Arial" w:cs="Arial"/>
          <w:bCs/>
          <w:sz w:val="20"/>
          <w:szCs w:val="20"/>
        </w:rPr>
        <w:t xml:space="preserve"> и металлических строительных конструкций</w:t>
      </w:r>
      <w:r w:rsidR="00733037">
        <w:rPr>
          <w:rFonts w:ascii="Arial" w:hAnsi="Arial" w:cs="Arial"/>
          <w:bCs/>
          <w:sz w:val="20"/>
          <w:szCs w:val="20"/>
        </w:rPr>
        <w:t xml:space="preserve">, </w:t>
      </w:r>
      <w:r w:rsidR="00D6618D">
        <w:rPr>
          <w:rFonts w:ascii="Arial" w:hAnsi="Arial" w:cs="Arial"/>
          <w:bCs/>
          <w:sz w:val="20"/>
          <w:szCs w:val="20"/>
        </w:rPr>
        <w:t>производств</w:t>
      </w:r>
      <w:r w:rsidR="00B86A39">
        <w:rPr>
          <w:rFonts w:ascii="Arial" w:hAnsi="Arial" w:cs="Arial"/>
          <w:bCs/>
          <w:sz w:val="20"/>
          <w:szCs w:val="20"/>
        </w:rPr>
        <w:t xml:space="preserve">а </w:t>
      </w:r>
      <w:r w:rsidR="00D6618D">
        <w:rPr>
          <w:rFonts w:ascii="Arial" w:hAnsi="Arial" w:cs="Arial"/>
          <w:bCs/>
          <w:sz w:val="20"/>
          <w:szCs w:val="20"/>
        </w:rPr>
        <w:t>котлов и радиаторов</w:t>
      </w:r>
      <w:r w:rsidR="00B86A39">
        <w:rPr>
          <w:rFonts w:ascii="Arial" w:hAnsi="Arial" w:cs="Arial"/>
          <w:bCs/>
          <w:sz w:val="20"/>
          <w:szCs w:val="20"/>
        </w:rPr>
        <w:t xml:space="preserve"> от</w:t>
      </w:r>
      <w:r w:rsidR="00D6618D">
        <w:rPr>
          <w:rFonts w:ascii="Arial" w:hAnsi="Arial" w:cs="Arial"/>
          <w:bCs/>
          <w:sz w:val="20"/>
          <w:szCs w:val="20"/>
        </w:rPr>
        <w:t xml:space="preserve">опления, </w:t>
      </w:r>
      <w:r w:rsidR="00B86A39">
        <w:rPr>
          <w:rFonts w:ascii="Arial" w:hAnsi="Arial" w:cs="Arial"/>
          <w:bCs/>
          <w:sz w:val="20"/>
          <w:szCs w:val="20"/>
        </w:rPr>
        <w:t xml:space="preserve">производства искусственных и синтетических волокон, рост </w:t>
      </w:r>
      <w:r w:rsidR="00733037">
        <w:rPr>
          <w:rFonts w:ascii="Arial" w:hAnsi="Arial" w:cs="Arial"/>
          <w:bCs/>
          <w:sz w:val="20"/>
          <w:szCs w:val="20"/>
        </w:rPr>
        <w:t>производств</w:t>
      </w:r>
      <w:r w:rsidR="00B86A39">
        <w:rPr>
          <w:rFonts w:ascii="Arial" w:hAnsi="Arial" w:cs="Arial"/>
          <w:bCs/>
          <w:sz w:val="20"/>
          <w:szCs w:val="20"/>
        </w:rPr>
        <w:t>а</w:t>
      </w:r>
      <w:r w:rsidR="00733037">
        <w:rPr>
          <w:rFonts w:ascii="Arial" w:hAnsi="Arial" w:cs="Arial"/>
          <w:bCs/>
          <w:sz w:val="20"/>
          <w:szCs w:val="20"/>
        </w:rPr>
        <w:t xml:space="preserve"> фармацевтической продукции, медицинского оборудования и инструментов, </w:t>
      </w:r>
      <w:r w:rsidR="00B86A39">
        <w:rPr>
          <w:rFonts w:ascii="Arial" w:hAnsi="Arial" w:cs="Arial"/>
          <w:bCs/>
          <w:sz w:val="20"/>
          <w:szCs w:val="20"/>
        </w:rPr>
        <w:t>а также многих других важнейших для экономики видов продукции.</w:t>
      </w:r>
      <w:r w:rsidR="00D6618D">
        <w:rPr>
          <w:rFonts w:ascii="Arial" w:hAnsi="Arial" w:cs="Arial"/>
          <w:bCs/>
          <w:sz w:val="20"/>
          <w:szCs w:val="20"/>
        </w:rPr>
        <w:t xml:space="preserve"> </w:t>
      </w:r>
    </w:p>
    <w:p w:rsidR="00581E15" w:rsidRDefault="001112F6" w:rsidP="007D3823">
      <w:pPr>
        <w:spacing w:after="0" w:line="240" w:lineRule="auto"/>
        <w:ind w:firstLine="284"/>
        <w:contextualSpacing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Снижение</w:t>
      </w:r>
      <w:r w:rsidRPr="00C00C6E">
        <w:rPr>
          <w:rFonts w:ascii="Arial" w:hAnsi="Arial" w:cs="Arial"/>
          <w:bCs/>
          <w:sz w:val="20"/>
          <w:szCs w:val="20"/>
        </w:rPr>
        <w:t xml:space="preserve"> инфляции </w:t>
      </w:r>
      <w:r w:rsidR="00581E15">
        <w:rPr>
          <w:rFonts w:ascii="Arial" w:hAnsi="Arial" w:cs="Arial"/>
          <w:bCs/>
          <w:sz w:val="20"/>
          <w:szCs w:val="20"/>
        </w:rPr>
        <w:t xml:space="preserve">также </w:t>
      </w:r>
      <w:r w:rsidRPr="00C00C6E">
        <w:rPr>
          <w:rFonts w:ascii="Arial" w:hAnsi="Arial" w:cs="Arial"/>
          <w:bCs/>
          <w:sz w:val="20"/>
          <w:szCs w:val="20"/>
        </w:rPr>
        <w:t>указывает</w:t>
      </w:r>
      <w:r>
        <w:rPr>
          <w:rFonts w:ascii="Arial" w:hAnsi="Arial" w:cs="Arial"/>
          <w:bCs/>
          <w:sz w:val="20"/>
          <w:szCs w:val="20"/>
        </w:rPr>
        <w:t xml:space="preserve"> на</w:t>
      </w:r>
      <w:r w:rsidRPr="00C00C6E">
        <w:rPr>
          <w:rFonts w:ascii="Arial" w:hAnsi="Arial" w:cs="Arial"/>
          <w:bCs/>
          <w:sz w:val="20"/>
          <w:szCs w:val="20"/>
        </w:rPr>
        <w:t xml:space="preserve"> стабилизаци</w:t>
      </w:r>
      <w:r>
        <w:rPr>
          <w:rFonts w:ascii="Arial" w:hAnsi="Arial" w:cs="Arial"/>
          <w:bCs/>
          <w:sz w:val="20"/>
          <w:szCs w:val="20"/>
        </w:rPr>
        <w:t>ю</w:t>
      </w:r>
      <w:r w:rsidRPr="00C00C6E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>экономики и финансов.</w:t>
      </w:r>
      <w:r w:rsidRPr="00C00C6E">
        <w:rPr>
          <w:rFonts w:ascii="Arial" w:hAnsi="Arial" w:cs="Arial"/>
          <w:bCs/>
          <w:sz w:val="20"/>
          <w:szCs w:val="20"/>
        </w:rPr>
        <w:t xml:space="preserve"> </w:t>
      </w:r>
      <w:r w:rsidR="00581E15">
        <w:rPr>
          <w:rFonts w:ascii="Arial" w:hAnsi="Arial" w:cs="Arial"/>
          <w:bCs/>
          <w:sz w:val="20"/>
          <w:szCs w:val="20"/>
        </w:rPr>
        <w:t>Некоторый р</w:t>
      </w:r>
      <w:r w:rsidRPr="0080298A">
        <w:rPr>
          <w:rFonts w:ascii="Arial" w:hAnsi="Arial" w:cs="Arial"/>
          <w:bCs/>
          <w:sz w:val="20"/>
          <w:szCs w:val="20"/>
        </w:rPr>
        <w:t xml:space="preserve">ост </w:t>
      </w:r>
      <w:r>
        <w:rPr>
          <w:rFonts w:ascii="Arial" w:hAnsi="Arial" w:cs="Arial"/>
          <w:bCs/>
          <w:sz w:val="20"/>
          <w:szCs w:val="20"/>
        </w:rPr>
        <w:t xml:space="preserve">цен нефти также </w:t>
      </w:r>
      <w:r w:rsidRPr="0080298A">
        <w:rPr>
          <w:rFonts w:ascii="Arial" w:hAnsi="Arial" w:cs="Arial"/>
          <w:bCs/>
          <w:sz w:val="20"/>
          <w:szCs w:val="20"/>
        </w:rPr>
        <w:t>оказ</w:t>
      </w:r>
      <w:r w:rsidR="00C9291A">
        <w:rPr>
          <w:rFonts w:ascii="Arial" w:hAnsi="Arial" w:cs="Arial"/>
          <w:bCs/>
          <w:sz w:val="20"/>
          <w:szCs w:val="20"/>
        </w:rPr>
        <w:t>ал</w:t>
      </w:r>
      <w:r w:rsidRPr="0080298A">
        <w:rPr>
          <w:rFonts w:ascii="Arial" w:hAnsi="Arial" w:cs="Arial"/>
          <w:bCs/>
          <w:sz w:val="20"/>
          <w:szCs w:val="20"/>
        </w:rPr>
        <w:t xml:space="preserve"> п</w:t>
      </w:r>
      <w:r>
        <w:rPr>
          <w:rFonts w:ascii="Arial" w:hAnsi="Arial" w:cs="Arial"/>
          <w:bCs/>
          <w:sz w:val="20"/>
          <w:szCs w:val="20"/>
        </w:rPr>
        <w:t>оддержку консервативной финансовой политике государства и экономической активности бизнеса</w:t>
      </w:r>
      <w:r w:rsidR="00581E15">
        <w:rPr>
          <w:rFonts w:ascii="Arial" w:hAnsi="Arial" w:cs="Arial"/>
          <w:bCs/>
          <w:sz w:val="20"/>
          <w:szCs w:val="20"/>
        </w:rPr>
        <w:t>.</w:t>
      </w:r>
      <w:r>
        <w:rPr>
          <w:rFonts w:ascii="Arial" w:hAnsi="Arial" w:cs="Arial"/>
          <w:bCs/>
          <w:sz w:val="20"/>
          <w:szCs w:val="20"/>
        </w:rPr>
        <w:t xml:space="preserve"> </w:t>
      </w:r>
    </w:p>
    <w:p w:rsidR="001112F6" w:rsidRDefault="00581E15" w:rsidP="007D3823">
      <w:pPr>
        <w:spacing w:after="0" w:line="240" w:lineRule="auto"/>
        <w:ind w:firstLine="284"/>
        <w:contextualSpacing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Со второй половины 2016 года </w:t>
      </w:r>
      <w:r w:rsidR="001112F6">
        <w:rPr>
          <w:rFonts w:ascii="Arial" w:hAnsi="Arial" w:cs="Arial"/>
          <w:bCs/>
          <w:sz w:val="20"/>
          <w:szCs w:val="20"/>
        </w:rPr>
        <w:t xml:space="preserve">в случае отсутствия внешних негативных </w:t>
      </w:r>
      <w:r>
        <w:rPr>
          <w:rFonts w:ascii="Arial" w:hAnsi="Arial" w:cs="Arial"/>
          <w:bCs/>
          <w:sz w:val="20"/>
          <w:szCs w:val="20"/>
        </w:rPr>
        <w:t>факторов</w:t>
      </w:r>
      <w:r w:rsidR="001112F6">
        <w:rPr>
          <w:rFonts w:ascii="Arial" w:hAnsi="Arial" w:cs="Arial"/>
          <w:bCs/>
          <w:sz w:val="20"/>
          <w:szCs w:val="20"/>
        </w:rPr>
        <w:t xml:space="preserve"> можно</w:t>
      </w:r>
      <w:r w:rsidR="001112F6" w:rsidRPr="0080298A">
        <w:rPr>
          <w:rFonts w:ascii="Arial" w:hAnsi="Arial" w:cs="Arial"/>
          <w:bCs/>
          <w:sz w:val="20"/>
          <w:szCs w:val="20"/>
        </w:rPr>
        <w:t xml:space="preserve"> ожида</w:t>
      </w:r>
      <w:r w:rsidR="001112F6">
        <w:rPr>
          <w:rFonts w:ascii="Arial" w:hAnsi="Arial" w:cs="Arial"/>
          <w:bCs/>
          <w:sz w:val="20"/>
          <w:szCs w:val="20"/>
        </w:rPr>
        <w:t xml:space="preserve">ть восстановления потребительского спроса и роста </w:t>
      </w:r>
      <w:r w:rsidR="001112F6" w:rsidRPr="0080298A">
        <w:rPr>
          <w:rFonts w:ascii="Arial" w:hAnsi="Arial" w:cs="Arial"/>
          <w:bCs/>
          <w:sz w:val="20"/>
          <w:szCs w:val="20"/>
        </w:rPr>
        <w:t>экономики</w:t>
      </w:r>
      <w:r w:rsidR="001112F6">
        <w:rPr>
          <w:rFonts w:ascii="Arial" w:hAnsi="Arial" w:cs="Arial"/>
          <w:bCs/>
          <w:sz w:val="20"/>
          <w:szCs w:val="20"/>
        </w:rPr>
        <w:t xml:space="preserve">. </w:t>
      </w:r>
      <w:r w:rsidR="001112F6" w:rsidRPr="00692665">
        <w:rPr>
          <w:rFonts w:ascii="Arial" w:hAnsi="Arial" w:cs="Arial"/>
          <w:bCs/>
          <w:sz w:val="20"/>
          <w:szCs w:val="20"/>
        </w:rPr>
        <w:t xml:space="preserve">Ожидается, что </w:t>
      </w:r>
      <w:r w:rsidR="001112F6">
        <w:rPr>
          <w:rFonts w:ascii="Arial" w:hAnsi="Arial" w:cs="Arial"/>
          <w:bCs/>
          <w:sz w:val="20"/>
          <w:szCs w:val="20"/>
        </w:rPr>
        <w:t xml:space="preserve">с </w:t>
      </w:r>
      <w:r w:rsidR="001112F6" w:rsidRPr="00692665">
        <w:rPr>
          <w:rFonts w:ascii="Arial" w:hAnsi="Arial" w:cs="Arial"/>
          <w:bCs/>
          <w:sz w:val="20"/>
          <w:szCs w:val="20"/>
        </w:rPr>
        <w:t>2017 года восстановится положительная динамика инвестиций и рост доходов населения</w:t>
      </w:r>
      <w:r w:rsidR="001112F6">
        <w:rPr>
          <w:rFonts w:ascii="Arial" w:hAnsi="Arial" w:cs="Arial"/>
          <w:bCs/>
          <w:sz w:val="20"/>
          <w:szCs w:val="20"/>
        </w:rPr>
        <w:t>.</w:t>
      </w:r>
      <w:r w:rsidR="001112F6" w:rsidRPr="00692665">
        <w:rPr>
          <w:rFonts w:ascii="Arial" w:hAnsi="Arial" w:cs="Arial"/>
          <w:bCs/>
          <w:sz w:val="20"/>
          <w:szCs w:val="20"/>
        </w:rPr>
        <w:t xml:space="preserve"> </w:t>
      </w:r>
      <w:r w:rsidR="001112F6">
        <w:rPr>
          <w:rFonts w:ascii="Arial" w:hAnsi="Arial" w:cs="Arial"/>
          <w:bCs/>
          <w:sz w:val="20"/>
          <w:szCs w:val="20"/>
        </w:rPr>
        <w:t xml:space="preserve">Это </w:t>
      </w:r>
      <w:r>
        <w:rPr>
          <w:rFonts w:ascii="Arial" w:hAnsi="Arial" w:cs="Arial"/>
          <w:bCs/>
          <w:sz w:val="20"/>
          <w:szCs w:val="20"/>
        </w:rPr>
        <w:t>должно привести</w:t>
      </w:r>
      <w:r w:rsidR="001112F6">
        <w:rPr>
          <w:rFonts w:ascii="Arial" w:hAnsi="Arial" w:cs="Arial"/>
          <w:bCs/>
          <w:sz w:val="20"/>
          <w:szCs w:val="20"/>
        </w:rPr>
        <w:t xml:space="preserve"> к росту </w:t>
      </w:r>
      <w:r w:rsidR="001112F6" w:rsidRPr="00692665">
        <w:rPr>
          <w:rFonts w:ascii="Arial" w:hAnsi="Arial" w:cs="Arial"/>
          <w:bCs/>
          <w:sz w:val="20"/>
          <w:szCs w:val="20"/>
        </w:rPr>
        <w:t xml:space="preserve">потребительского спроса </w:t>
      </w:r>
      <w:r w:rsidR="001112F6">
        <w:rPr>
          <w:rFonts w:ascii="Arial" w:hAnsi="Arial" w:cs="Arial"/>
          <w:bCs/>
          <w:sz w:val="20"/>
          <w:szCs w:val="20"/>
        </w:rPr>
        <w:t>и к стимулированию экономики</w:t>
      </w:r>
      <w:r w:rsidR="001112F6" w:rsidRPr="00692665">
        <w:rPr>
          <w:rFonts w:ascii="Arial" w:hAnsi="Arial" w:cs="Arial"/>
          <w:bCs/>
          <w:sz w:val="20"/>
          <w:szCs w:val="20"/>
        </w:rPr>
        <w:t>.</w:t>
      </w:r>
      <w:r w:rsidR="001112F6">
        <w:rPr>
          <w:rFonts w:ascii="Arial" w:hAnsi="Arial" w:cs="Arial"/>
          <w:bCs/>
          <w:sz w:val="20"/>
          <w:szCs w:val="20"/>
        </w:rPr>
        <w:t xml:space="preserve"> </w:t>
      </w:r>
    </w:p>
    <w:p w:rsidR="009B1D25" w:rsidRDefault="00581E15" w:rsidP="007D3823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</w:t>
      </w:r>
      <w:r w:rsidR="00A20BE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России</w:t>
      </w:r>
      <w:r w:rsidR="00A20BEA">
        <w:rPr>
          <w:rFonts w:ascii="Arial" w:hAnsi="Arial" w:cs="Arial"/>
          <w:sz w:val="20"/>
          <w:szCs w:val="20"/>
        </w:rPr>
        <w:t xml:space="preserve"> есть все ключевые ресурсы: энергетика, сырье, кадровый потенциал. </w:t>
      </w:r>
      <w:r w:rsidR="00FB364E">
        <w:rPr>
          <w:rFonts w:ascii="Arial" w:hAnsi="Arial" w:cs="Arial"/>
          <w:sz w:val="20"/>
          <w:szCs w:val="20"/>
        </w:rPr>
        <w:t xml:space="preserve">Для дальнейшего развития импортозамещения требуются значительные и регулярные инвестиции в активы высокотехнологичных отраслей. </w:t>
      </w:r>
      <w:r w:rsidR="00A20BEA">
        <w:rPr>
          <w:rFonts w:ascii="Arial" w:hAnsi="Arial" w:cs="Arial"/>
          <w:sz w:val="20"/>
          <w:szCs w:val="20"/>
        </w:rPr>
        <w:t>Необходимо</w:t>
      </w:r>
      <w:r w:rsidR="00FB364E">
        <w:rPr>
          <w:rFonts w:ascii="Arial" w:hAnsi="Arial" w:cs="Arial"/>
          <w:sz w:val="20"/>
          <w:szCs w:val="20"/>
        </w:rPr>
        <w:t xml:space="preserve"> </w:t>
      </w:r>
      <w:r w:rsidR="00A20BEA">
        <w:rPr>
          <w:rFonts w:ascii="Arial" w:hAnsi="Arial" w:cs="Arial"/>
          <w:sz w:val="20"/>
          <w:szCs w:val="20"/>
        </w:rPr>
        <w:t xml:space="preserve">развивать инженерную инфраструктуру, </w:t>
      </w:r>
      <w:r w:rsidR="00FB364E">
        <w:rPr>
          <w:rFonts w:ascii="Arial" w:hAnsi="Arial" w:cs="Arial"/>
          <w:sz w:val="20"/>
          <w:szCs w:val="20"/>
        </w:rPr>
        <w:t>строить новые производственные здания</w:t>
      </w:r>
      <w:r w:rsidR="00A20BEA">
        <w:rPr>
          <w:rFonts w:ascii="Arial" w:hAnsi="Arial" w:cs="Arial"/>
          <w:sz w:val="20"/>
          <w:szCs w:val="20"/>
        </w:rPr>
        <w:t xml:space="preserve"> и сооружения</w:t>
      </w:r>
      <w:r w:rsidR="00FB364E">
        <w:rPr>
          <w:rFonts w:ascii="Arial" w:hAnsi="Arial" w:cs="Arial"/>
          <w:sz w:val="20"/>
          <w:szCs w:val="20"/>
        </w:rPr>
        <w:t>, приобретать</w:t>
      </w:r>
      <w:r w:rsidR="00A20BEA">
        <w:rPr>
          <w:rFonts w:ascii="Arial" w:hAnsi="Arial" w:cs="Arial"/>
          <w:sz w:val="20"/>
          <w:szCs w:val="20"/>
        </w:rPr>
        <w:t xml:space="preserve">, проектировать и создавать </w:t>
      </w:r>
      <w:r w:rsidR="00FB364E">
        <w:rPr>
          <w:rFonts w:ascii="Arial" w:hAnsi="Arial" w:cs="Arial"/>
          <w:sz w:val="20"/>
          <w:szCs w:val="20"/>
        </w:rPr>
        <w:t>современное оборудование, обучать кадры, внедрять новые технологии и организацию производства.</w:t>
      </w:r>
      <w:r w:rsidR="00FB364E" w:rsidRPr="001F56B6">
        <w:rPr>
          <w:rFonts w:ascii="Arial" w:hAnsi="Arial" w:cs="Arial"/>
          <w:sz w:val="20"/>
          <w:szCs w:val="20"/>
        </w:rPr>
        <w:t xml:space="preserve"> </w:t>
      </w:r>
      <w:r w:rsidR="00FB364E">
        <w:rPr>
          <w:rFonts w:ascii="Arial" w:hAnsi="Arial" w:cs="Arial"/>
          <w:sz w:val="20"/>
          <w:szCs w:val="20"/>
        </w:rPr>
        <w:t xml:space="preserve">Важнейшей предпосылкой для экономической стабилизации являются государственные </w:t>
      </w:r>
      <w:r w:rsidR="00A20BEA">
        <w:rPr>
          <w:rFonts w:ascii="Arial" w:hAnsi="Arial" w:cs="Arial"/>
          <w:sz w:val="20"/>
          <w:szCs w:val="20"/>
        </w:rPr>
        <w:t xml:space="preserve">целевые </w:t>
      </w:r>
      <w:r w:rsidR="00FB364E">
        <w:rPr>
          <w:rFonts w:ascii="Arial" w:hAnsi="Arial" w:cs="Arial"/>
          <w:sz w:val="20"/>
          <w:szCs w:val="20"/>
        </w:rPr>
        <w:t>программы, которые</w:t>
      </w:r>
      <w:r w:rsidR="00FB364E" w:rsidRPr="004B1153">
        <w:rPr>
          <w:rFonts w:ascii="Arial" w:hAnsi="Arial" w:cs="Arial"/>
          <w:sz w:val="20"/>
          <w:szCs w:val="20"/>
        </w:rPr>
        <w:t xml:space="preserve"> </w:t>
      </w:r>
      <w:r w:rsidR="00B86A39">
        <w:rPr>
          <w:rFonts w:ascii="Arial" w:hAnsi="Arial" w:cs="Arial"/>
          <w:sz w:val="20"/>
          <w:szCs w:val="20"/>
        </w:rPr>
        <w:t>раз</w:t>
      </w:r>
      <w:r w:rsidR="006201EB">
        <w:rPr>
          <w:rFonts w:ascii="Arial" w:hAnsi="Arial" w:cs="Arial"/>
          <w:sz w:val="20"/>
          <w:szCs w:val="20"/>
        </w:rPr>
        <w:t>го</w:t>
      </w:r>
      <w:r w:rsidR="00A20BEA">
        <w:rPr>
          <w:rFonts w:ascii="Arial" w:hAnsi="Arial" w:cs="Arial"/>
          <w:sz w:val="20"/>
          <w:szCs w:val="20"/>
        </w:rPr>
        <w:t>ня</w:t>
      </w:r>
      <w:r w:rsidR="00B86A39">
        <w:rPr>
          <w:rFonts w:ascii="Arial" w:hAnsi="Arial" w:cs="Arial"/>
          <w:sz w:val="20"/>
          <w:szCs w:val="20"/>
        </w:rPr>
        <w:t>т</w:t>
      </w:r>
      <w:r w:rsidR="00FB364E" w:rsidRPr="004B1153">
        <w:rPr>
          <w:rFonts w:ascii="Arial" w:hAnsi="Arial" w:cs="Arial"/>
          <w:sz w:val="20"/>
          <w:szCs w:val="20"/>
        </w:rPr>
        <w:t xml:space="preserve"> </w:t>
      </w:r>
      <w:r w:rsidR="00FB364E">
        <w:rPr>
          <w:rFonts w:ascii="Arial" w:hAnsi="Arial" w:cs="Arial"/>
          <w:sz w:val="20"/>
          <w:szCs w:val="20"/>
        </w:rPr>
        <w:t xml:space="preserve">инвестиционные процессы. Однако это процесс многосложный, затратный, требует времени и ожидать скорого </w:t>
      </w:r>
      <w:r w:rsidR="00B86A39">
        <w:rPr>
          <w:rFonts w:ascii="Arial" w:hAnsi="Arial" w:cs="Arial"/>
          <w:sz w:val="20"/>
          <w:szCs w:val="20"/>
        </w:rPr>
        <w:t>перелома здесь не стоит.</w:t>
      </w:r>
      <w:r w:rsidR="00A20BEA">
        <w:rPr>
          <w:rFonts w:ascii="Arial" w:hAnsi="Arial" w:cs="Arial"/>
          <w:sz w:val="20"/>
          <w:szCs w:val="20"/>
        </w:rPr>
        <w:t xml:space="preserve"> </w:t>
      </w:r>
      <w:r w:rsidR="001112F6">
        <w:rPr>
          <w:rFonts w:ascii="Arial" w:hAnsi="Arial" w:cs="Arial"/>
          <w:sz w:val="20"/>
          <w:szCs w:val="20"/>
        </w:rPr>
        <w:t>Реформирование структуры экономики займет не менее десятка лет.</w:t>
      </w:r>
      <w:r w:rsidR="00170638">
        <w:rPr>
          <w:rFonts w:ascii="Arial" w:hAnsi="Arial" w:cs="Arial"/>
          <w:sz w:val="20"/>
          <w:szCs w:val="20"/>
        </w:rPr>
        <w:t xml:space="preserve"> </w:t>
      </w:r>
    </w:p>
    <w:p w:rsidR="000A5BB5" w:rsidRDefault="000A3902" w:rsidP="007D3823">
      <w:pPr>
        <w:spacing w:after="0" w:line="240" w:lineRule="auto"/>
        <w:ind w:firstLine="284"/>
        <w:contextualSpacing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Учитывая </w:t>
      </w:r>
      <w:r w:rsidR="009E610D">
        <w:rPr>
          <w:rFonts w:ascii="Arial" w:hAnsi="Arial" w:cs="Arial"/>
          <w:sz w:val="20"/>
          <w:szCs w:val="20"/>
        </w:rPr>
        <w:t xml:space="preserve">количественную и географическую </w:t>
      </w:r>
      <w:r>
        <w:rPr>
          <w:rFonts w:ascii="Arial" w:hAnsi="Arial" w:cs="Arial"/>
          <w:sz w:val="20"/>
          <w:szCs w:val="20"/>
        </w:rPr>
        <w:t xml:space="preserve">ограниченность </w:t>
      </w:r>
      <w:r w:rsidR="00581E15">
        <w:rPr>
          <w:rFonts w:ascii="Arial" w:hAnsi="Arial" w:cs="Arial"/>
          <w:sz w:val="20"/>
          <w:szCs w:val="20"/>
        </w:rPr>
        <w:t xml:space="preserve">мировой </w:t>
      </w:r>
      <w:r w:rsidR="009E610D">
        <w:rPr>
          <w:rFonts w:ascii="Arial" w:hAnsi="Arial" w:cs="Arial"/>
          <w:sz w:val="20"/>
          <w:szCs w:val="20"/>
        </w:rPr>
        <w:t>добычи природных ресурсов</w:t>
      </w:r>
      <w:r>
        <w:rPr>
          <w:rFonts w:ascii="Arial" w:hAnsi="Arial" w:cs="Arial"/>
          <w:sz w:val="20"/>
          <w:szCs w:val="20"/>
        </w:rPr>
        <w:t>, у</w:t>
      </w:r>
      <w:r w:rsidR="00BA1ECE" w:rsidRPr="001112F6">
        <w:rPr>
          <w:rFonts w:ascii="Arial" w:hAnsi="Arial" w:cs="Arial"/>
          <w:sz w:val="20"/>
          <w:szCs w:val="20"/>
        </w:rPr>
        <w:t>глеводород</w:t>
      </w:r>
      <w:r w:rsidR="001112F6">
        <w:rPr>
          <w:rFonts w:ascii="Arial" w:hAnsi="Arial" w:cs="Arial"/>
          <w:sz w:val="20"/>
          <w:szCs w:val="20"/>
        </w:rPr>
        <w:t>ы</w:t>
      </w:r>
      <w:r w:rsidR="00BA1ECE" w:rsidRPr="001112F6">
        <w:rPr>
          <w:rFonts w:ascii="Arial" w:hAnsi="Arial" w:cs="Arial"/>
          <w:sz w:val="20"/>
          <w:szCs w:val="20"/>
        </w:rPr>
        <w:t xml:space="preserve"> </w:t>
      </w:r>
      <w:r w:rsidR="009E610D">
        <w:rPr>
          <w:rFonts w:ascii="Arial" w:hAnsi="Arial" w:cs="Arial"/>
          <w:sz w:val="20"/>
          <w:szCs w:val="20"/>
        </w:rPr>
        <w:t xml:space="preserve">(нефть и газ) </w:t>
      </w:r>
      <w:r w:rsidR="009A0CBA">
        <w:rPr>
          <w:rFonts w:ascii="Arial" w:hAnsi="Arial" w:cs="Arial"/>
          <w:sz w:val="20"/>
          <w:szCs w:val="20"/>
        </w:rPr>
        <w:t>сохраня</w:t>
      </w:r>
      <w:r w:rsidR="001112F6">
        <w:rPr>
          <w:rFonts w:ascii="Arial" w:hAnsi="Arial" w:cs="Arial"/>
          <w:sz w:val="20"/>
          <w:szCs w:val="20"/>
        </w:rPr>
        <w:t>т свою значимость</w:t>
      </w:r>
      <w:r w:rsidR="001112F6" w:rsidRPr="001112F6">
        <w:rPr>
          <w:rFonts w:ascii="Arial" w:hAnsi="Arial" w:cs="Arial"/>
          <w:sz w:val="20"/>
          <w:szCs w:val="20"/>
        </w:rPr>
        <w:t xml:space="preserve"> </w:t>
      </w:r>
      <w:r w:rsidR="009A0CBA">
        <w:rPr>
          <w:rFonts w:ascii="Arial" w:hAnsi="Arial" w:cs="Arial"/>
          <w:sz w:val="20"/>
          <w:szCs w:val="20"/>
        </w:rPr>
        <w:t xml:space="preserve">для </w:t>
      </w:r>
      <w:r w:rsidR="001112F6" w:rsidRPr="001112F6">
        <w:rPr>
          <w:rFonts w:ascii="Arial" w:hAnsi="Arial" w:cs="Arial"/>
          <w:sz w:val="20"/>
          <w:szCs w:val="20"/>
        </w:rPr>
        <w:t>России</w:t>
      </w:r>
      <w:r w:rsidR="009E610D">
        <w:rPr>
          <w:rFonts w:ascii="Arial" w:hAnsi="Arial" w:cs="Arial"/>
          <w:sz w:val="20"/>
          <w:szCs w:val="20"/>
        </w:rPr>
        <w:t xml:space="preserve"> и в будущем</w:t>
      </w:r>
      <w:r w:rsidR="001112F6" w:rsidRPr="001112F6">
        <w:rPr>
          <w:rFonts w:ascii="Arial" w:hAnsi="Arial" w:cs="Arial"/>
          <w:sz w:val="20"/>
          <w:szCs w:val="20"/>
        </w:rPr>
        <w:t xml:space="preserve">. </w:t>
      </w:r>
      <w:r w:rsidR="009E610D">
        <w:rPr>
          <w:rFonts w:ascii="Arial" w:hAnsi="Arial" w:cs="Arial"/>
          <w:sz w:val="20"/>
          <w:szCs w:val="20"/>
        </w:rPr>
        <w:t xml:space="preserve">В условиях расширяющегося </w:t>
      </w:r>
      <w:r w:rsidR="00E04567">
        <w:rPr>
          <w:rFonts w:ascii="Arial" w:hAnsi="Arial" w:cs="Arial"/>
          <w:sz w:val="20"/>
          <w:szCs w:val="20"/>
        </w:rPr>
        <w:t xml:space="preserve">мирового </w:t>
      </w:r>
      <w:r w:rsidR="009E610D">
        <w:rPr>
          <w:rFonts w:ascii="Arial" w:hAnsi="Arial" w:cs="Arial"/>
          <w:sz w:val="20"/>
          <w:szCs w:val="20"/>
        </w:rPr>
        <w:t>производства и потребления ресурсов</w:t>
      </w:r>
      <w:r w:rsidR="00A00E14">
        <w:rPr>
          <w:rFonts w:ascii="Arial" w:hAnsi="Arial" w:cs="Arial"/>
          <w:sz w:val="20"/>
          <w:szCs w:val="20"/>
        </w:rPr>
        <w:t>, в условиях повышения себестоимости добычи</w:t>
      </w:r>
      <w:r w:rsidR="009E610D">
        <w:rPr>
          <w:rFonts w:ascii="Arial" w:hAnsi="Arial" w:cs="Arial"/>
          <w:sz w:val="20"/>
          <w:szCs w:val="20"/>
        </w:rPr>
        <w:t xml:space="preserve"> м</w:t>
      </w:r>
      <w:r w:rsidR="009B1D25" w:rsidRPr="001112F6">
        <w:rPr>
          <w:rFonts w:ascii="Arial" w:hAnsi="Arial" w:cs="Arial"/>
          <w:sz w:val="20"/>
          <w:szCs w:val="20"/>
        </w:rPr>
        <w:t xml:space="preserve">ировые </w:t>
      </w:r>
      <w:r w:rsidR="009B1D25" w:rsidRPr="001112F6">
        <w:rPr>
          <w:rFonts w:ascii="Arial" w:hAnsi="Arial" w:cs="Arial"/>
          <w:bCs/>
          <w:sz w:val="20"/>
          <w:szCs w:val="20"/>
        </w:rPr>
        <w:t>ц</w:t>
      </w:r>
      <w:r w:rsidR="00835711" w:rsidRPr="001112F6">
        <w:rPr>
          <w:rFonts w:ascii="Arial" w:hAnsi="Arial" w:cs="Arial"/>
          <w:bCs/>
          <w:sz w:val="20"/>
          <w:szCs w:val="20"/>
        </w:rPr>
        <w:t>ены на нефть не могут искусственно удерживаться на низком уровне в течение длительного времени</w:t>
      </w:r>
      <w:r w:rsidR="00391722" w:rsidRPr="001112F6">
        <w:rPr>
          <w:rFonts w:ascii="Arial" w:hAnsi="Arial" w:cs="Arial"/>
          <w:bCs/>
          <w:sz w:val="20"/>
          <w:szCs w:val="20"/>
        </w:rPr>
        <w:t>.</w:t>
      </w:r>
      <w:r w:rsidR="00D54D35" w:rsidRPr="001112F6">
        <w:rPr>
          <w:rFonts w:ascii="Arial" w:hAnsi="Arial" w:cs="Arial"/>
          <w:bCs/>
          <w:sz w:val="20"/>
          <w:szCs w:val="20"/>
        </w:rPr>
        <w:t xml:space="preserve"> </w:t>
      </w:r>
      <w:r w:rsidR="00581E15">
        <w:rPr>
          <w:rFonts w:ascii="Arial" w:hAnsi="Arial" w:cs="Arial"/>
          <w:bCs/>
          <w:sz w:val="20"/>
          <w:szCs w:val="20"/>
        </w:rPr>
        <w:t>С учетом</w:t>
      </w:r>
      <w:r w:rsidR="00A00E14">
        <w:rPr>
          <w:rFonts w:ascii="Arial" w:hAnsi="Arial" w:cs="Arial"/>
          <w:bCs/>
          <w:sz w:val="20"/>
          <w:szCs w:val="20"/>
        </w:rPr>
        <w:t xml:space="preserve"> цикличност</w:t>
      </w:r>
      <w:r w:rsidR="00581E15">
        <w:rPr>
          <w:rFonts w:ascii="Arial" w:hAnsi="Arial" w:cs="Arial"/>
          <w:bCs/>
          <w:sz w:val="20"/>
          <w:szCs w:val="20"/>
        </w:rPr>
        <w:t>и</w:t>
      </w:r>
      <w:r w:rsidR="00A00E14">
        <w:rPr>
          <w:rFonts w:ascii="Arial" w:hAnsi="Arial" w:cs="Arial"/>
          <w:bCs/>
          <w:sz w:val="20"/>
          <w:szCs w:val="20"/>
        </w:rPr>
        <w:t xml:space="preserve"> развития мировой экономики, общая тенденция роста цен сохранится.</w:t>
      </w:r>
    </w:p>
    <w:p w:rsidR="00E338C7" w:rsidRDefault="00E338C7" w:rsidP="007D3823">
      <w:pPr>
        <w:spacing w:after="0" w:line="240" w:lineRule="auto"/>
        <w:ind w:firstLine="284"/>
        <w:contextualSpacing/>
        <w:jc w:val="both"/>
        <w:rPr>
          <w:rFonts w:ascii="Arial" w:hAnsi="Arial" w:cs="Arial"/>
          <w:color w:val="000000"/>
          <w:sz w:val="20"/>
          <w:szCs w:val="20"/>
        </w:rPr>
      </w:pPr>
      <w:r w:rsidRPr="00E338C7">
        <w:rPr>
          <w:rFonts w:ascii="Arial" w:hAnsi="Arial" w:cs="Arial"/>
          <w:color w:val="000000"/>
          <w:sz w:val="20"/>
          <w:szCs w:val="20"/>
        </w:rPr>
        <w:t>По оценке экспертов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E338C7">
        <w:rPr>
          <w:rFonts w:ascii="Arial" w:hAnsi="Arial" w:cs="Arial"/>
          <w:bCs/>
          <w:color w:val="000000"/>
          <w:sz w:val="20"/>
          <w:szCs w:val="20"/>
        </w:rPr>
        <w:t>Morgan</w:t>
      </w:r>
      <w:proofErr w:type="spellEnd"/>
      <w:r w:rsidRPr="00E338C7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proofErr w:type="spellStart"/>
      <w:r w:rsidRPr="00E338C7">
        <w:rPr>
          <w:rFonts w:ascii="Arial" w:hAnsi="Arial" w:cs="Arial"/>
          <w:bCs/>
          <w:color w:val="000000"/>
          <w:sz w:val="20"/>
          <w:szCs w:val="20"/>
        </w:rPr>
        <w:t>Stanley</w:t>
      </w:r>
      <w:proofErr w:type="spellEnd"/>
      <w:r w:rsidRPr="00E338C7">
        <w:rPr>
          <w:rFonts w:ascii="Arial" w:hAnsi="Arial" w:cs="Arial"/>
          <w:color w:val="000000"/>
          <w:sz w:val="20"/>
          <w:szCs w:val="20"/>
        </w:rPr>
        <w:t xml:space="preserve">, в 2016 году на мировом рынке будет </w:t>
      </w:r>
      <w:proofErr w:type="gramStart"/>
      <w:r w:rsidRPr="00E338C7">
        <w:rPr>
          <w:rFonts w:ascii="Arial" w:hAnsi="Arial" w:cs="Arial"/>
          <w:color w:val="000000"/>
          <w:sz w:val="20"/>
          <w:szCs w:val="20"/>
        </w:rPr>
        <w:t>сохранятся</w:t>
      </w:r>
      <w:proofErr w:type="gramEnd"/>
      <w:r w:rsidRPr="00E338C7">
        <w:rPr>
          <w:rFonts w:ascii="Arial" w:hAnsi="Arial" w:cs="Arial"/>
          <w:color w:val="000000"/>
          <w:sz w:val="20"/>
          <w:szCs w:val="20"/>
        </w:rPr>
        <w:t xml:space="preserve"> профицит нефти, но уже в 2017-м образуется нехватка в 0,1 миллиона баррелей в сутки, которая к 2018-му увеличится в три раза. В 2019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E338C7">
        <w:rPr>
          <w:rFonts w:ascii="Arial" w:hAnsi="Arial" w:cs="Arial"/>
          <w:color w:val="000000"/>
          <w:sz w:val="20"/>
          <w:szCs w:val="20"/>
        </w:rPr>
        <w:t>-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E338C7">
        <w:rPr>
          <w:rFonts w:ascii="Arial" w:hAnsi="Arial" w:cs="Arial"/>
          <w:color w:val="000000"/>
          <w:sz w:val="20"/>
          <w:szCs w:val="20"/>
        </w:rPr>
        <w:t>2020 годах дефицит сырья составит 0,1 и 0,2 миллиона соответственно.</w:t>
      </w:r>
    </w:p>
    <w:p w:rsidR="00E338C7" w:rsidRDefault="002A2471" w:rsidP="007D3823">
      <w:pPr>
        <w:spacing w:after="0" w:line="240" w:lineRule="auto"/>
        <w:ind w:firstLine="284"/>
        <w:contextualSpacing/>
        <w:jc w:val="both"/>
        <w:rPr>
          <w:rFonts w:ascii="Arial" w:hAnsi="Arial" w:cs="Arial"/>
          <w:bCs/>
          <w:sz w:val="20"/>
          <w:szCs w:val="20"/>
        </w:rPr>
      </w:pPr>
      <w:r w:rsidRPr="001112F6">
        <w:rPr>
          <w:rFonts w:ascii="Arial" w:hAnsi="Arial" w:cs="Arial"/>
          <w:color w:val="000000"/>
          <w:sz w:val="20"/>
          <w:szCs w:val="20"/>
        </w:rPr>
        <w:t xml:space="preserve">Потребности в нефти у Китая </w:t>
      </w:r>
      <w:r w:rsidR="00D54D35" w:rsidRPr="001112F6">
        <w:rPr>
          <w:rFonts w:ascii="Arial" w:hAnsi="Arial" w:cs="Arial"/>
          <w:color w:val="000000"/>
          <w:sz w:val="20"/>
          <w:szCs w:val="20"/>
        </w:rPr>
        <w:t>в последние 20</w:t>
      </w:r>
      <w:r w:rsidRPr="001112F6">
        <w:rPr>
          <w:rFonts w:ascii="Arial" w:hAnsi="Arial" w:cs="Arial"/>
          <w:color w:val="000000"/>
          <w:sz w:val="20"/>
          <w:szCs w:val="20"/>
        </w:rPr>
        <w:t xml:space="preserve">-25 лет неизменно растут, и в начале апреля </w:t>
      </w:r>
      <w:r w:rsidR="00D54D35" w:rsidRPr="001112F6">
        <w:rPr>
          <w:rFonts w:ascii="Arial" w:hAnsi="Arial" w:cs="Arial"/>
          <w:color w:val="000000"/>
          <w:sz w:val="20"/>
          <w:szCs w:val="20"/>
        </w:rPr>
        <w:t>установлен</w:t>
      </w:r>
      <w:r w:rsidRPr="001112F6">
        <w:rPr>
          <w:rFonts w:ascii="Arial" w:hAnsi="Arial" w:cs="Arial"/>
          <w:color w:val="000000"/>
          <w:sz w:val="20"/>
          <w:szCs w:val="20"/>
        </w:rPr>
        <w:t xml:space="preserve"> рекорд по импорту нефти, а в ближайшем будущем </w:t>
      </w:r>
      <w:r w:rsidR="00D54D35" w:rsidRPr="001112F6">
        <w:rPr>
          <w:rFonts w:ascii="Arial" w:hAnsi="Arial" w:cs="Arial"/>
          <w:color w:val="000000"/>
          <w:sz w:val="20"/>
          <w:szCs w:val="20"/>
        </w:rPr>
        <w:t>КНР</w:t>
      </w:r>
      <w:r w:rsidRPr="001112F6">
        <w:rPr>
          <w:rFonts w:ascii="Arial" w:hAnsi="Arial" w:cs="Arial"/>
          <w:color w:val="000000"/>
          <w:sz w:val="20"/>
          <w:szCs w:val="20"/>
        </w:rPr>
        <w:t xml:space="preserve"> готовится стать главным мировым импортером, обогнав США. </w:t>
      </w:r>
      <w:r w:rsidR="00683A8A" w:rsidRPr="001112F6">
        <w:rPr>
          <w:rFonts w:ascii="Arial" w:hAnsi="Arial" w:cs="Arial"/>
          <w:bCs/>
          <w:sz w:val="20"/>
          <w:szCs w:val="20"/>
        </w:rPr>
        <w:t>П</w:t>
      </w:r>
      <w:r w:rsidR="00210EB9" w:rsidRPr="001112F6">
        <w:rPr>
          <w:rFonts w:ascii="Arial" w:hAnsi="Arial" w:cs="Arial"/>
          <w:bCs/>
          <w:sz w:val="20"/>
          <w:szCs w:val="20"/>
        </w:rPr>
        <w:t xml:space="preserve">ризнаки </w:t>
      </w:r>
      <w:r w:rsidR="00683A8A" w:rsidRPr="001112F6">
        <w:rPr>
          <w:rFonts w:ascii="Arial" w:hAnsi="Arial" w:cs="Arial"/>
          <w:bCs/>
          <w:sz w:val="20"/>
          <w:szCs w:val="20"/>
        </w:rPr>
        <w:t xml:space="preserve">восстановления </w:t>
      </w:r>
      <w:r w:rsidR="00D003DE" w:rsidRPr="001112F6">
        <w:rPr>
          <w:rFonts w:ascii="Arial" w:hAnsi="Arial" w:cs="Arial"/>
          <w:bCs/>
          <w:sz w:val="20"/>
          <w:szCs w:val="20"/>
        </w:rPr>
        <w:t>мира</w:t>
      </w:r>
      <w:r w:rsidR="00210EB9" w:rsidRPr="001112F6">
        <w:rPr>
          <w:rFonts w:ascii="Arial" w:hAnsi="Arial" w:cs="Arial"/>
          <w:bCs/>
          <w:sz w:val="20"/>
          <w:szCs w:val="20"/>
        </w:rPr>
        <w:t xml:space="preserve"> на Ближнем Востоке, </w:t>
      </w:r>
      <w:r w:rsidRPr="001112F6">
        <w:rPr>
          <w:rFonts w:ascii="Arial" w:hAnsi="Arial" w:cs="Arial"/>
          <w:bCs/>
          <w:sz w:val="20"/>
          <w:szCs w:val="20"/>
        </w:rPr>
        <w:t xml:space="preserve">общая тенденция </w:t>
      </w:r>
      <w:r w:rsidR="00D003DE" w:rsidRPr="001112F6">
        <w:rPr>
          <w:rFonts w:ascii="Arial" w:hAnsi="Arial" w:cs="Arial"/>
          <w:bCs/>
          <w:sz w:val="20"/>
          <w:szCs w:val="20"/>
        </w:rPr>
        <w:t xml:space="preserve">большинства нефтедобывающих стран </w:t>
      </w:r>
      <w:r w:rsidRPr="001112F6">
        <w:rPr>
          <w:rFonts w:ascii="Arial" w:hAnsi="Arial" w:cs="Arial"/>
          <w:bCs/>
          <w:sz w:val="20"/>
          <w:szCs w:val="20"/>
        </w:rPr>
        <w:t>регулировать</w:t>
      </w:r>
      <w:r w:rsidR="00210EB9" w:rsidRPr="001112F6">
        <w:rPr>
          <w:rFonts w:ascii="Arial" w:hAnsi="Arial" w:cs="Arial"/>
          <w:bCs/>
          <w:sz w:val="20"/>
          <w:szCs w:val="20"/>
        </w:rPr>
        <w:t xml:space="preserve"> добыч</w:t>
      </w:r>
      <w:r w:rsidRPr="001112F6">
        <w:rPr>
          <w:rFonts w:ascii="Arial" w:hAnsi="Arial" w:cs="Arial"/>
          <w:bCs/>
          <w:sz w:val="20"/>
          <w:szCs w:val="20"/>
        </w:rPr>
        <w:t>у</w:t>
      </w:r>
      <w:r w:rsidR="00210EB9" w:rsidRPr="001112F6">
        <w:rPr>
          <w:rFonts w:ascii="Arial" w:hAnsi="Arial" w:cs="Arial"/>
          <w:bCs/>
          <w:sz w:val="20"/>
          <w:szCs w:val="20"/>
        </w:rPr>
        <w:t xml:space="preserve"> </w:t>
      </w:r>
      <w:r w:rsidR="00E04567">
        <w:rPr>
          <w:rFonts w:ascii="Arial" w:hAnsi="Arial" w:cs="Arial"/>
          <w:bCs/>
          <w:sz w:val="20"/>
          <w:szCs w:val="20"/>
        </w:rPr>
        <w:t xml:space="preserve">и продажу </w:t>
      </w:r>
      <w:r w:rsidR="00210EB9" w:rsidRPr="001112F6">
        <w:rPr>
          <w:rFonts w:ascii="Arial" w:hAnsi="Arial" w:cs="Arial"/>
          <w:bCs/>
          <w:sz w:val="20"/>
          <w:szCs w:val="20"/>
        </w:rPr>
        <w:t>нефти</w:t>
      </w:r>
      <w:r w:rsidR="00683A8A" w:rsidRPr="001112F6">
        <w:rPr>
          <w:rFonts w:ascii="Arial" w:hAnsi="Arial" w:cs="Arial"/>
          <w:bCs/>
          <w:sz w:val="20"/>
          <w:szCs w:val="20"/>
        </w:rPr>
        <w:t xml:space="preserve"> </w:t>
      </w:r>
      <w:r w:rsidR="00210EB9" w:rsidRPr="001112F6">
        <w:rPr>
          <w:rFonts w:ascii="Arial" w:hAnsi="Arial" w:cs="Arial"/>
          <w:bCs/>
          <w:sz w:val="20"/>
          <w:szCs w:val="20"/>
        </w:rPr>
        <w:t xml:space="preserve">позволяют надеяться на </w:t>
      </w:r>
      <w:r w:rsidR="0077583E">
        <w:rPr>
          <w:rFonts w:ascii="Arial" w:hAnsi="Arial" w:cs="Arial"/>
          <w:bCs/>
          <w:sz w:val="20"/>
          <w:szCs w:val="20"/>
        </w:rPr>
        <w:t>стабилизацию цен на уровне 70 долл./баррель.</w:t>
      </w:r>
      <w:r w:rsidR="00210EB9" w:rsidRPr="001112F6">
        <w:rPr>
          <w:rFonts w:ascii="Arial" w:hAnsi="Arial" w:cs="Arial"/>
          <w:bCs/>
          <w:sz w:val="20"/>
          <w:szCs w:val="20"/>
        </w:rPr>
        <w:t xml:space="preserve"> Вместе с тем, все понимают высокую степень неопределенности в</w:t>
      </w:r>
      <w:r w:rsidR="00170638">
        <w:rPr>
          <w:rFonts w:ascii="Arial" w:hAnsi="Arial" w:cs="Arial"/>
          <w:bCs/>
          <w:sz w:val="20"/>
          <w:szCs w:val="20"/>
        </w:rPr>
        <w:t xml:space="preserve"> условиях</w:t>
      </w:r>
      <w:r w:rsidR="00210EB9" w:rsidRPr="001112F6">
        <w:rPr>
          <w:rFonts w:ascii="Arial" w:hAnsi="Arial" w:cs="Arial"/>
          <w:bCs/>
          <w:sz w:val="20"/>
          <w:szCs w:val="20"/>
        </w:rPr>
        <w:t xml:space="preserve"> </w:t>
      </w:r>
      <w:r w:rsidR="00170638">
        <w:rPr>
          <w:rFonts w:ascii="Arial" w:hAnsi="Arial" w:cs="Arial"/>
          <w:bCs/>
          <w:sz w:val="20"/>
          <w:szCs w:val="20"/>
        </w:rPr>
        <w:t>балансирования между</w:t>
      </w:r>
      <w:r w:rsidR="00C56759" w:rsidRPr="001112F6">
        <w:rPr>
          <w:rFonts w:ascii="Arial" w:hAnsi="Arial" w:cs="Arial"/>
          <w:bCs/>
          <w:sz w:val="20"/>
          <w:szCs w:val="20"/>
        </w:rPr>
        <w:t xml:space="preserve"> войн</w:t>
      </w:r>
      <w:r w:rsidR="00170638">
        <w:rPr>
          <w:rFonts w:ascii="Arial" w:hAnsi="Arial" w:cs="Arial"/>
          <w:bCs/>
          <w:sz w:val="20"/>
          <w:szCs w:val="20"/>
        </w:rPr>
        <w:t>ой и миром</w:t>
      </w:r>
      <w:r w:rsidR="00210EB9" w:rsidRPr="001112F6">
        <w:rPr>
          <w:rFonts w:ascii="Arial" w:hAnsi="Arial" w:cs="Arial"/>
          <w:bCs/>
          <w:sz w:val="20"/>
          <w:szCs w:val="20"/>
        </w:rPr>
        <w:t>.</w:t>
      </w:r>
      <w:r w:rsidR="00D003DE" w:rsidRPr="001112F6">
        <w:rPr>
          <w:rFonts w:ascii="Arial" w:hAnsi="Arial" w:cs="Arial"/>
          <w:bCs/>
          <w:sz w:val="20"/>
          <w:szCs w:val="20"/>
        </w:rPr>
        <w:t xml:space="preserve"> </w:t>
      </w:r>
    </w:p>
    <w:p w:rsidR="009B1D25" w:rsidRPr="00E338C7" w:rsidRDefault="00D003DE" w:rsidP="007D3823">
      <w:pPr>
        <w:spacing w:after="0" w:line="240" w:lineRule="auto"/>
        <w:ind w:firstLine="284"/>
        <w:contextualSpacing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1112F6">
        <w:rPr>
          <w:rFonts w:ascii="Arial" w:hAnsi="Arial" w:cs="Arial"/>
          <w:bCs/>
          <w:sz w:val="20"/>
          <w:szCs w:val="20"/>
        </w:rPr>
        <w:t xml:space="preserve">В любом случае, </w:t>
      </w:r>
      <w:r w:rsidR="002A2471" w:rsidRPr="001112F6">
        <w:rPr>
          <w:rFonts w:ascii="Arial" w:hAnsi="Arial" w:cs="Arial"/>
          <w:bCs/>
          <w:sz w:val="20"/>
          <w:szCs w:val="20"/>
        </w:rPr>
        <w:t xml:space="preserve">России следует </w:t>
      </w:r>
      <w:r w:rsidR="00D54D35" w:rsidRPr="001112F6">
        <w:rPr>
          <w:rFonts w:ascii="Arial" w:hAnsi="Arial" w:cs="Arial"/>
          <w:bCs/>
          <w:sz w:val="20"/>
          <w:szCs w:val="20"/>
        </w:rPr>
        <w:t xml:space="preserve">интенсивнее развивать </w:t>
      </w:r>
      <w:r w:rsidR="0077583E">
        <w:rPr>
          <w:rFonts w:ascii="Arial" w:hAnsi="Arial" w:cs="Arial"/>
          <w:bCs/>
          <w:sz w:val="20"/>
          <w:szCs w:val="20"/>
        </w:rPr>
        <w:t xml:space="preserve">импортозамещающие </w:t>
      </w:r>
      <w:r w:rsidR="00D54D35" w:rsidRPr="001112F6">
        <w:rPr>
          <w:rFonts w:ascii="Arial" w:hAnsi="Arial" w:cs="Arial"/>
          <w:bCs/>
          <w:sz w:val="20"/>
          <w:szCs w:val="20"/>
        </w:rPr>
        <w:t>перерабатывающие и высокотехнологичные отра</w:t>
      </w:r>
      <w:r w:rsidR="00C56759" w:rsidRPr="001112F6">
        <w:rPr>
          <w:rFonts w:ascii="Arial" w:hAnsi="Arial" w:cs="Arial"/>
          <w:bCs/>
          <w:sz w:val="20"/>
          <w:szCs w:val="20"/>
        </w:rPr>
        <w:t xml:space="preserve">сли, </w:t>
      </w:r>
      <w:r w:rsidR="0077583E">
        <w:rPr>
          <w:rFonts w:ascii="Arial" w:hAnsi="Arial" w:cs="Arial"/>
          <w:bCs/>
          <w:sz w:val="20"/>
          <w:szCs w:val="20"/>
        </w:rPr>
        <w:t>чтобы снизить внешние риски.</w:t>
      </w:r>
    </w:p>
    <w:p w:rsidR="00987D38" w:rsidRPr="006F4912" w:rsidRDefault="00C56759" w:rsidP="007D3823">
      <w:pPr>
        <w:spacing w:before="240" w:line="240" w:lineRule="auto"/>
        <w:ind w:firstLine="284"/>
        <w:contextualSpacing/>
        <w:jc w:val="center"/>
        <w:rPr>
          <w:rFonts w:ascii="Arial" w:hAnsi="Arial" w:cs="Arial"/>
          <w:b/>
          <w:bCs/>
          <w:sz w:val="20"/>
          <w:szCs w:val="20"/>
        </w:rPr>
      </w:pPr>
      <w:r w:rsidRPr="006F4912">
        <w:rPr>
          <w:rFonts w:ascii="Arial" w:hAnsi="Arial" w:cs="Arial"/>
          <w:b/>
          <w:bCs/>
          <w:sz w:val="20"/>
          <w:szCs w:val="20"/>
        </w:rPr>
        <w:t>Основные тенденции и перспективы</w:t>
      </w:r>
      <w:r w:rsidR="0077583E" w:rsidRPr="006F4912">
        <w:rPr>
          <w:rFonts w:ascii="Arial" w:hAnsi="Arial" w:cs="Arial"/>
          <w:b/>
          <w:bCs/>
          <w:sz w:val="20"/>
          <w:szCs w:val="20"/>
        </w:rPr>
        <w:t xml:space="preserve"> рынка недвижимости</w:t>
      </w:r>
    </w:p>
    <w:p w:rsidR="00210EB9" w:rsidRPr="00170638" w:rsidRDefault="00E338C7" w:rsidP="00170638">
      <w:pPr>
        <w:numPr>
          <w:ilvl w:val="0"/>
          <w:numId w:val="2"/>
        </w:numPr>
        <w:spacing w:line="240" w:lineRule="auto"/>
        <w:ind w:left="426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Цены на недвижимость могут расти в условиях </w:t>
      </w:r>
      <w:r w:rsidR="00157289">
        <w:rPr>
          <w:rFonts w:ascii="Arial" w:hAnsi="Arial" w:cs="Arial"/>
          <w:sz w:val="20"/>
          <w:szCs w:val="20"/>
        </w:rPr>
        <w:t>общего экономического роста</w:t>
      </w:r>
      <w:r w:rsidR="00FC4C3E">
        <w:rPr>
          <w:rFonts w:ascii="Arial" w:hAnsi="Arial" w:cs="Arial"/>
          <w:sz w:val="20"/>
          <w:szCs w:val="20"/>
        </w:rPr>
        <w:t>,</w:t>
      </w:r>
      <w:r w:rsidR="00157289">
        <w:rPr>
          <w:rFonts w:ascii="Arial" w:hAnsi="Arial" w:cs="Arial"/>
          <w:sz w:val="20"/>
          <w:szCs w:val="20"/>
        </w:rPr>
        <w:t xml:space="preserve"> роста доходов населения и бизнеса при отставании </w:t>
      </w:r>
      <w:r w:rsidR="00170638">
        <w:rPr>
          <w:rFonts w:ascii="Arial" w:hAnsi="Arial" w:cs="Arial"/>
          <w:sz w:val="20"/>
          <w:szCs w:val="20"/>
        </w:rPr>
        <w:t>на рынке</w:t>
      </w:r>
      <w:r w:rsidR="00170638">
        <w:rPr>
          <w:rFonts w:ascii="Arial" w:hAnsi="Arial" w:cs="Arial"/>
          <w:sz w:val="20"/>
          <w:szCs w:val="20"/>
        </w:rPr>
        <w:t xml:space="preserve"> </w:t>
      </w:r>
      <w:r w:rsidR="00157289">
        <w:rPr>
          <w:rFonts w:ascii="Arial" w:hAnsi="Arial" w:cs="Arial"/>
          <w:sz w:val="20"/>
          <w:szCs w:val="20"/>
        </w:rPr>
        <w:t xml:space="preserve">предложения от спроса. </w:t>
      </w:r>
      <w:r w:rsidR="00170638">
        <w:rPr>
          <w:rFonts w:ascii="Arial" w:hAnsi="Arial" w:cs="Arial"/>
          <w:sz w:val="20"/>
          <w:szCs w:val="20"/>
        </w:rPr>
        <w:t>Но с</w:t>
      </w:r>
      <w:r w:rsidR="00157289" w:rsidRPr="00170638">
        <w:rPr>
          <w:rFonts w:ascii="Arial" w:hAnsi="Arial" w:cs="Arial"/>
          <w:sz w:val="20"/>
          <w:szCs w:val="20"/>
        </w:rPr>
        <w:t xml:space="preserve">егодня ситуация </w:t>
      </w:r>
      <w:r w:rsidR="00170638" w:rsidRPr="00170638">
        <w:rPr>
          <w:rFonts w:ascii="Arial" w:hAnsi="Arial" w:cs="Arial"/>
          <w:sz w:val="20"/>
          <w:szCs w:val="20"/>
        </w:rPr>
        <w:t>другая</w:t>
      </w:r>
      <w:r w:rsidR="00157289" w:rsidRPr="00170638">
        <w:rPr>
          <w:rFonts w:ascii="Arial" w:hAnsi="Arial" w:cs="Arial"/>
          <w:sz w:val="20"/>
          <w:szCs w:val="20"/>
        </w:rPr>
        <w:t xml:space="preserve">: </w:t>
      </w:r>
      <w:r w:rsidR="00FC4C3E" w:rsidRPr="00170638">
        <w:rPr>
          <w:rFonts w:ascii="Arial" w:hAnsi="Arial" w:cs="Arial"/>
          <w:sz w:val="20"/>
          <w:szCs w:val="20"/>
        </w:rPr>
        <w:t xml:space="preserve">1. </w:t>
      </w:r>
      <w:r w:rsidR="00157289" w:rsidRPr="00170638">
        <w:rPr>
          <w:rFonts w:ascii="Arial" w:hAnsi="Arial" w:cs="Arial"/>
          <w:sz w:val="20"/>
          <w:szCs w:val="20"/>
        </w:rPr>
        <w:t>в экономике в целом – рецессия</w:t>
      </w:r>
      <w:r w:rsidR="00FC4C3E" w:rsidRPr="00170638">
        <w:rPr>
          <w:rFonts w:ascii="Arial" w:hAnsi="Arial" w:cs="Arial"/>
          <w:sz w:val="20"/>
          <w:szCs w:val="20"/>
        </w:rPr>
        <w:t xml:space="preserve"> (</w:t>
      </w:r>
      <w:r w:rsidR="00157289" w:rsidRPr="00170638">
        <w:rPr>
          <w:rFonts w:ascii="Arial" w:hAnsi="Arial" w:cs="Arial"/>
          <w:sz w:val="20"/>
          <w:szCs w:val="20"/>
        </w:rPr>
        <w:t>хотя отмеча</w:t>
      </w:r>
      <w:r w:rsidR="00FC4C3E" w:rsidRPr="00170638">
        <w:rPr>
          <w:rFonts w:ascii="Arial" w:hAnsi="Arial" w:cs="Arial"/>
          <w:sz w:val="20"/>
          <w:szCs w:val="20"/>
        </w:rPr>
        <w:t>ются</w:t>
      </w:r>
      <w:r w:rsidR="00157289" w:rsidRPr="00170638">
        <w:rPr>
          <w:rFonts w:ascii="Arial" w:hAnsi="Arial" w:cs="Arial"/>
          <w:sz w:val="20"/>
          <w:szCs w:val="20"/>
        </w:rPr>
        <w:t xml:space="preserve"> </w:t>
      </w:r>
      <w:r w:rsidR="00FC4C3E" w:rsidRPr="00170638">
        <w:rPr>
          <w:rFonts w:ascii="Arial" w:hAnsi="Arial" w:cs="Arial"/>
          <w:sz w:val="20"/>
          <w:szCs w:val="20"/>
        </w:rPr>
        <w:t xml:space="preserve">положительные </w:t>
      </w:r>
      <w:r w:rsidR="00157289" w:rsidRPr="00170638">
        <w:rPr>
          <w:rFonts w:ascii="Arial" w:hAnsi="Arial" w:cs="Arial"/>
          <w:sz w:val="20"/>
          <w:szCs w:val="20"/>
        </w:rPr>
        <w:t>тенденци</w:t>
      </w:r>
      <w:r w:rsidR="00FC4C3E" w:rsidRPr="00170638">
        <w:rPr>
          <w:rFonts w:ascii="Arial" w:hAnsi="Arial" w:cs="Arial"/>
          <w:sz w:val="20"/>
          <w:szCs w:val="20"/>
        </w:rPr>
        <w:t>и)</w:t>
      </w:r>
      <w:r w:rsidR="00170638">
        <w:rPr>
          <w:rFonts w:ascii="Arial" w:hAnsi="Arial" w:cs="Arial"/>
          <w:sz w:val="20"/>
          <w:szCs w:val="20"/>
        </w:rPr>
        <w:t xml:space="preserve">, 2. доходы – на низком уровне, 3. предложение на рынке </w:t>
      </w:r>
      <w:r w:rsidR="0048666B">
        <w:rPr>
          <w:rFonts w:ascii="Arial" w:hAnsi="Arial" w:cs="Arial"/>
          <w:sz w:val="20"/>
          <w:szCs w:val="20"/>
        </w:rPr>
        <w:t xml:space="preserve">незначительно </w:t>
      </w:r>
      <w:r w:rsidR="00FC4C3E" w:rsidRPr="00170638">
        <w:rPr>
          <w:rFonts w:ascii="Arial" w:hAnsi="Arial" w:cs="Arial"/>
          <w:sz w:val="20"/>
          <w:szCs w:val="20"/>
        </w:rPr>
        <w:t>превышает спрос.</w:t>
      </w:r>
      <w:r w:rsidR="00157289" w:rsidRPr="00170638">
        <w:rPr>
          <w:rFonts w:ascii="Arial" w:hAnsi="Arial" w:cs="Arial"/>
          <w:sz w:val="20"/>
          <w:szCs w:val="20"/>
        </w:rPr>
        <w:t xml:space="preserve"> </w:t>
      </w:r>
      <w:r w:rsidR="009B1D25" w:rsidRPr="00170638">
        <w:rPr>
          <w:rFonts w:ascii="Arial" w:hAnsi="Arial" w:cs="Arial"/>
          <w:bCs/>
          <w:sz w:val="20"/>
          <w:szCs w:val="20"/>
        </w:rPr>
        <w:t xml:space="preserve">Отрицательные </w:t>
      </w:r>
      <w:r w:rsidR="00FC4C3E" w:rsidRPr="00170638">
        <w:rPr>
          <w:rFonts w:ascii="Arial" w:hAnsi="Arial" w:cs="Arial"/>
          <w:bCs/>
          <w:sz w:val="20"/>
          <w:szCs w:val="20"/>
        </w:rPr>
        <w:t>экономические показатели</w:t>
      </w:r>
      <w:r w:rsidR="00FE1BC1" w:rsidRPr="00170638">
        <w:rPr>
          <w:rFonts w:ascii="Arial" w:hAnsi="Arial" w:cs="Arial"/>
          <w:bCs/>
          <w:sz w:val="20"/>
          <w:szCs w:val="20"/>
        </w:rPr>
        <w:t xml:space="preserve"> </w:t>
      </w:r>
      <w:r w:rsidR="0048666B">
        <w:rPr>
          <w:rFonts w:ascii="Arial" w:hAnsi="Arial" w:cs="Arial"/>
          <w:bCs/>
          <w:sz w:val="20"/>
          <w:szCs w:val="20"/>
        </w:rPr>
        <w:t xml:space="preserve">2015 – начала 2016 года </w:t>
      </w:r>
      <w:r w:rsidR="00FE1BC1" w:rsidRPr="00170638">
        <w:rPr>
          <w:rFonts w:ascii="Arial" w:hAnsi="Arial" w:cs="Arial"/>
          <w:bCs/>
          <w:sz w:val="20"/>
          <w:szCs w:val="20"/>
        </w:rPr>
        <w:t xml:space="preserve">негативно </w:t>
      </w:r>
      <w:r w:rsidR="00782F78" w:rsidRPr="00170638">
        <w:rPr>
          <w:rFonts w:ascii="Arial" w:hAnsi="Arial" w:cs="Arial"/>
          <w:bCs/>
          <w:sz w:val="20"/>
          <w:szCs w:val="20"/>
        </w:rPr>
        <w:t>повлияли</w:t>
      </w:r>
      <w:r w:rsidR="00170638" w:rsidRPr="00170638">
        <w:rPr>
          <w:rFonts w:ascii="Arial" w:hAnsi="Arial" w:cs="Arial"/>
          <w:bCs/>
          <w:sz w:val="20"/>
          <w:szCs w:val="20"/>
        </w:rPr>
        <w:t xml:space="preserve"> на настроение </w:t>
      </w:r>
      <w:r w:rsidR="00FE1BC1" w:rsidRPr="00170638">
        <w:rPr>
          <w:rFonts w:ascii="Arial" w:hAnsi="Arial" w:cs="Arial"/>
          <w:bCs/>
          <w:sz w:val="20"/>
          <w:szCs w:val="20"/>
        </w:rPr>
        <w:t>участников рынка.</w:t>
      </w:r>
      <w:r w:rsidR="00782F78" w:rsidRPr="00170638">
        <w:rPr>
          <w:rFonts w:ascii="Arial" w:hAnsi="Arial" w:cs="Arial"/>
          <w:bCs/>
          <w:sz w:val="20"/>
          <w:szCs w:val="20"/>
        </w:rPr>
        <w:t xml:space="preserve"> Однако экономические итоги </w:t>
      </w:r>
      <w:r w:rsidR="0025644E" w:rsidRPr="00170638">
        <w:rPr>
          <w:rFonts w:ascii="Arial" w:hAnsi="Arial" w:cs="Arial"/>
          <w:bCs/>
          <w:sz w:val="20"/>
          <w:szCs w:val="20"/>
        </w:rPr>
        <w:t>первой половины 2016 года</w:t>
      </w:r>
      <w:r w:rsidR="00782F78" w:rsidRPr="00170638">
        <w:rPr>
          <w:rFonts w:ascii="Arial" w:hAnsi="Arial" w:cs="Arial"/>
          <w:bCs/>
          <w:sz w:val="20"/>
          <w:szCs w:val="20"/>
        </w:rPr>
        <w:t xml:space="preserve"> </w:t>
      </w:r>
      <w:r w:rsidR="0025644E" w:rsidRPr="00170638">
        <w:rPr>
          <w:rFonts w:ascii="Arial" w:hAnsi="Arial" w:cs="Arial"/>
          <w:bCs/>
          <w:sz w:val="20"/>
          <w:szCs w:val="20"/>
        </w:rPr>
        <w:t xml:space="preserve">показывают, что дно кризиса пройдено и это </w:t>
      </w:r>
      <w:r w:rsidR="00FC4C3E" w:rsidRPr="00170638">
        <w:rPr>
          <w:rFonts w:ascii="Arial" w:hAnsi="Arial" w:cs="Arial"/>
          <w:bCs/>
          <w:sz w:val="20"/>
          <w:szCs w:val="20"/>
        </w:rPr>
        <w:t>дает</w:t>
      </w:r>
      <w:r w:rsidR="0025644E" w:rsidRPr="00170638">
        <w:rPr>
          <w:rFonts w:ascii="Arial" w:hAnsi="Arial" w:cs="Arial"/>
          <w:bCs/>
          <w:sz w:val="20"/>
          <w:szCs w:val="20"/>
        </w:rPr>
        <w:t xml:space="preserve"> </w:t>
      </w:r>
      <w:r w:rsidR="00782F78" w:rsidRPr="00170638">
        <w:rPr>
          <w:rFonts w:ascii="Arial" w:hAnsi="Arial" w:cs="Arial"/>
          <w:bCs/>
          <w:sz w:val="20"/>
          <w:szCs w:val="20"/>
        </w:rPr>
        <w:t xml:space="preserve">надежду на восстановление и стабилизацию рынка </w:t>
      </w:r>
      <w:r w:rsidR="0025644E" w:rsidRPr="00170638">
        <w:rPr>
          <w:rFonts w:ascii="Arial" w:hAnsi="Arial" w:cs="Arial"/>
          <w:bCs/>
          <w:sz w:val="20"/>
          <w:szCs w:val="20"/>
        </w:rPr>
        <w:t xml:space="preserve">недвижимости </w:t>
      </w:r>
      <w:r w:rsidR="00782F78" w:rsidRPr="00170638">
        <w:rPr>
          <w:rFonts w:ascii="Arial" w:hAnsi="Arial" w:cs="Arial"/>
          <w:bCs/>
          <w:sz w:val="20"/>
          <w:szCs w:val="20"/>
        </w:rPr>
        <w:t xml:space="preserve">к концу 2016 года. </w:t>
      </w:r>
    </w:p>
    <w:p w:rsidR="00FE1BC1" w:rsidRPr="00FE1BC1" w:rsidRDefault="00210EB9" w:rsidP="007D3823">
      <w:pPr>
        <w:numPr>
          <w:ilvl w:val="0"/>
          <w:numId w:val="2"/>
        </w:numPr>
        <w:spacing w:after="0" w:line="240" w:lineRule="auto"/>
        <w:ind w:left="426"/>
        <w:contextualSpacing/>
        <w:jc w:val="both"/>
        <w:rPr>
          <w:rFonts w:ascii="Arial" w:hAnsi="Arial" w:cs="Arial"/>
          <w:sz w:val="20"/>
          <w:szCs w:val="20"/>
        </w:rPr>
      </w:pPr>
      <w:r w:rsidRPr="00210EB9">
        <w:rPr>
          <w:rFonts w:ascii="Arial" w:hAnsi="Arial" w:cs="Arial"/>
          <w:bCs/>
          <w:sz w:val="20"/>
          <w:szCs w:val="20"/>
        </w:rPr>
        <w:t xml:space="preserve">Внутриэкономических причин </w:t>
      </w:r>
      <w:r w:rsidR="00FC4C3E">
        <w:rPr>
          <w:rFonts w:ascii="Arial" w:hAnsi="Arial" w:cs="Arial"/>
          <w:bCs/>
          <w:sz w:val="20"/>
          <w:szCs w:val="20"/>
        </w:rPr>
        <w:t xml:space="preserve">дальнейшего </w:t>
      </w:r>
      <w:r w:rsidRPr="00210EB9">
        <w:rPr>
          <w:rFonts w:ascii="Arial" w:hAnsi="Arial" w:cs="Arial"/>
          <w:bCs/>
          <w:sz w:val="20"/>
          <w:szCs w:val="20"/>
        </w:rPr>
        <w:t xml:space="preserve">падения цен на объекты недвижимости в России тоже нет. В условиях </w:t>
      </w:r>
      <w:r w:rsidR="00FE1BC1">
        <w:rPr>
          <w:rFonts w:ascii="Arial" w:hAnsi="Arial" w:cs="Arial"/>
          <w:bCs/>
          <w:sz w:val="20"/>
          <w:szCs w:val="20"/>
        </w:rPr>
        <w:t xml:space="preserve">мировой </w:t>
      </w:r>
      <w:r w:rsidRPr="00210EB9">
        <w:rPr>
          <w:rFonts w:ascii="Arial" w:hAnsi="Arial" w:cs="Arial"/>
          <w:bCs/>
          <w:sz w:val="20"/>
          <w:szCs w:val="20"/>
        </w:rPr>
        <w:t xml:space="preserve">политической и экономической нестабильности недвижимость, как и прежде, сохраняет свою инвестиционную значимость и важную </w:t>
      </w:r>
      <w:r w:rsidR="00FC4C3E">
        <w:rPr>
          <w:rFonts w:ascii="Arial" w:hAnsi="Arial" w:cs="Arial"/>
          <w:bCs/>
          <w:sz w:val="20"/>
          <w:szCs w:val="20"/>
        </w:rPr>
        <w:t>роль</w:t>
      </w:r>
      <w:r w:rsidRPr="00210EB9">
        <w:rPr>
          <w:rFonts w:ascii="Arial" w:hAnsi="Arial" w:cs="Arial"/>
          <w:bCs/>
          <w:sz w:val="20"/>
          <w:szCs w:val="20"/>
        </w:rPr>
        <w:t xml:space="preserve"> сбе</w:t>
      </w:r>
      <w:r w:rsidR="00E439F3">
        <w:rPr>
          <w:rFonts w:ascii="Arial" w:hAnsi="Arial" w:cs="Arial"/>
          <w:bCs/>
          <w:sz w:val="20"/>
          <w:szCs w:val="20"/>
        </w:rPr>
        <w:t xml:space="preserve">режения и накопления капитала. </w:t>
      </w:r>
    </w:p>
    <w:p w:rsidR="00C57443" w:rsidRPr="00C57443" w:rsidRDefault="00C57443" w:rsidP="007D3823">
      <w:pPr>
        <w:numPr>
          <w:ilvl w:val="0"/>
          <w:numId w:val="2"/>
        </w:numPr>
        <w:spacing w:after="0" w:line="240" w:lineRule="auto"/>
        <w:ind w:left="426"/>
        <w:contextualSpacing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bCs/>
          <w:sz w:val="20"/>
          <w:szCs w:val="20"/>
        </w:rPr>
        <w:t>Учитывая снижение спроса в сезон отпусков, ещё</w:t>
      </w:r>
      <w:r w:rsidR="00FE1BC1">
        <w:rPr>
          <w:rFonts w:ascii="Arial" w:hAnsi="Arial" w:cs="Arial"/>
          <w:bCs/>
          <w:sz w:val="20"/>
          <w:szCs w:val="20"/>
        </w:rPr>
        <w:t xml:space="preserve"> сохран</w:t>
      </w:r>
      <w:r w:rsidR="0048666B">
        <w:rPr>
          <w:rFonts w:ascii="Arial" w:hAnsi="Arial" w:cs="Arial"/>
          <w:bCs/>
          <w:sz w:val="20"/>
          <w:szCs w:val="20"/>
        </w:rPr>
        <w:t>илась</w:t>
      </w:r>
      <w:r w:rsidR="00210EB9" w:rsidRPr="00210EB9">
        <w:rPr>
          <w:rFonts w:ascii="Arial" w:hAnsi="Arial" w:cs="Arial"/>
          <w:bCs/>
          <w:sz w:val="20"/>
          <w:szCs w:val="20"/>
        </w:rPr>
        <w:t xml:space="preserve"> некоторая коррекция рыночных цен</w:t>
      </w:r>
      <w:r w:rsidR="00532DAE" w:rsidRPr="00532DAE">
        <w:rPr>
          <w:rFonts w:ascii="Arial" w:hAnsi="Arial" w:cs="Arial"/>
          <w:bCs/>
          <w:sz w:val="20"/>
          <w:szCs w:val="20"/>
        </w:rPr>
        <w:t xml:space="preserve"> </w:t>
      </w:r>
      <w:r w:rsidR="00EF7312" w:rsidRPr="00210EB9">
        <w:rPr>
          <w:rFonts w:ascii="Arial" w:hAnsi="Arial" w:cs="Arial"/>
          <w:bCs/>
          <w:sz w:val="20"/>
          <w:szCs w:val="20"/>
        </w:rPr>
        <w:t xml:space="preserve">в крупных и крупнейших </w:t>
      </w:r>
      <w:r w:rsidR="00B46E11">
        <w:rPr>
          <w:rFonts w:ascii="Arial" w:hAnsi="Arial" w:cs="Arial"/>
          <w:bCs/>
          <w:sz w:val="20"/>
          <w:szCs w:val="20"/>
        </w:rPr>
        <w:t xml:space="preserve">российских </w:t>
      </w:r>
      <w:r w:rsidR="00EF7312" w:rsidRPr="00210EB9">
        <w:rPr>
          <w:rFonts w:ascii="Arial" w:hAnsi="Arial" w:cs="Arial"/>
          <w:bCs/>
          <w:sz w:val="20"/>
          <w:szCs w:val="20"/>
        </w:rPr>
        <w:t>городах с плотной застройкой</w:t>
      </w:r>
      <w:r w:rsidR="00532DAE">
        <w:rPr>
          <w:rFonts w:ascii="Arial" w:hAnsi="Arial" w:cs="Arial"/>
          <w:bCs/>
          <w:sz w:val="20"/>
          <w:szCs w:val="20"/>
        </w:rPr>
        <w:t>, где</w:t>
      </w:r>
      <w:r w:rsidR="00532DAE" w:rsidRPr="00210EB9">
        <w:rPr>
          <w:rFonts w:ascii="Arial" w:hAnsi="Arial" w:cs="Arial"/>
          <w:bCs/>
          <w:sz w:val="20"/>
          <w:szCs w:val="20"/>
        </w:rPr>
        <w:t xml:space="preserve"> </w:t>
      </w:r>
      <w:r w:rsidR="00210EB9" w:rsidRPr="00210EB9">
        <w:rPr>
          <w:rFonts w:ascii="Arial" w:hAnsi="Arial" w:cs="Arial"/>
          <w:bCs/>
          <w:sz w:val="20"/>
          <w:szCs w:val="20"/>
        </w:rPr>
        <w:t xml:space="preserve">в предыдущие </w:t>
      </w:r>
      <w:r w:rsidR="00EF7312">
        <w:rPr>
          <w:rFonts w:ascii="Arial" w:hAnsi="Arial" w:cs="Arial"/>
          <w:bCs/>
          <w:sz w:val="20"/>
          <w:szCs w:val="20"/>
        </w:rPr>
        <w:t xml:space="preserve">15 лет (за исключением 2009-2010 </w:t>
      </w:r>
      <w:r w:rsidR="00210EB9" w:rsidRPr="00210EB9">
        <w:rPr>
          <w:rFonts w:ascii="Arial" w:hAnsi="Arial" w:cs="Arial"/>
          <w:bCs/>
          <w:sz w:val="20"/>
          <w:szCs w:val="20"/>
        </w:rPr>
        <w:t>годы</w:t>
      </w:r>
      <w:r w:rsidR="00EF7312">
        <w:rPr>
          <w:rFonts w:ascii="Arial" w:hAnsi="Arial" w:cs="Arial"/>
          <w:bCs/>
          <w:sz w:val="20"/>
          <w:szCs w:val="20"/>
        </w:rPr>
        <w:t>)</w:t>
      </w:r>
      <w:r w:rsidR="0048666B">
        <w:rPr>
          <w:rFonts w:ascii="Arial" w:hAnsi="Arial" w:cs="Arial"/>
          <w:bCs/>
          <w:sz w:val="20"/>
          <w:szCs w:val="20"/>
        </w:rPr>
        <w:t xml:space="preserve"> отмечался ажиотажный, но </w:t>
      </w:r>
      <w:r w:rsidR="00046313">
        <w:rPr>
          <w:rFonts w:ascii="Arial" w:hAnsi="Arial" w:cs="Arial"/>
          <w:bCs/>
          <w:sz w:val="20"/>
          <w:szCs w:val="20"/>
        </w:rPr>
        <w:t>экономически необоснованный</w:t>
      </w:r>
      <w:r w:rsidR="0048666B">
        <w:rPr>
          <w:rFonts w:ascii="Arial" w:hAnsi="Arial" w:cs="Arial"/>
          <w:bCs/>
          <w:sz w:val="20"/>
          <w:szCs w:val="20"/>
        </w:rPr>
        <w:t>,</w:t>
      </w:r>
      <w:r w:rsidR="00046313">
        <w:rPr>
          <w:rFonts w:ascii="Arial" w:hAnsi="Arial" w:cs="Arial"/>
          <w:bCs/>
          <w:sz w:val="20"/>
          <w:szCs w:val="20"/>
        </w:rPr>
        <w:t xml:space="preserve"> </w:t>
      </w:r>
      <w:r w:rsidR="00EF7312">
        <w:rPr>
          <w:rFonts w:ascii="Arial" w:hAnsi="Arial" w:cs="Arial"/>
          <w:bCs/>
          <w:sz w:val="20"/>
          <w:szCs w:val="20"/>
        </w:rPr>
        <w:t>рост</w:t>
      </w:r>
      <w:r w:rsidR="00210EB9" w:rsidRPr="00210EB9">
        <w:rPr>
          <w:rFonts w:ascii="Arial" w:hAnsi="Arial" w:cs="Arial"/>
          <w:bCs/>
          <w:sz w:val="20"/>
          <w:szCs w:val="20"/>
        </w:rPr>
        <w:t>.</w:t>
      </w:r>
      <w:proofErr w:type="gramEnd"/>
      <w:r w:rsidR="00210EB9" w:rsidRPr="00210EB9">
        <w:rPr>
          <w:rFonts w:ascii="Arial" w:hAnsi="Arial" w:cs="Arial"/>
          <w:bCs/>
          <w:sz w:val="20"/>
          <w:szCs w:val="20"/>
        </w:rPr>
        <w:t xml:space="preserve"> </w:t>
      </w:r>
      <w:r w:rsidR="000D246C">
        <w:rPr>
          <w:rFonts w:ascii="Arial" w:hAnsi="Arial" w:cs="Arial"/>
          <w:bCs/>
          <w:sz w:val="20"/>
          <w:szCs w:val="20"/>
        </w:rPr>
        <w:t xml:space="preserve">В сегодняшней ситуации </w:t>
      </w:r>
      <w:r w:rsidR="00987D38">
        <w:rPr>
          <w:rFonts w:ascii="Arial" w:hAnsi="Arial" w:cs="Arial"/>
          <w:bCs/>
          <w:sz w:val="20"/>
          <w:szCs w:val="20"/>
        </w:rPr>
        <w:t>с</w:t>
      </w:r>
      <w:r w:rsidR="00210EB9" w:rsidRPr="00210EB9">
        <w:rPr>
          <w:rFonts w:ascii="Arial" w:hAnsi="Arial" w:cs="Arial"/>
          <w:bCs/>
          <w:sz w:val="20"/>
          <w:szCs w:val="20"/>
        </w:rPr>
        <w:t xml:space="preserve">нижение цен недвижимости </w:t>
      </w:r>
      <w:r w:rsidR="000D246C">
        <w:rPr>
          <w:rFonts w:ascii="Arial" w:hAnsi="Arial" w:cs="Arial"/>
          <w:bCs/>
          <w:sz w:val="20"/>
          <w:szCs w:val="20"/>
        </w:rPr>
        <w:t>до минимального (</w:t>
      </w:r>
      <w:r w:rsidR="00210EB9" w:rsidRPr="00210EB9">
        <w:rPr>
          <w:rFonts w:ascii="Arial" w:hAnsi="Arial" w:cs="Arial"/>
          <w:bCs/>
          <w:sz w:val="20"/>
          <w:szCs w:val="20"/>
        </w:rPr>
        <w:t xml:space="preserve">в пределах себестоимости строительства и нормы прибыли инвестора </w:t>
      </w:r>
      <w:r w:rsidR="00C523BC">
        <w:rPr>
          <w:rFonts w:ascii="Arial" w:hAnsi="Arial" w:cs="Arial"/>
          <w:bCs/>
          <w:sz w:val="20"/>
          <w:szCs w:val="20"/>
        </w:rPr>
        <w:t>в 10 %</w:t>
      </w:r>
      <w:r w:rsidR="000D246C">
        <w:rPr>
          <w:rFonts w:ascii="Arial" w:hAnsi="Arial" w:cs="Arial"/>
          <w:bCs/>
          <w:sz w:val="20"/>
          <w:szCs w:val="20"/>
        </w:rPr>
        <w:t xml:space="preserve">) </w:t>
      </w:r>
      <w:r w:rsidR="00210EB9" w:rsidRPr="00210EB9">
        <w:rPr>
          <w:rFonts w:ascii="Arial" w:hAnsi="Arial" w:cs="Arial"/>
          <w:bCs/>
          <w:sz w:val="20"/>
          <w:szCs w:val="20"/>
        </w:rPr>
        <w:t xml:space="preserve">экономически </w:t>
      </w:r>
      <w:r w:rsidR="00C523BC">
        <w:rPr>
          <w:rFonts w:ascii="Arial" w:hAnsi="Arial" w:cs="Arial"/>
          <w:bCs/>
          <w:sz w:val="20"/>
          <w:szCs w:val="20"/>
        </w:rPr>
        <w:t>оправдано</w:t>
      </w:r>
      <w:r w:rsidR="00210EB9" w:rsidRPr="00210EB9">
        <w:rPr>
          <w:rFonts w:ascii="Arial" w:hAnsi="Arial" w:cs="Arial"/>
          <w:bCs/>
          <w:sz w:val="20"/>
          <w:szCs w:val="20"/>
        </w:rPr>
        <w:t xml:space="preserve">. Другие, низкоактивные региональные рынки </w:t>
      </w:r>
      <w:r w:rsidR="00E439F3">
        <w:rPr>
          <w:rFonts w:ascii="Arial" w:hAnsi="Arial" w:cs="Arial"/>
          <w:bCs/>
          <w:sz w:val="20"/>
          <w:szCs w:val="20"/>
        </w:rPr>
        <w:t xml:space="preserve">недвижимости </w:t>
      </w:r>
      <w:proofErr w:type="gramStart"/>
      <w:r w:rsidR="00210EB9" w:rsidRPr="00210EB9">
        <w:rPr>
          <w:rFonts w:ascii="Arial" w:hAnsi="Arial" w:cs="Arial"/>
          <w:bCs/>
          <w:sz w:val="20"/>
          <w:szCs w:val="20"/>
        </w:rPr>
        <w:t>более инерционн</w:t>
      </w:r>
      <w:r w:rsidR="00E439F3">
        <w:rPr>
          <w:rFonts w:ascii="Arial" w:hAnsi="Arial" w:cs="Arial"/>
          <w:bCs/>
          <w:sz w:val="20"/>
          <w:szCs w:val="20"/>
        </w:rPr>
        <w:t>ы</w:t>
      </w:r>
      <w:proofErr w:type="gramEnd"/>
      <w:r w:rsidR="00E439F3">
        <w:rPr>
          <w:rFonts w:ascii="Arial" w:hAnsi="Arial" w:cs="Arial"/>
          <w:bCs/>
          <w:sz w:val="20"/>
          <w:szCs w:val="20"/>
        </w:rPr>
        <w:t xml:space="preserve">, поэтому продолжат некоторое </w:t>
      </w:r>
      <w:r w:rsidR="00210EB9" w:rsidRPr="00210EB9">
        <w:rPr>
          <w:rFonts w:ascii="Arial" w:hAnsi="Arial" w:cs="Arial"/>
          <w:bCs/>
          <w:sz w:val="20"/>
          <w:szCs w:val="20"/>
        </w:rPr>
        <w:t xml:space="preserve">снижение до </w:t>
      </w:r>
      <w:r w:rsidR="00E439F3">
        <w:rPr>
          <w:rFonts w:ascii="Arial" w:hAnsi="Arial" w:cs="Arial"/>
          <w:bCs/>
          <w:sz w:val="20"/>
          <w:szCs w:val="20"/>
        </w:rPr>
        <w:t xml:space="preserve">периода </w:t>
      </w:r>
      <w:r w:rsidR="00046313">
        <w:rPr>
          <w:rFonts w:ascii="Arial" w:hAnsi="Arial" w:cs="Arial"/>
          <w:bCs/>
          <w:sz w:val="20"/>
          <w:szCs w:val="20"/>
        </w:rPr>
        <w:t>начала общеэкономического роста</w:t>
      </w:r>
      <w:r w:rsidR="00987D38">
        <w:rPr>
          <w:rFonts w:ascii="Arial" w:hAnsi="Arial" w:cs="Arial"/>
          <w:bCs/>
          <w:sz w:val="20"/>
          <w:szCs w:val="20"/>
        </w:rPr>
        <w:t xml:space="preserve">. </w:t>
      </w:r>
    </w:p>
    <w:p w:rsidR="00C57443" w:rsidRPr="00C57443" w:rsidRDefault="006767E3" w:rsidP="007D3823">
      <w:pPr>
        <w:spacing w:after="0" w:line="240" w:lineRule="auto"/>
        <w:ind w:left="426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</w:t>
      </w:r>
      <w:proofErr w:type="gramStart"/>
      <w:r w:rsidR="00A80BF5">
        <w:rPr>
          <w:rFonts w:ascii="Arial" w:hAnsi="Arial" w:cs="Arial"/>
          <w:bCs/>
          <w:sz w:val="20"/>
          <w:szCs w:val="20"/>
        </w:rPr>
        <w:t>С начала года о</w:t>
      </w:r>
      <w:r w:rsidR="00B46E11">
        <w:rPr>
          <w:rFonts w:ascii="Arial" w:hAnsi="Arial" w:cs="Arial"/>
          <w:bCs/>
          <w:sz w:val="20"/>
          <w:szCs w:val="20"/>
        </w:rPr>
        <w:t xml:space="preserve">тмечается снижение </w:t>
      </w:r>
      <w:r>
        <w:rPr>
          <w:rFonts w:ascii="Arial" w:hAnsi="Arial" w:cs="Arial"/>
          <w:bCs/>
          <w:sz w:val="20"/>
          <w:szCs w:val="20"/>
        </w:rPr>
        <w:t>(-</w:t>
      </w:r>
      <w:r w:rsidR="001E7FD5">
        <w:rPr>
          <w:rFonts w:ascii="Arial" w:hAnsi="Arial" w:cs="Arial"/>
          <w:bCs/>
          <w:sz w:val="20"/>
          <w:szCs w:val="20"/>
        </w:rPr>
        <w:t>2</w:t>
      </w:r>
      <w:r w:rsidR="00B46E11">
        <w:rPr>
          <w:rFonts w:ascii="Arial" w:hAnsi="Arial" w:cs="Arial"/>
          <w:bCs/>
          <w:sz w:val="20"/>
          <w:szCs w:val="20"/>
        </w:rPr>
        <w:t>,</w:t>
      </w:r>
      <w:r w:rsidR="001E7FD5">
        <w:rPr>
          <w:rFonts w:ascii="Arial" w:hAnsi="Arial" w:cs="Arial"/>
          <w:bCs/>
          <w:sz w:val="20"/>
          <w:szCs w:val="20"/>
        </w:rPr>
        <w:t>1</w:t>
      </w:r>
      <w:r w:rsidR="00987D38">
        <w:rPr>
          <w:rFonts w:ascii="Arial" w:hAnsi="Arial" w:cs="Arial"/>
          <w:bCs/>
          <w:sz w:val="20"/>
          <w:szCs w:val="20"/>
        </w:rPr>
        <w:t>%</w:t>
      </w:r>
      <w:r>
        <w:rPr>
          <w:rFonts w:ascii="Arial" w:hAnsi="Arial" w:cs="Arial"/>
          <w:bCs/>
          <w:sz w:val="20"/>
          <w:szCs w:val="20"/>
        </w:rPr>
        <w:t>)</w:t>
      </w:r>
      <w:r w:rsidR="00987D38">
        <w:rPr>
          <w:rFonts w:ascii="Arial" w:hAnsi="Arial" w:cs="Arial"/>
          <w:bCs/>
          <w:sz w:val="20"/>
          <w:szCs w:val="20"/>
        </w:rPr>
        <w:t xml:space="preserve"> цен на жильё вторичного рынка</w:t>
      </w:r>
      <w:r>
        <w:rPr>
          <w:rFonts w:ascii="Arial" w:hAnsi="Arial" w:cs="Arial"/>
          <w:bCs/>
          <w:sz w:val="20"/>
          <w:szCs w:val="20"/>
        </w:rPr>
        <w:t xml:space="preserve"> и </w:t>
      </w:r>
      <w:r w:rsidR="00B46E11">
        <w:rPr>
          <w:rFonts w:ascii="Arial" w:hAnsi="Arial" w:cs="Arial"/>
          <w:bCs/>
          <w:sz w:val="20"/>
          <w:szCs w:val="20"/>
        </w:rPr>
        <w:t xml:space="preserve">снижение на </w:t>
      </w:r>
      <w:r>
        <w:rPr>
          <w:rFonts w:ascii="Arial" w:hAnsi="Arial" w:cs="Arial"/>
          <w:bCs/>
          <w:sz w:val="20"/>
          <w:szCs w:val="20"/>
        </w:rPr>
        <w:t>(-</w:t>
      </w:r>
      <w:r w:rsidR="00802268">
        <w:rPr>
          <w:rFonts w:ascii="Arial" w:hAnsi="Arial" w:cs="Arial"/>
          <w:bCs/>
          <w:sz w:val="20"/>
          <w:szCs w:val="20"/>
        </w:rPr>
        <w:t>5</w:t>
      </w:r>
      <w:r>
        <w:rPr>
          <w:rFonts w:ascii="Arial" w:hAnsi="Arial" w:cs="Arial"/>
          <w:bCs/>
          <w:sz w:val="20"/>
          <w:szCs w:val="20"/>
        </w:rPr>
        <w:t>,</w:t>
      </w:r>
      <w:r w:rsidR="00802268">
        <w:rPr>
          <w:rFonts w:ascii="Arial" w:hAnsi="Arial" w:cs="Arial"/>
          <w:bCs/>
          <w:sz w:val="20"/>
          <w:szCs w:val="20"/>
        </w:rPr>
        <w:t>9</w:t>
      </w:r>
      <w:r w:rsidR="00B46E11">
        <w:rPr>
          <w:rFonts w:ascii="Arial" w:hAnsi="Arial" w:cs="Arial"/>
          <w:bCs/>
          <w:sz w:val="20"/>
          <w:szCs w:val="20"/>
        </w:rPr>
        <w:t>%</w:t>
      </w:r>
      <w:r>
        <w:rPr>
          <w:rFonts w:ascii="Arial" w:hAnsi="Arial" w:cs="Arial"/>
          <w:bCs/>
          <w:sz w:val="20"/>
          <w:szCs w:val="20"/>
        </w:rPr>
        <w:t>)</w:t>
      </w:r>
      <w:r w:rsidR="00B46E11">
        <w:rPr>
          <w:rFonts w:ascii="Arial" w:hAnsi="Arial" w:cs="Arial"/>
          <w:bCs/>
          <w:sz w:val="20"/>
          <w:szCs w:val="20"/>
        </w:rPr>
        <w:t xml:space="preserve"> на квартиры первичного рынка, </w:t>
      </w:r>
      <w:r w:rsidR="00C57443">
        <w:rPr>
          <w:rFonts w:ascii="Arial" w:hAnsi="Arial" w:cs="Arial"/>
          <w:bCs/>
          <w:sz w:val="20"/>
          <w:szCs w:val="20"/>
        </w:rPr>
        <w:t xml:space="preserve">незначительный </w:t>
      </w:r>
      <w:r w:rsidR="00A80BF5">
        <w:rPr>
          <w:rFonts w:ascii="Arial" w:hAnsi="Arial" w:cs="Arial"/>
          <w:bCs/>
          <w:sz w:val="20"/>
          <w:szCs w:val="20"/>
        </w:rPr>
        <w:t xml:space="preserve">рост цен продажи </w:t>
      </w:r>
      <w:r w:rsidR="00C57443">
        <w:rPr>
          <w:rFonts w:ascii="Arial" w:hAnsi="Arial" w:cs="Arial"/>
          <w:bCs/>
          <w:sz w:val="20"/>
          <w:szCs w:val="20"/>
        </w:rPr>
        <w:t xml:space="preserve">офисных </w:t>
      </w:r>
      <w:r w:rsidR="00802268">
        <w:rPr>
          <w:rFonts w:ascii="Arial" w:hAnsi="Arial" w:cs="Arial"/>
          <w:bCs/>
          <w:sz w:val="20"/>
          <w:szCs w:val="20"/>
        </w:rPr>
        <w:t xml:space="preserve">(+0,3%) </w:t>
      </w:r>
      <w:r w:rsidR="00A80BF5">
        <w:rPr>
          <w:rFonts w:ascii="Arial" w:hAnsi="Arial" w:cs="Arial"/>
          <w:bCs/>
          <w:sz w:val="20"/>
          <w:szCs w:val="20"/>
        </w:rPr>
        <w:t xml:space="preserve">и </w:t>
      </w:r>
      <w:r w:rsidR="00802268">
        <w:rPr>
          <w:rFonts w:ascii="Arial" w:hAnsi="Arial" w:cs="Arial"/>
          <w:bCs/>
          <w:sz w:val="20"/>
          <w:szCs w:val="20"/>
        </w:rPr>
        <w:t xml:space="preserve">торговых </w:t>
      </w:r>
      <w:r w:rsidR="00802268">
        <w:rPr>
          <w:rFonts w:ascii="Arial" w:hAnsi="Arial" w:cs="Arial"/>
          <w:bCs/>
          <w:sz w:val="20"/>
          <w:szCs w:val="20"/>
        </w:rPr>
        <w:lastRenderedPageBreak/>
        <w:t>(+1,1%)</w:t>
      </w:r>
      <w:r w:rsidR="00802268">
        <w:rPr>
          <w:rFonts w:ascii="Arial" w:hAnsi="Arial" w:cs="Arial"/>
          <w:bCs/>
          <w:sz w:val="20"/>
          <w:szCs w:val="20"/>
        </w:rPr>
        <w:t xml:space="preserve"> о</w:t>
      </w:r>
      <w:r w:rsidR="00A80BF5">
        <w:rPr>
          <w:rFonts w:ascii="Arial" w:hAnsi="Arial" w:cs="Arial"/>
          <w:bCs/>
          <w:sz w:val="20"/>
          <w:szCs w:val="20"/>
        </w:rPr>
        <w:t>бъектов</w:t>
      </w:r>
      <w:r w:rsidR="00C57443">
        <w:rPr>
          <w:rFonts w:ascii="Arial" w:hAnsi="Arial" w:cs="Arial"/>
          <w:bCs/>
          <w:sz w:val="20"/>
          <w:szCs w:val="20"/>
        </w:rPr>
        <w:t xml:space="preserve">, снижение </w:t>
      </w:r>
      <w:r w:rsidR="00A80BF5">
        <w:rPr>
          <w:rFonts w:ascii="Arial" w:hAnsi="Arial" w:cs="Arial"/>
          <w:bCs/>
          <w:sz w:val="20"/>
          <w:szCs w:val="20"/>
        </w:rPr>
        <w:t xml:space="preserve">цен </w:t>
      </w:r>
      <w:r w:rsidR="00C57443">
        <w:rPr>
          <w:rFonts w:ascii="Arial" w:hAnsi="Arial" w:cs="Arial"/>
          <w:bCs/>
          <w:sz w:val="20"/>
          <w:szCs w:val="20"/>
        </w:rPr>
        <w:t>на рынке аренды офисных помещений</w:t>
      </w:r>
      <w:r w:rsidR="00A80BF5">
        <w:rPr>
          <w:rFonts w:ascii="Arial" w:hAnsi="Arial" w:cs="Arial"/>
          <w:bCs/>
          <w:sz w:val="20"/>
          <w:szCs w:val="20"/>
        </w:rPr>
        <w:t xml:space="preserve"> </w:t>
      </w:r>
      <w:r w:rsidR="00802268">
        <w:rPr>
          <w:rFonts w:ascii="Arial" w:hAnsi="Arial" w:cs="Arial"/>
          <w:bCs/>
          <w:sz w:val="20"/>
          <w:szCs w:val="20"/>
        </w:rPr>
        <w:t>на (-2,</w:t>
      </w:r>
      <w:r w:rsidR="00802268">
        <w:rPr>
          <w:rFonts w:ascii="Arial" w:hAnsi="Arial" w:cs="Arial"/>
          <w:bCs/>
          <w:sz w:val="20"/>
          <w:szCs w:val="20"/>
        </w:rPr>
        <w:t>0</w:t>
      </w:r>
      <w:r w:rsidR="00802268">
        <w:rPr>
          <w:rFonts w:ascii="Arial" w:hAnsi="Arial" w:cs="Arial"/>
          <w:bCs/>
          <w:sz w:val="20"/>
          <w:szCs w:val="20"/>
        </w:rPr>
        <w:t xml:space="preserve">%) </w:t>
      </w:r>
      <w:r w:rsidR="00A80BF5">
        <w:rPr>
          <w:rFonts w:ascii="Arial" w:hAnsi="Arial" w:cs="Arial"/>
          <w:bCs/>
          <w:sz w:val="20"/>
          <w:szCs w:val="20"/>
        </w:rPr>
        <w:t>и торговых помещений</w:t>
      </w:r>
      <w:r w:rsidR="00802268" w:rsidRPr="00802268">
        <w:rPr>
          <w:rFonts w:ascii="Arial" w:hAnsi="Arial" w:cs="Arial"/>
          <w:bCs/>
          <w:sz w:val="20"/>
          <w:szCs w:val="20"/>
        </w:rPr>
        <w:t xml:space="preserve"> </w:t>
      </w:r>
      <w:r w:rsidR="00802268">
        <w:rPr>
          <w:rFonts w:ascii="Arial" w:hAnsi="Arial" w:cs="Arial"/>
          <w:bCs/>
          <w:sz w:val="20"/>
          <w:szCs w:val="20"/>
        </w:rPr>
        <w:t>на (-3,</w:t>
      </w:r>
      <w:r w:rsidR="00802268">
        <w:rPr>
          <w:rFonts w:ascii="Arial" w:hAnsi="Arial" w:cs="Arial"/>
          <w:bCs/>
          <w:sz w:val="20"/>
          <w:szCs w:val="20"/>
        </w:rPr>
        <w:t xml:space="preserve">1 </w:t>
      </w:r>
      <w:r w:rsidR="00802268">
        <w:rPr>
          <w:rFonts w:ascii="Arial" w:hAnsi="Arial" w:cs="Arial"/>
          <w:bCs/>
          <w:sz w:val="20"/>
          <w:szCs w:val="20"/>
        </w:rPr>
        <w:t>%)</w:t>
      </w:r>
      <w:r w:rsidR="00B46E11">
        <w:rPr>
          <w:rFonts w:ascii="Arial" w:hAnsi="Arial" w:cs="Arial"/>
          <w:bCs/>
          <w:sz w:val="20"/>
          <w:szCs w:val="20"/>
        </w:rPr>
        <w:t xml:space="preserve">, снижение на </w:t>
      </w:r>
      <w:r w:rsidR="007570D8">
        <w:rPr>
          <w:rFonts w:ascii="Arial" w:hAnsi="Arial" w:cs="Arial"/>
          <w:bCs/>
          <w:sz w:val="20"/>
          <w:szCs w:val="20"/>
        </w:rPr>
        <w:t>(-3,</w:t>
      </w:r>
      <w:r w:rsidR="00802268">
        <w:rPr>
          <w:rFonts w:ascii="Arial" w:hAnsi="Arial" w:cs="Arial"/>
          <w:bCs/>
          <w:sz w:val="20"/>
          <w:szCs w:val="20"/>
        </w:rPr>
        <w:t>1</w:t>
      </w:r>
      <w:r w:rsidR="00B46E11">
        <w:rPr>
          <w:rFonts w:ascii="Arial" w:hAnsi="Arial" w:cs="Arial"/>
          <w:bCs/>
          <w:sz w:val="20"/>
          <w:szCs w:val="20"/>
        </w:rPr>
        <w:t>%</w:t>
      </w:r>
      <w:r>
        <w:rPr>
          <w:rFonts w:ascii="Arial" w:hAnsi="Arial" w:cs="Arial"/>
          <w:bCs/>
          <w:sz w:val="20"/>
          <w:szCs w:val="20"/>
        </w:rPr>
        <w:t>)</w:t>
      </w:r>
      <w:r w:rsidR="00B46E11">
        <w:rPr>
          <w:rFonts w:ascii="Arial" w:hAnsi="Arial" w:cs="Arial"/>
          <w:bCs/>
          <w:sz w:val="20"/>
          <w:szCs w:val="20"/>
        </w:rPr>
        <w:t xml:space="preserve"> на рынке продажи </w:t>
      </w:r>
      <w:r>
        <w:rPr>
          <w:rFonts w:ascii="Arial" w:hAnsi="Arial" w:cs="Arial"/>
          <w:bCs/>
          <w:sz w:val="20"/>
          <w:szCs w:val="20"/>
        </w:rPr>
        <w:t>и на (-1,</w:t>
      </w:r>
      <w:r w:rsidR="00802268">
        <w:rPr>
          <w:rFonts w:ascii="Arial" w:hAnsi="Arial" w:cs="Arial"/>
          <w:bCs/>
          <w:sz w:val="20"/>
          <w:szCs w:val="20"/>
        </w:rPr>
        <w:t>3</w:t>
      </w:r>
      <w:r>
        <w:rPr>
          <w:rFonts w:ascii="Arial" w:hAnsi="Arial" w:cs="Arial"/>
          <w:bCs/>
          <w:sz w:val="20"/>
          <w:szCs w:val="20"/>
        </w:rPr>
        <w:t xml:space="preserve">%) на рынке аренды </w:t>
      </w:r>
      <w:r w:rsidR="00B46E11">
        <w:rPr>
          <w:rFonts w:ascii="Arial" w:hAnsi="Arial" w:cs="Arial"/>
          <w:bCs/>
          <w:sz w:val="20"/>
          <w:szCs w:val="20"/>
        </w:rPr>
        <w:t>складской и производственной недвижимости</w:t>
      </w:r>
      <w:r>
        <w:rPr>
          <w:rFonts w:ascii="Arial" w:hAnsi="Arial" w:cs="Arial"/>
          <w:bCs/>
          <w:sz w:val="20"/>
          <w:szCs w:val="20"/>
        </w:rPr>
        <w:t>.</w:t>
      </w:r>
      <w:r w:rsidR="00B46E11">
        <w:rPr>
          <w:rFonts w:ascii="Arial" w:hAnsi="Arial" w:cs="Arial"/>
          <w:bCs/>
          <w:sz w:val="20"/>
          <w:szCs w:val="20"/>
        </w:rPr>
        <w:t xml:space="preserve"> </w:t>
      </w:r>
      <w:proofErr w:type="gramEnd"/>
    </w:p>
    <w:p w:rsidR="00210EB9" w:rsidRPr="00210EB9" w:rsidRDefault="00210EB9" w:rsidP="007D3823">
      <w:pPr>
        <w:numPr>
          <w:ilvl w:val="0"/>
          <w:numId w:val="2"/>
        </w:numPr>
        <w:spacing w:after="0" w:line="240" w:lineRule="auto"/>
        <w:ind w:left="426"/>
        <w:contextualSpacing/>
        <w:jc w:val="both"/>
        <w:rPr>
          <w:rFonts w:ascii="Arial" w:hAnsi="Arial" w:cs="Arial"/>
          <w:sz w:val="20"/>
          <w:szCs w:val="20"/>
        </w:rPr>
      </w:pPr>
      <w:r w:rsidRPr="00210EB9">
        <w:rPr>
          <w:rFonts w:ascii="Arial" w:hAnsi="Arial" w:cs="Arial"/>
          <w:bCs/>
          <w:sz w:val="20"/>
          <w:szCs w:val="20"/>
        </w:rPr>
        <w:t xml:space="preserve">В связи со снижением доходности рынка недвижимости </w:t>
      </w:r>
      <w:r w:rsidR="00987D38">
        <w:rPr>
          <w:rFonts w:ascii="Arial" w:hAnsi="Arial" w:cs="Arial"/>
          <w:bCs/>
          <w:sz w:val="20"/>
          <w:szCs w:val="20"/>
        </w:rPr>
        <w:t>сократились</w:t>
      </w:r>
      <w:r w:rsidRPr="00210EB9">
        <w:rPr>
          <w:rFonts w:ascii="Arial" w:hAnsi="Arial" w:cs="Arial"/>
          <w:bCs/>
          <w:sz w:val="20"/>
          <w:szCs w:val="20"/>
        </w:rPr>
        <w:t xml:space="preserve"> объем</w:t>
      </w:r>
      <w:r w:rsidR="00C62942">
        <w:rPr>
          <w:rFonts w:ascii="Arial" w:hAnsi="Arial" w:cs="Arial"/>
          <w:bCs/>
          <w:sz w:val="20"/>
          <w:szCs w:val="20"/>
        </w:rPr>
        <w:t>ы</w:t>
      </w:r>
      <w:r w:rsidRPr="00210EB9">
        <w:rPr>
          <w:rFonts w:ascii="Arial" w:hAnsi="Arial" w:cs="Arial"/>
          <w:bCs/>
          <w:sz w:val="20"/>
          <w:szCs w:val="20"/>
        </w:rPr>
        <w:t xml:space="preserve"> строительства, </w:t>
      </w:r>
      <w:r w:rsidR="00867F1E">
        <w:rPr>
          <w:rFonts w:ascii="Arial" w:hAnsi="Arial" w:cs="Arial"/>
          <w:bCs/>
          <w:sz w:val="20"/>
          <w:szCs w:val="20"/>
        </w:rPr>
        <w:t>что обусл</w:t>
      </w:r>
      <w:r w:rsidR="00BF209B">
        <w:rPr>
          <w:rFonts w:ascii="Arial" w:hAnsi="Arial" w:cs="Arial"/>
          <w:bCs/>
          <w:sz w:val="20"/>
          <w:szCs w:val="20"/>
        </w:rPr>
        <w:t>о</w:t>
      </w:r>
      <w:r w:rsidR="006F4AC0">
        <w:rPr>
          <w:rFonts w:ascii="Arial" w:hAnsi="Arial" w:cs="Arial"/>
          <w:bCs/>
          <w:sz w:val="20"/>
          <w:szCs w:val="20"/>
        </w:rPr>
        <w:t>в</w:t>
      </w:r>
      <w:r w:rsidR="00987D38">
        <w:rPr>
          <w:rFonts w:ascii="Arial" w:hAnsi="Arial" w:cs="Arial"/>
          <w:bCs/>
          <w:sz w:val="20"/>
          <w:szCs w:val="20"/>
        </w:rPr>
        <w:t>ило</w:t>
      </w:r>
      <w:r w:rsidR="006F4AC0">
        <w:rPr>
          <w:rFonts w:ascii="Arial" w:hAnsi="Arial" w:cs="Arial"/>
          <w:bCs/>
          <w:sz w:val="20"/>
          <w:szCs w:val="20"/>
        </w:rPr>
        <w:t xml:space="preserve"> </w:t>
      </w:r>
      <w:r w:rsidR="00867F1E">
        <w:rPr>
          <w:rFonts w:ascii="Arial" w:hAnsi="Arial" w:cs="Arial"/>
          <w:bCs/>
          <w:sz w:val="20"/>
          <w:szCs w:val="20"/>
        </w:rPr>
        <w:t>уход</w:t>
      </w:r>
      <w:r w:rsidR="003C721E">
        <w:rPr>
          <w:rFonts w:ascii="Arial" w:hAnsi="Arial" w:cs="Arial"/>
          <w:bCs/>
          <w:sz w:val="20"/>
          <w:szCs w:val="20"/>
        </w:rPr>
        <w:t xml:space="preserve"> с рынка некоторых</w:t>
      </w:r>
      <w:r w:rsidRPr="00210EB9">
        <w:rPr>
          <w:rFonts w:ascii="Arial" w:hAnsi="Arial" w:cs="Arial"/>
          <w:bCs/>
          <w:sz w:val="20"/>
          <w:szCs w:val="20"/>
        </w:rPr>
        <w:t xml:space="preserve"> </w:t>
      </w:r>
      <w:r w:rsidR="0048666B">
        <w:rPr>
          <w:rFonts w:ascii="Arial" w:hAnsi="Arial" w:cs="Arial"/>
          <w:bCs/>
          <w:sz w:val="20"/>
          <w:szCs w:val="20"/>
        </w:rPr>
        <w:t xml:space="preserve">менее эффективных </w:t>
      </w:r>
      <w:r w:rsidRPr="00210EB9">
        <w:rPr>
          <w:rFonts w:ascii="Arial" w:hAnsi="Arial" w:cs="Arial"/>
          <w:bCs/>
          <w:sz w:val="20"/>
          <w:szCs w:val="20"/>
        </w:rPr>
        <w:t>инвестиционных и строительных компаний.</w:t>
      </w:r>
      <w:r w:rsidR="007570D8">
        <w:rPr>
          <w:rFonts w:ascii="Arial" w:hAnsi="Arial" w:cs="Arial"/>
          <w:bCs/>
          <w:sz w:val="20"/>
          <w:szCs w:val="20"/>
        </w:rPr>
        <w:t xml:space="preserve"> С</w:t>
      </w:r>
      <w:r w:rsidR="00E439F3">
        <w:rPr>
          <w:rFonts w:ascii="Arial" w:hAnsi="Arial" w:cs="Arial"/>
          <w:bCs/>
          <w:sz w:val="20"/>
          <w:szCs w:val="20"/>
        </w:rPr>
        <w:t>окращение строительст</w:t>
      </w:r>
      <w:r w:rsidR="003C721E">
        <w:rPr>
          <w:rFonts w:ascii="Arial" w:hAnsi="Arial" w:cs="Arial"/>
          <w:bCs/>
          <w:sz w:val="20"/>
          <w:szCs w:val="20"/>
        </w:rPr>
        <w:t xml:space="preserve">ва </w:t>
      </w:r>
      <w:r w:rsidR="00BF209B">
        <w:rPr>
          <w:rFonts w:ascii="Arial" w:hAnsi="Arial" w:cs="Arial"/>
          <w:bCs/>
          <w:sz w:val="20"/>
          <w:szCs w:val="20"/>
        </w:rPr>
        <w:t xml:space="preserve">и постепенное восстановление потребительского спроса </w:t>
      </w:r>
      <w:r w:rsidR="007570D8">
        <w:rPr>
          <w:rFonts w:ascii="Arial" w:hAnsi="Arial" w:cs="Arial"/>
          <w:bCs/>
          <w:sz w:val="20"/>
          <w:szCs w:val="20"/>
        </w:rPr>
        <w:t xml:space="preserve">в дальнейшем </w:t>
      </w:r>
      <w:r w:rsidR="003C721E">
        <w:rPr>
          <w:rFonts w:ascii="Arial" w:hAnsi="Arial" w:cs="Arial"/>
          <w:bCs/>
          <w:sz w:val="20"/>
          <w:szCs w:val="20"/>
        </w:rPr>
        <w:t>подтолкнет рынок к росту цен и стабилизирует строительную индустрию.</w:t>
      </w:r>
    </w:p>
    <w:p w:rsidR="006767E3" w:rsidRPr="00210EB9" w:rsidRDefault="006767E3" w:rsidP="007D3823">
      <w:pPr>
        <w:numPr>
          <w:ilvl w:val="0"/>
          <w:numId w:val="2"/>
        </w:numPr>
        <w:spacing w:after="0" w:line="240" w:lineRule="auto"/>
        <w:ind w:left="426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Восстановление и господдержка ипотечного кредитования, расширение кредитования бизнеса стабилизируют спрос, но </w:t>
      </w:r>
      <w:r w:rsidR="00A67C3B">
        <w:rPr>
          <w:rFonts w:ascii="Arial" w:hAnsi="Arial" w:cs="Arial"/>
          <w:bCs/>
          <w:sz w:val="20"/>
          <w:szCs w:val="20"/>
        </w:rPr>
        <w:t xml:space="preserve">учитывая </w:t>
      </w:r>
      <w:r>
        <w:rPr>
          <w:rFonts w:ascii="Arial" w:hAnsi="Arial" w:cs="Arial"/>
          <w:bCs/>
          <w:sz w:val="20"/>
          <w:szCs w:val="20"/>
        </w:rPr>
        <w:t>сезонность цен недвижимости</w:t>
      </w:r>
      <w:r w:rsidR="00A67C3B">
        <w:rPr>
          <w:rFonts w:ascii="Arial" w:hAnsi="Arial" w:cs="Arial"/>
          <w:bCs/>
          <w:sz w:val="20"/>
          <w:szCs w:val="20"/>
        </w:rPr>
        <w:t>,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="00A67C3B">
        <w:rPr>
          <w:rFonts w:ascii="Arial" w:hAnsi="Arial" w:cs="Arial"/>
          <w:bCs/>
          <w:sz w:val="20"/>
          <w:szCs w:val="20"/>
        </w:rPr>
        <w:t>можно</w:t>
      </w:r>
      <w:r>
        <w:rPr>
          <w:rFonts w:ascii="Arial" w:hAnsi="Arial" w:cs="Arial"/>
          <w:bCs/>
          <w:sz w:val="20"/>
          <w:szCs w:val="20"/>
        </w:rPr>
        <w:t xml:space="preserve"> увидеть рост только </w:t>
      </w:r>
      <w:r w:rsidR="007570D8">
        <w:rPr>
          <w:rFonts w:ascii="Arial" w:hAnsi="Arial" w:cs="Arial"/>
          <w:bCs/>
          <w:sz w:val="20"/>
          <w:szCs w:val="20"/>
        </w:rPr>
        <w:t>к ко</w:t>
      </w:r>
      <w:r w:rsidR="00A67C3B">
        <w:rPr>
          <w:rFonts w:ascii="Arial" w:hAnsi="Arial" w:cs="Arial"/>
          <w:bCs/>
          <w:sz w:val="20"/>
          <w:szCs w:val="20"/>
        </w:rPr>
        <w:t>нцу</w:t>
      </w:r>
      <w:r>
        <w:rPr>
          <w:rFonts w:ascii="Arial" w:hAnsi="Arial" w:cs="Arial"/>
          <w:bCs/>
          <w:sz w:val="20"/>
          <w:szCs w:val="20"/>
        </w:rPr>
        <w:t xml:space="preserve"> 2016 года.</w:t>
      </w:r>
    </w:p>
    <w:p w:rsidR="008A4425" w:rsidRPr="008A4425" w:rsidRDefault="00210EB9" w:rsidP="007D3823">
      <w:pPr>
        <w:numPr>
          <w:ilvl w:val="0"/>
          <w:numId w:val="2"/>
        </w:numPr>
        <w:spacing w:before="240" w:line="240" w:lineRule="auto"/>
        <w:ind w:left="425" w:hanging="357"/>
        <w:contextualSpacing/>
        <w:jc w:val="both"/>
        <w:rPr>
          <w:rFonts w:ascii="Arial" w:hAnsi="Arial" w:cs="Arial"/>
          <w:sz w:val="20"/>
          <w:szCs w:val="20"/>
        </w:rPr>
      </w:pPr>
      <w:r w:rsidRPr="00210EB9">
        <w:rPr>
          <w:rFonts w:ascii="Arial" w:hAnsi="Arial" w:cs="Arial"/>
          <w:bCs/>
          <w:sz w:val="20"/>
          <w:szCs w:val="20"/>
        </w:rPr>
        <w:t>В последующие периоды при условии политической и экономической стабильности, при условии стимулирования потребительского спроса, смягчении финансово-кредитной политики государства и поддержке кредитования вероятен ро</w:t>
      </w:r>
      <w:proofErr w:type="gramStart"/>
      <w:r w:rsidRPr="00210EB9">
        <w:rPr>
          <w:rFonts w:ascii="Arial" w:hAnsi="Arial" w:cs="Arial"/>
          <w:bCs/>
          <w:sz w:val="20"/>
          <w:szCs w:val="20"/>
        </w:rPr>
        <w:t>ст спр</w:t>
      </w:r>
      <w:proofErr w:type="gramEnd"/>
      <w:r w:rsidRPr="00210EB9">
        <w:rPr>
          <w:rFonts w:ascii="Arial" w:hAnsi="Arial" w:cs="Arial"/>
          <w:bCs/>
          <w:sz w:val="20"/>
          <w:szCs w:val="20"/>
        </w:rPr>
        <w:t xml:space="preserve">оса на недвижимость и некоторый рост цен. </w:t>
      </w:r>
    </w:p>
    <w:p w:rsidR="00A039E6" w:rsidRPr="00210EB9" w:rsidRDefault="00A039E6" w:rsidP="007D3823">
      <w:pPr>
        <w:spacing w:before="240" w:line="240" w:lineRule="auto"/>
        <w:ind w:left="425"/>
        <w:contextualSpacing/>
        <w:jc w:val="both"/>
        <w:rPr>
          <w:rFonts w:ascii="Arial" w:hAnsi="Arial" w:cs="Arial"/>
          <w:sz w:val="20"/>
          <w:szCs w:val="20"/>
        </w:rPr>
      </w:pPr>
    </w:p>
    <w:p w:rsidR="00210EB9" w:rsidRPr="00210EB9" w:rsidRDefault="00210EB9" w:rsidP="007D3823">
      <w:pPr>
        <w:spacing w:after="0" w:line="240" w:lineRule="auto"/>
        <w:ind w:firstLine="284"/>
        <w:contextualSpacing/>
        <w:rPr>
          <w:rFonts w:ascii="Arial" w:hAnsi="Arial" w:cs="Arial"/>
          <w:sz w:val="20"/>
          <w:szCs w:val="20"/>
        </w:rPr>
      </w:pPr>
      <w:r w:rsidRPr="00210EB9">
        <w:rPr>
          <w:rFonts w:ascii="Arial" w:hAnsi="Arial" w:cs="Arial"/>
          <w:sz w:val="20"/>
          <w:szCs w:val="20"/>
        </w:rPr>
        <w:t xml:space="preserve">(Анализ подготовлен специалистами </w:t>
      </w:r>
      <w:hyperlink r:id="rId18" w:history="1">
        <w:r w:rsidRPr="00210EB9">
          <w:rPr>
            <w:rStyle w:val="a5"/>
            <w:rFonts w:ascii="Arial" w:hAnsi="Arial" w:cs="Arial"/>
            <w:sz w:val="20"/>
            <w:szCs w:val="20"/>
          </w:rPr>
          <w:t>СтатРиелт</w:t>
        </w:r>
      </w:hyperlink>
      <w:r w:rsidRPr="00210EB9">
        <w:rPr>
          <w:rFonts w:ascii="Arial" w:hAnsi="Arial" w:cs="Arial"/>
          <w:sz w:val="20"/>
          <w:szCs w:val="20"/>
        </w:rPr>
        <w:t>)</w:t>
      </w:r>
    </w:p>
    <w:p w:rsidR="00210EB9" w:rsidRPr="00210EB9" w:rsidRDefault="00210EB9" w:rsidP="007D3823">
      <w:pPr>
        <w:spacing w:after="0" w:line="240" w:lineRule="auto"/>
        <w:ind w:firstLine="284"/>
        <w:contextualSpacing/>
        <w:rPr>
          <w:rFonts w:ascii="Arial" w:hAnsi="Arial" w:cs="Arial"/>
          <w:sz w:val="20"/>
          <w:szCs w:val="20"/>
        </w:rPr>
      </w:pPr>
    </w:p>
    <w:p w:rsidR="00210EB9" w:rsidRPr="00EA29E3" w:rsidRDefault="00210EB9" w:rsidP="007D3823">
      <w:pPr>
        <w:spacing w:after="0" w:line="240" w:lineRule="auto"/>
        <w:ind w:firstLine="284"/>
        <w:contextualSpacing/>
        <w:rPr>
          <w:rFonts w:ascii="Arial" w:hAnsi="Arial" w:cs="Arial"/>
          <w:sz w:val="20"/>
          <w:szCs w:val="20"/>
        </w:rPr>
      </w:pPr>
      <w:r w:rsidRPr="00EA29E3">
        <w:rPr>
          <w:rFonts w:ascii="Arial" w:hAnsi="Arial" w:cs="Arial"/>
          <w:sz w:val="20"/>
          <w:szCs w:val="20"/>
        </w:rPr>
        <w:t>Использованные материалы:</w:t>
      </w:r>
    </w:p>
    <w:p w:rsidR="008A4425" w:rsidRPr="00EA29E3" w:rsidRDefault="008A4425" w:rsidP="008A4425">
      <w:pPr>
        <w:numPr>
          <w:ilvl w:val="0"/>
          <w:numId w:val="4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EA29E3">
        <w:rPr>
          <w:rFonts w:ascii="Arial" w:hAnsi="Arial" w:cs="Arial"/>
          <w:sz w:val="20"/>
          <w:szCs w:val="20"/>
        </w:rPr>
        <w:t xml:space="preserve">Федеральная служба государственной статистики. </w:t>
      </w:r>
      <w:hyperlink r:id="rId19" w:history="1">
        <w:r w:rsidRPr="00EA29E3">
          <w:rPr>
            <w:rStyle w:val="a5"/>
            <w:rFonts w:ascii="Arial" w:hAnsi="Arial" w:cs="Arial"/>
            <w:sz w:val="20"/>
            <w:szCs w:val="20"/>
            <w:lang w:val="en-US"/>
          </w:rPr>
          <w:t>www</w:t>
        </w:r>
        <w:r w:rsidRPr="00EA29E3">
          <w:rPr>
            <w:rStyle w:val="a5"/>
            <w:rFonts w:ascii="Arial" w:hAnsi="Arial" w:cs="Arial"/>
            <w:sz w:val="20"/>
            <w:szCs w:val="20"/>
          </w:rPr>
          <w:t>.gks.ru</w:t>
        </w:r>
      </w:hyperlink>
      <w:r w:rsidRPr="00EA29E3">
        <w:rPr>
          <w:rFonts w:ascii="Arial" w:hAnsi="Arial" w:cs="Arial"/>
          <w:sz w:val="20"/>
          <w:szCs w:val="20"/>
        </w:rPr>
        <w:t>.</w:t>
      </w:r>
    </w:p>
    <w:p w:rsidR="00174D22" w:rsidRPr="00EA29E3" w:rsidRDefault="00174D22" w:rsidP="008A4425">
      <w:pPr>
        <w:numPr>
          <w:ilvl w:val="0"/>
          <w:numId w:val="4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EA29E3">
        <w:rPr>
          <w:rFonts w:ascii="Arial" w:hAnsi="Arial" w:cs="Arial"/>
          <w:sz w:val="20"/>
          <w:szCs w:val="20"/>
        </w:rPr>
        <w:t xml:space="preserve">Минэкономразвития России «О текущей ситуации в экономике российской федерации по итогам </w:t>
      </w:r>
      <w:r w:rsidR="008A4425">
        <w:rPr>
          <w:rFonts w:ascii="Arial" w:hAnsi="Arial" w:cs="Arial"/>
          <w:sz w:val="20"/>
          <w:szCs w:val="20"/>
        </w:rPr>
        <w:t xml:space="preserve">января-июля 2016 года». Москва. </w:t>
      </w:r>
      <w:proofErr w:type="gramStart"/>
      <w:r w:rsidR="008A4425">
        <w:rPr>
          <w:rFonts w:ascii="Arial" w:hAnsi="Arial" w:cs="Arial"/>
          <w:sz w:val="20"/>
          <w:szCs w:val="20"/>
        </w:rPr>
        <w:t xml:space="preserve">Август </w:t>
      </w:r>
      <w:r w:rsidRPr="00EA29E3">
        <w:rPr>
          <w:rFonts w:ascii="Arial" w:hAnsi="Arial" w:cs="Arial"/>
          <w:sz w:val="20"/>
          <w:szCs w:val="20"/>
        </w:rPr>
        <w:t>2016 г. (</w:t>
      </w:r>
      <w:hyperlink r:id="rId20" w:history="1">
        <w:r w:rsidR="008A4425" w:rsidRPr="00D35542">
          <w:rPr>
            <w:rStyle w:val="a5"/>
            <w:rFonts w:ascii="Arial" w:hAnsi="Arial" w:cs="Arial"/>
            <w:sz w:val="20"/>
            <w:szCs w:val="20"/>
          </w:rPr>
          <w:t>http://economy.gov.ru/wps/wcm/connect/12777398-a399-40e6-8a87-e1962531a13d/Мониторинг+январь-июль+2016.pdf?MOD=AJPERES&amp;CACHEID=12777398-a399-40e6-8a87-e1962531a13d</w:t>
        </w:r>
      </w:hyperlink>
      <w:r w:rsidRPr="00EA29E3">
        <w:rPr>
          <w:rFonts w:ascii="Arial" w:hAnsi="Arial" w:cs="Arial"/>
          <w:sz w:val="20"/>
          <w:szCs w:val="20"/>
        </w:rPr>
        <w:t>)</w:t>
      </w:r>
      <w:r w:rsidR="008A4425">
        <w:rPr>
          <w:rFonts w:ascii="Arial" w:hAnsi="Arial" w:cs="Arial"/>
          <w:sz w:val="20"/>
          <w:szCs w:val="20"/>
        </w:rPr>
        <w:t xml:space="preserve">. </w:t>
      </w:r>
      <w:proofErr w:type="gramEnd"/>
    </w:p>
    <w:p w:rsidR="00BF209B" w:rsidRPr="00C16761" w:rsidRDefault="00BF209B" w:rsidP="007D3823">
      <w:pPr>
        <w:numPr>
          <w:ilvl w:val="0"/>
          <w:numId w:val="4"/>
        </w:numPr>
        <w:spacing w:after="0" w:line="240" w:lineRule="auto"/>
        <w:contextualSpacing/>
        <w:rPr>
          <w:rStyle w:val="a5"/>
          <w:rFonts w:ascii="Arial" w:hAnsi="Arial" w:cs="Arial"/>
          <w:color w:val="auto"/>
          <w:sz w:val="20"/>
          <w:szCs w:val="20"/>
          <w:u w:val="none"/>
        </w:rPr>
      </w:pPr>
      <w:r w:rsidRPr="00EA29E3">
        <w:rPr>
          <w:rFonts w:ascii="Arial" w:hAnsi="Arial" w:cs="Arial"/>
          <w:sz w:val="20"/>
          <w:szCs w:val="20"/>
        </w:rPr>
        <w:t xml:space="preserve">Центральный банк Российской Федерации  </w:t>
      </w:r>
      <w:hyperlink r:id="rId21" w:history="1">
        <w:r w:rsidRPr="00EA29E3">
          <w:rPr>
            <w:rStyle w:val="a5"/>
            <w:rFonts w:ascii="Arial" w:hAnsi="Arial" w:cs="Arial"/>
            <w:sz w:val="20"/>
            <w:szCs w:val="20"/>
          </w:rPr>
          <w:t>http://www.cbr.ru</w:t>
        </w:r>
      </w:hyperlink>
      <w:r w:rsidR="008A4425">
        <w:rPr>
          <w:rStyle w:val="a5"/>
          <w:rFonts w:ascii="Arial" w:hAnsi="Arial" w:cs="Arial"/>
          <w:sz w:val="20"/>
          <w:szCs w:val="20"/>
        </w:rPr>
        <w:t>.</w:t>
      </w:r>
    </w:p>
    <w:p w:rsidR="00C16761" w:rsidRPr="00EA29E3" w:rsidRDefault="00C16761" w:rsidP="00CB73E7">
      <w:pPr>
        <w:numPr>
          <w:ilvl w:val="0"/>
          <w:numId w:val="4"/>
        </w:numPr>
        <w:spacing w:after="0" w:line="240" w:lineRule="auto"/>
        <w:contextualSpacing/>
        <w:rPr>
          <w:rStyle w:val="a5"/>
          <w:rFonts w:ascii="Arial" w:hAnsi="Arial" w:cs="Arial"/>
          <w:color w:val="auto"/>
          <w:sz w:val="20"/>
          <w:szCs w:val="20"/>
          <w:u w:val="none"/>
        </w:rPr>
      </w:pPr>
      <w:r w:rsidRPr="00C16761">
        <w:rPr>
          <w:rStyle w:val="a5"/>
          <w:rFonts w:ascii="Arial" w:hAnsi="Arial" w:cs="Arial"/>
          <w:color w:val="auto"/>
          <w:sz w:val="20"/>
          <w:szCs w:val="20"/>
          <w:u w:val="none"/>
        </w:rPr>
        <w:t>Аналитик | Политика и экономика</w:t>
      </w:r>
      <w:r>
        <w:rPr>
          <w:rStyle w:val="a5"/>
          <w:rFonts w:ascii="Arial" w:hAnsi="Arial" w:cs="Arial"/>
          <w:color w:val="auto"/>
          <w:sz w:val="20"/>
          <w:szCs w:val="20"/>
          <w:u w:val="none"/>
        </w:rPr>
        <w:t xml:space="preserve">. </w:t>
      </w:r>
      <w:hyperlink r:id="rId22" w:history="1">
        <w:r w:rsidRPr="00D35542">
          <w:rPr>
            <w:rStyle w:val="a5"/>
            <w:rFonts w:ascii="Arial" w:hAnsi="Arial" w:cs="Arial"/>
            <w:sz w:val="20"/>
            <w:szCs w:val="20"/>
          </w:rPr>
          <w:t>http://www.news-usa.ru/pochemu-evropa-boitsya-ssha-3-glavnykh-prichiny.html</w:t>
        </w:r>
      </w:hyperlink>
      <w:r w:rsidR="00CB73E7">
        <w:rPr>
          <w:rStyle w:val="a5"/>
          <w:rFonts w:ascii="Arial" w:hAnsi="Arial" w:cs="Arial"/>
          <w:color w:val="auto"/>
          <w:sz w:val="20"/>
          <w:szCs w:val="20"/>
          <w:u w:val="none"/>
        </w:rPr>
        <w:t>,</w:t>
      </w:r>
      <w:r>
        <w:rPr>
          <w:rStyle w:val="a5"/>
          <w:rFonts w:ascii="Arial" w:hAnsi="Arial" w:cs="Arial"/>
          <w:color w:val="auto"/>
          <w:sz w:val="20"/>
          <w:szCs w:val="20"/>
          <w:u w:val="none"/>
        </w:rPr>
        <w:t xml:space="preserve"> </w:t>
      </w:r>
      <w:hyperlink r:id="rId23" w:history="1">
        <w:r w:rsidR="00CB73E7" w:rsidRPr="00D35542">
          <w:rPr>
            <w:rStyle w:val="a5"/>
            <w:rFonts w:ascii="Arial" w:hAnsi="Arial" w:cs="Arial"/>
            <w:sz w:val="20"/>
            <w:szCs w:val="20"/>
          </w:rPr>
          <w:t>http://www.news-usa.ru/pochemu-nachalas-vojna-v-sirii-161215.html</w:t>
        </w:r>
      </w:hyperlink>
      <w:r w:rsidR="00CB73E7">
        <w:rPr>
          <w:rStyle w:val="a5"/>
          <w:rFonts w:ascii="Arial" w:hAnsi="Arial" w:cs="Arial"/>
          <w:color w:val="auto"/>
          <w:sz w:val="20"/>
          <w:szCs w:val="20"/>
          <w:u w:val="none"/>
        </w:rPr>
        <w:t xml:space="preserve">. </w:t>
      </w:r>
    </w:p>
    <w:p w:rsidR="00210EB9" w:rsidRPr="00EA29E3" w:rsidRDefault="00210EB9" w:rsidP="007D3823">
      <w:pPr>
        <w:spacing w:after="0" w:line="240" w:lineRule="auto"/>
        <w:ind w:left="720"/>
        <w:contextualSpacing/>
        <w:rPr>
          <w:rFonts w:ascii="Arial" w:hAnsi="Arial" w:cs="Arial"/>
          <w:sz w:val="20"/>
          <w:szCs w:val="20"/>
        </w:rPr>
      </w:pPr>
    </w:p>
    <w:p w:rsidR="00B770D2" w:rsidRPr="004B1153" w:rsidRDefault="00B770D2" w:rsidP="007D3823">
      <w:pPr>
        <w:spacing w:after="0" w:line="240" w:lineRule="auto"/>
        <w:ind w:firstLine="284"/>
        <w:contextualSpacing/>
        <w:jc w:val="both"/>
        <w:textAlignment w:val="baseline"/>
        <w:rPr>
          <w:rFonts w:ascii="Arial" w:eastAsia="Times New Roman" w:hAnsi="Arial" w:cs="Arial"/>
          <w:sz w:val="20"/>
          <w:szCs w:val="20"/>
          <w:lang w:eastAsia="ru-RU"/>
        </w:rPr>
      </w:pPr>
    </w:p>
    <w:p w:rsidR="00D35D11" w:rsidRPr="008354C3" w:rsidRDefault="00D35D11" w:rsidP="007D3823">
      <w:pPr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8354C3">
        <w:rPr>
          <w:rFonts w:ascii="Arial" w:hAnsi="Arial" w:cs="Arial"/>
          <w:sz w:val="20"/>
          <w:szCs w:val="20"/>
        </w:rPr>
        <w:t xml:space="preserve"> </w:t>
      </w:r>
      <w:bookmarkStart w:id="0" w:name="_GoBack"/>
      <w:bookmarkEnd w:id="0"/>
    </w:p>
    <w:sectPr w:rsidR="00D35D11" w:rsidRPr="008354C3" w:rsidSect="007D3823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426" w:right="707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0EA8" w:rsidRDefault="006C0EA8" w:rsidP="007D3823">
      <w:pPr>
        <w:spacing w:after="0" w:line="240" w:lineRule="auto"/>
      </w:pPr>
      <w:r>
        <w:separator/>
      </w:r>
    </w:p>
  </w:endnote>
  <w:endnote w:type="continuationSeparator" w:id="0">
    <w:p w:rsidR="006C0EA8" w:rsidRDefault="006C0EA8" w:rsidP="007D38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3823" w:rsidRDefault="007D3823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3823" w:rsidRDefault="007D3823">
    <w:pPr>
      <w:pStyle w:val="a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3823" w:rsidRDefault="007D3823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0EA8" w:rsidRDefault="006C0EA8" w:rsidP="007D3823">
      <w:pPr>
        <w:spacing w:after="0" w:line="240" w:lineRule="auto"/>
      </w:pPr>
      <w:r>
        <w:separator/>
      </w:r>
    </w:p>
  </w:footnote>
  <w:footnote w:type="continuationSeparator" w:id="0">
    <w:p w:rsidR="006C0EA8" w:rsidRDefault="006C0EA8" w:rsidP="007D38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3823" w:rsidRDefault="007D3823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3823" w:rsidRDefault="007D3823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3823" w:rsidRDefault="007D3823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4417B"/>
    <w:multiLevelType w:val="hybridMultilevel"/>
    <w:tmpl w:val="5F3AA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B8463D"/>
    <w:multiLevelType w:val="hybridMultilevel"/>
    <w:tmpl w:val="A2FAF756"/>
    <w:lvl w:ilvl="0" w:tplc="7C66C968">
      <w:start w:val="1"/>
      <w:numFmt w:val="bullet"/>
      <w:lvlText w:val=""/>
      <w:lvlJc w:val="left"/>
      <w:pPr>
        <w:ind w:left="28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172E79D8"/>
    <w:multiLevelType w:val="hybridMultilevel"/>
    <w:tmpl w:val="6AA4800C"/>
    <w:lvl w:ilvl="0" w:tplc="0419000F">
      <w:start w:val="1"/>
      <w:numFmt w:val="decimal"/>
      <w:lvlText w:val="%1."/>
      <w:lvlJc w:val="left"/>
      <w:pPr>
        <w:ind w:left="1058" w:hanging="360"/>
      </w:pPr>
    </w:lvl>
    <w:lvl w:ilvl="1" w:tplc="04190019" w:tentative="1">
      <w:start w:val="1"/>
      <w:numFmt w:val="lowerLetter"/>
      <w:lvlText w:val="%2."/>
      <w:lvlJc w:val="left"/>
      <w:pPr>
        <w:ind w:left="1778" w:hanging="360"/>
      </w:pPr>
    </w:lvl>
    <w:lvl w:ilvl="2" w:tplc="0419001B" w:tentative="1">
      <w:start w:val="1"/>
      <w:numFmt w:val="lowerRoman"/>
      <w:lvlText w:val="%3."/>
      <w:lvlJc w:val="right"/>
      <w:pPr>
        <w:ind w:left="2498" w:hanging="180"/>
      </w:pPr>
    </w:lvl>
    <w:lvl w:ilvl="3" w:tplc="0419000F" w:tentative="1">
      <w:start w:val="1"/>
      <w:numFmt w:val="decimal"/>
      <w:lvlText w:val="%4."/>
      <w:lvlJc w:val="left"/>
      <w:pPr>
        <w:ind w:left="3218" w:hanging="360"/>
      </w:pPr>
    </w:lvl>
    <w:lvl w:ilvl="4" w:tplc="04190019" w:tentative="1">
      <w:start w:val="1"/>
      <w:numFmt w:val="lowerLetter"/>
      <w:lvlText w:val="%5."/>
      <w:lvlJc w:val="left"/>
      <w:pPr>
        <w:ind w:left="3938" w:hanging="360"/>
      </w:pPr>
    </w:lvl>
    <w:lvl w:ilvl="5" w:tplc="0419001B" w:tentative="1">
      <w:start w:val="1"/>
      <w:numFmt w:val="lowerRoman"/>
      <w:lvlText w:val="%6."/>
      <w:lvlJc w:val="right"/>
      <w:pPr>
        <w:ind w:left="4658" w:hanging="180"/>
      </w:pPr>
    </w:lvl>
    <w:lvl w:ilvl="6" w:tplc="0419000F" w:tentative="1">
      <w:start w:val="1"/>
      <w:numFmt w:val="decimal"/>
      <w:lvlText w:val="%7."/>
      <w:lvlJc w:val="left"/>
      <w:pPr>
        <w:ind w:left="5378" w:hanging="360"/>
      </w:pPr>
    </w:lvl>
    <w:lvl w:ilvl="7" w:tplc="04190019" w:tentative="1">
      <w:start w:val="1"/>
      <w:numFmt w:val="lowerLetter"/>
      <w:lvlText w:val="%8."/>
      <w:lvlJc w:val="left"/>
      <w:pPr>
        <w:ind w:left="6098" w:hanging="360"/>
      </w:pPr>
    </w:lvl>
    <w:lvl w:ilvl="8" w:tplc="0419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3">
    <w:nsid w:val="17DA4A06"/>
    <w:multiLevelType w:val="hybridMultilevel"/>
    <w:tmpl w:val="BC46721A"/>
    <w:lvl w:ilvl="0" w:tplc="E1A61BE0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29747885"/>
    <w:multiLevelType w:val="hybridMultilevel"/>
    <w:tmpl w:val="BEDEEC9E"/>
    <w:lvl w:ilvl="0" w:tplc="7C66C968">
      <w:start w:val="1"/>
      <w:numFmt w:val="bullet"/>
      <w:lvlText w:val=""/>
      <w:lvlJc w:val="left"/>
      <w:pPr>
        <w:ind w:left="172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AD4367"/>
    <w:multiLevelType w:val="hybridMultilevel"/>
    <w:tmpl w:val="29CCC5D4"/>
    <w:lvl w:ilvl="0" w:tplc="E1A61BE0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C2410E"/>
    <w:multiLevelType w:val="hybridMultilevel"/>
    <w:tmpl w:val="0BE6CFE8"/>
    <w:lvl w:ilvl="0" w:tplc="04190005">
      <w:start w:val="1"/>
      <w:numFmt w:val="bullet"/>
      <w:lvlText w:val=""/>
      <w:lvlJc w:val="left"/>
      <w:pPr>
        <w:ind w:left="182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82" w:hanging="360"/>
      </w:pPr>
      <w:rPr>
        <w:rFonts w:ascii="Wingdings" w:hAnsi="Wingdings" w:hint="default"/>
      </w:rPr>
    </w:lvl>
  </w:abstractNum>
  <w:abstractNum w:abstractNumId="7">
    <w:nsid w:val="51B3780B"/>
    <w:multiLevelType w:val="hybridMultilevel"/>
    <w:tmpl w:val="FADA08AC"/>
    <w:lvl w:ilvl="0" w:tplc="7C66C968">
      <w:start w:val="1"/>
      <w:numFmt w:val="bullet"/>
      <w:lvlText w:val=""/>
      <w:lvlJc w:val="left"/>
      <w:pPr>
        <w:ind w:left="2520" w:hanging="360"/>
      </w:pPr>
      <w:rPr>
        <w:rFonts w:ascii="Symbol" w:hAnsi="Symbol" w:hint="default"/>
      </w:rPr>
    </w:lvl>
    <w:lvl w:ilvl="1" w:tplc="7C66C968">
      <w:start w:val="1"/>
      <w:numFmt w:val="bullet"/>
      <w:lvlText w:val=""/>
      <w:lvlJc w:val="left"/>
      <w:pPr>
        <w:ind w:left="2236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9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6" w:hanging="360"/>
      </w:pPr>
      <w:rPr>
        <w:rFonts w:ascii="Wingdings" w:hAnsi="Wingdings" w:hint="default"/>
      </w:rPr>
    </w:lvl>
  </w:abstractNum>
  <w:abstractNum w:abstractNumId="8">
    <w:nsid w:val="6E626B13"/>
    <w:multiLevelType w:val="hybridMultilevel"/>
    <w:tmpl w:val="D250D064"/>
    <w:lvl w:ilvl="0" w:tplc="247AB918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42C1700"/>
    <w:multiLevelType w:val="hybridMultilevel"/>
    <w:tmpl w:val="41081B6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7E1E0A2B"/>
    <w:multiLevelType w:val="hybridMultilevel"/>
    <w:tmpl w:val="739CCAA8"/>
    <w:lvl w:ilvl="0" w:tplc="209C4D36">
      <w:start w:val="1"/>
      <w:numFmt w:val="decimal"/>
      <w:lvlText w:val="%1)"/>
      <w:lvlJc w:val="left"/>
      <w:pPr>
        <w:ind w:left="869" w:hanging="58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0"/>
  </w:num>
  <w:num w:numId="2">
    <w:abstractNumId w:val="2"/>
  </w:num>
  <w:num w:numId="3">
    <w:abstractNumId w:val="6"/>
  </w:num>
  <w:num w:numId="4">
    <w:abstractNumId w:val="8"/>
  </w:num>
  <w:num w:numId="5">
    <w:abstractNumId w:val="3"/>
  </w:num>
  <w:num w:numId="6">
    <w:abstractNumId w:val="5"/>
  </w:num>
  <w:num w:numId="7">
    <w:abstractNumId w:val="0"/>
  </w:num>
  <w:num w:numId="8">
    <w:abstractNumId w:val="9"/>
  </w:num>
  <w:num w:numId="9">
    <w:abstractNumId w:val="4"/>
  </w:num>
  <w:num w:numId="10">
    <w:abstractNumId w:val="1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43F"/>
    <w:rsid w:val="00001253"/>
    <w:rsid w:val="00006B70"/>
    <w:rsid w:val="0000717B"/>
    <w:rsid w:val="00011D9D"/>
    <w:rsid w:val="000344CA"/>
    <w:rsid w:val="0003629A"/>
    <w:rsid w:val="000362C3"/>
    <w:rsid w:val="000410E5"/>
    <w:rsid w:val="00042FDC"/>
    <w:rsid w:val="00046313"/>
    <w:rsid w:val="0005622B"/>
    <w:rsid w:val="00057314"/>
    <w:rsid w:val="00061503"/>
    <w:rsid w:val="00061B8E"/>
    <w:rsid w:val="0006505F"/>
    <w:rsid w:val="00084C6E"/>
    <w:rsid w:val="000948F3"/>
    <w:rsid w:val="000A3902"/>
    <w:rsid w:val="000A5BB5"/>
    <w:rsid w:val="000B01DB"/>
    <w:rsid w:val="000B121B"/>
    <w:rsid w:val="000B19F5"/>
    <w:rsid w:val="000B468E"/>
    <w:rsid w:val="000C034A"/>
    <w:rsid w:val="000C228D"/>
    <w:rsid w:val="000C4BCF"/>
    <w:rsid w:val="000C5D2F"/>
    <w:rsid w:val="000C6A14"/>
    <w:rsid w:val="000D246C"/>
    <w:rsid w:val="000F391C"/>
    <w:rsid w:val="000F4CCB"/>
    <w:rsid w:val="00100E97"/>
    <w:rsid w:val="0010343A"/>
    <w:rsid w:val="001047F1"/>
    <w:rsid w:val="00110493"/>
    <w:rsid w:val="001112F6"/>
    <w:rsid w:val="001203A5"/>
    <w:rsid w:val="00124876"/>
    <w:rsid w:val="00131C5D"/>
    <w:rsid w:val="00137588"/>
    <w:rsid w:val="00143C71"/>
    <w:rsid w:val="00157289"/>
    <w:rsid w:val="0016793F"/>
    <w:rsid w:val="00170638"/>
    <w:rsid w:val="00174D22"/>
    <w:rsid w:val="001756CE"/>
    <w:rsid w:val="001805FC"/>
    <w:rsid w:val="00180D41"/>
    <w:rsid w:val="0019053D"/>
    <w:rsid w:val="001A0C33"/>
    <w:rsid w:val="001B773F"/>
    <w:rsid w:val="001B7CAF"/>
    <w:rsid w:val="001C76C0"/>
    <w:rsid w:val="001E0837"/>
    <w:rsid w:val="001E1AA0"/>
    <w:rsid w:val="001E7FD5"/>
    <w:rsid w:val="001F35BE"/>
    <w:rsid w:val="001F56B6"/>
    <w:rsid w:val="00204D55"/>
    <w:rsid w:val="00210EB9"/>
    <w:rsid w:val="00216506"/>
    <w:rsid w:val="00236E48"/>
    <w:rsid w:val="0025644E"/>
    <w:rsid w:val="002612D8"/>
    <w:rsid w:val="002613E7"/>
    <w:rsid w:val="00262C0E"/>
    <w:rsid w:val="002659A7"/>
    <w:rsid w:val="0029586B"/>
    <w:rsid w:val="00296FBB"/>
    <w:rsid w:val="002A2471"/>
    <w:rsid w:val="002A65D1"/>
    <w:rsid w:val="002B5215"/>
    <w:rsid w:val="002C0576"/>
    <w:rsid w:val="002C2690"/>
    <w:rsid w:val="002C5C6D"/>
    <w:rsid w:val="002C74D8"/>
    <w:rsid w:val="002D2E09"/>
    <w:rsid w:val="002E6133"/>
    <w:rsid w:val="002E62F2"/>
    <w:rsid w:val="003102D5"/>
    <w:rsid w:val="00312D0A"/>
    <w:rsid w:val="00321682"/>
    <w:rsid w:val="00323E39"/>
    <w:rsid w:val="00344F28"/>
    <w:rsid w:val="00356ED5"/>
    <w:rsid w:val="00360B43"/>
    <w:rsid w:val="00363CDE"/>
    <w:rsid w:val="003658BF"/>
    <w:rsid w:val="003665FB"/>
    <w:rsid w:val="00383BD7"/>
    <w:rsid w:val="00391722"/>
    <w:rsid w:val="003B1CE8"/>
    <w:rsid w:val="003C1BB1"/>
    <w:rsid w:val="003C25AC"/>
    <w:rsid w:val="003C3731"/>
    <w:rsid w:val="003C721E"/>
    <w:rsid w:val="003D573F"/>
    <w:rsid w:val="003D629C"/>
    <w:rsid w:val="00401F58"/>
    <w:rsid w:val="00410884"/>
    <w:rsid w:val="00415745"/>
    <w:rsid w:val="004163E0"/>
    <w:rsid w:val="00424310"/>
    <w:rsid w:val="004272E4"/>
    <w:rsid w:val="00433CE1"/>
    <w:rsid w:val="004571F2"/>
    <w:rsid w:val="0045737A"/>
    <w:rsid w:val="00476BFD"/>
    <w:rsid w:val="004820BA"/>
    <w:rsid w:val="0048666B"/>
    <w:rsid w:val="00491815"/>
    <w:rsid w:val="00491B45"/>
    <w:rsid w:val="0049770C"/>
    <w:rsid w:val="004A0F1A"/>
    <w:rsid w:val="004A50CD"/>
    <w:rsid w:val="004A5BD6"/>
    <w:rsid w:val="004B1153"/>
    <w:rsid w:val="004F3113"/>
    <w:rsid w:val="00500A80"/>
    <w:rsid w:val="0050628B"/>
    <w:rsid w:val="00520E95"/>
    <w:rsid w:val="00526439"/>
    <w:rsid w:val="00532DAE"/>
    <w:rsid w:val="00550695"/>
    <w:rsid w:val="005518B4"/>
    <w:rsid w:val="00564764"/>
    <w:rsid w:val="005652B3"/>
    <w:rsid w:val="005739F7"/>
    <w:rsid w:val="00574D9A"/>
    <w:rsid w:val="0058045C"/>
    <w:rsid w:val="00581E15"/>
    <w:rsid w:val="00593089"/>
    <w:rsid w:val="00596141"/>
    <w:rsid w:val="005A1174"/>
    <w:rsid w:val="005A1C63"/>
    <w:rsid w:val="005A5AF0"/>
    <w:rsid w:val="005B30E6"/>
    <w:rsid w:val="005B4CC5"/>
    <w:rsid w:val="005B5016"/>
    <w:rsid w:val="005B6132"/>
    <w:rsid w:val="005C2A23"/>
    <w:rsid w:val="005C4CAB"/>
    <w:rsid w:val="005D06A6"/>
    <w:rsid w:val="005E4702"/>
    <w:rsid w:val="005E60CB"/>
    <w:rsid w:val="005E63E4"/>
    <w:rsid w:val="006201EB"/>
    <w:rsid w:val="0062284C"/>
    <w:rsid w:val="0062769C"/>
    <w:rsid w:val="00630BA8"/>
    <w:rsid w:val="006343A9"/>
    <w:rsid w:val="00641454"/>
    <w:rsid w:val="006425CF"/>
    <w:rsid w:val="006444D2"/>
    <w:rsid w:val="006521FB"/>
    <w:rsid w:val="00657622"/>
    <w:rsid w:val="00664C44"/>
    <w:rsid w:val="006767E3"/>
    <w:rsid w:val="006770C2"/>
    <w:rsid w:val="00677BBF"/>
    <w:rsid w:val="00681463"/>
    <w:rsid w:val="00683A8A"/>
    <w:rsid w:val="00692665"/>
    <w:rsid w:val="00697418"/>
    <w:rsid w:val="006A12D6"/>
    <w:rsid w:val="006A3899"/>
    <w:rsid w:val="006A6F57"/>
    <w:rsid w:val="006C0EA8"/>
    <w:rsid w:val="006D12CD"/>
    <w:rsid w:val="006F4912"/>
    <w:rsid w:val="006F4AC0"/>
    <w:rsid w:val="00701EF2"/>
    <w:rsid w:val="00707318"/>
    <w:rsid w:val="0071098F"/>
    <w:rsid w:val="00717B8C"/>
    <w:rsid w:val="00723587"/>
    <w:rsid w:val="00732CDC"/>
    <w:rsid w:val="00733037"/>
    <w:rsid w:val="00751004"/>
    <w:rsid w:val="007570D8"/>
    <w:rsid w:val="0077583E"/>
    <w:rsid w:val="00775E3E"/>
    <w:rsid w:val="00780075"/>
    <w:rsid w:val="00782F78"/>
    <w:rsid w:val="00790381"/>
    <w:rsid w:val="00796444"/>
    <w:rsid w:val="0079678B"/>
    <w:rsid w:val="007A09FB"/>
    <w:rsid w:val="007A0B9B"/>
    <w:rsid w:val="007A6BEE"/>
    <w:rsid w:val="007C43F2"/>
    <w:rsid w:val="007C607A"/>
    <w:rsid w:val="007D3823"/>
    <w:rsid w:val="007E11D8"/>
    <w:rsid w:val="007E5769"/>
    <w:rsid w:val="007E7E9E"/>
    <w:rsid w:val="007F2968"/>
    <w:rsid w:val="007F6961"/>
    <w:rsid w:val="0080000D"/>
    <w:rsid w:val="00800FC8"/>
    <w:rsid w:val="00802268"/>
    <w:rsid w:val="0080298A"/>
    <w:rsid w:val="008258DD"/>
    <w:rsid w:val="008354C3"/>
    <w:rsid w:val="00835711"/>
    <w:rsid w:val="008435B2"/>
    <w:rsid w:val="00857151"/>
    <w:rsid w:val="008666E3"/>
    <w:rsid w:val="00867F1E"/>
    <w:rsid w:val="00871B07"/>
    <w:rsid w:val="0087417C"/>
    <w:rsid w:val="00875472"/>
    <w:rsid w:val="00876C65"/>
    <w:rsid w:val="00897F91"/>
    <w:rsid w:val="008A023A"/>
    <w:rsid w:val="008A0859"/>
    <w:rsid w:val="008A4425"/>
    <w:rsid w:val="008A4C3B"/>
    <w:rsid w:val="008A6792"/>
    <w:rsid w:val="008C2008"/>
    <w:rsid w:val="008C2DC2"/>
    <w:rsid w:val="008D63DD"/>
    <w:rsid w:val="008D7F59"/>
    <w:rsid w:val="008E2551"/>
    <w:rsid w:val="008F31E2"/>
    <w:rsid w:val="0090400B"/>
    <w:rsid w:val="00917E3F"/>
    <w:rsid w:val="00923689"/>
    <w:rsid w:val="00935325"/>
    <w:rsid w:val="00942F2C"/>
    <w:rsid w:val="00950434"/>
    <w:rsid w:val="009505DC"/>
    <w:rsid w:val="009526F6"/>
    <w:rsid w:val="00972975"/>
    <w:rsid w:val="00973DE6"/>
    <w:rsid w:val="00975537"/>
    <w:rsid w:val="00986631"/>
    <w:rsid w:val="00987D38"/>
    <w:rsid w:val="00990DF7"/>
    <w:rsid w:val="00997DD0"/>
    <w:rsid w:val="009A0CBA"/>
    <w:rsid w:val="009B1D25"/>
    <w:rsid w:val="009C6D01"/>
    <w:rsid w:val="009D3BB6"/>
    <w:rsid w:val="009E610D"/>
    <w:rsid w:val="009F11E8"/>
    <w:rsid w:val="009F349D"/>
    <w:rsid w:val="00A00CDD"/>
    <w:rsid w:val="00A00E14"/>
    <w:rsid w:val="00A0109B"/>
    <w:rsid w:val="00A039E6"/>
    <w:rsid w:val="00A20BEA"/>
    <w:rsid w:val="00A20CC8"/>
    <w:rsid w:val="00A217EA"/>
    <w:rsid w:val="00A3017C"/>
    <w:rsid w:val="00A32754"/>
    <w:rsid w:val="00A32F36"/>
    <w:rsid w:val="00A406C4"/>
    <w:rsid w:val="00A4077C"/>
    <w:rsid w:val="00A40F56"/>
    <w:rsid w:val="00A4332A"/>
    <w:rsid w:val="00A43445"/>
    <w:rsid w:val="00A45088"/>
    <w:rsid w:val="00A4622F"/>
    <w:rsid w:val="00A46919"/>
    <w:rsid w:val="00A478AF"/>
    <w:rsid w:val="00A5251D"/>
    <w:rsid w:val="00A67C3B"/>
    <w:rsid w:val="00A80BF5"/>
    <w:rsid w:val="00A82EF4"/>
    <w:rsid w:val="00A85E8A"/>
    <w:rsid w:val="00A93E8F"/>
    <w:rsid w:val="00A9509C"/>
    <w:rsid w:val="00AA4140"/>
    <w:rsid w:val="00AA7147"/>
    <w:rsid w:val="00AC6DA9"/>
    <w:rsid w:val="00AD6A35"/>
    <w:rsid w:val="00AE4F15"/>
    <w:rsid w:val="00AF3126"/>
    <w:rsid w:val="00AF5797"/>
    <w:rsid w:val="00B13B71"/>
    <w:rsid w:val="00B21533"/>
    <w:rsid w:val="00B321FE"/>
    <w:rsid w:val="00B41EBB"/>
    <w:rsid w:val="00B44AC7"/>
    <w:rsid w:val="00B46E11"/>
    <w:rsid w:val="00B53CF4"/>
    <w:rsid w:val="00B61193"/>
    <w:rsid w:val="00B62688"/>
    <w:rsid w:val="00B67DCD"/>
    <w:rsid w:val="00B67E94"/>
    <w:rsid w:val="00B74247"/>
    <w:rsid w:val="00B770D2"/>
    <w:rsid w:val="00B848FA"/>
    <w:rsid w:val="00B86A39"/>
    <w:rsid w:val="00B94427"/>
    <w:rsid w:val="00BA1ECE"/>
    <w:rsid w:val="00BC52DE"/>
    <w:rsid w:val="00BD32DF"/>
    <w:rsid w:val="00BE245F"/>
    <w:rsid w:val="00BF209B"/>
    <w:rsid w:val="00BF79E6"/>
    <w:rsid w:val="00C007A5"/>
    <w:rsid w:val="00C00C6E"/>
    <w:rsid w:val="00C07DEF"/>
    <w:rsid w:val="00C16761"/>
    <w:rsid w:val="00C17F18"/>
    <w:rsid w:val="00C2021B"/>
    <w:rsid w:val="00C2138D"/>
    <w:rsid w:val="00C238A4"/>
    <w:rsid w:val="00C31F9A"/>
    <w:rsid w:val="00C34537"/>
    <w:rsid w:val="00C42B74"/>
    <w:rsid w:val="00C447FD"/>
    <w:rsid w:val="00C46954"/>
    <w:rsid w:val="00C523BC"/>
    <w:rsid w:val="00C56759"/>
    <w:rsid w:val="00C57443"/>
    <w:rsid w:val="00C62942"/>
    <w:rsid w:val="00C762E5"/>
    <w:rsid w:val="00C83491"/>
    <w:rsid w:val="00C9291A"/>
    <w:rsid w:val="00C961EA"/>
    <w:rsid w:val="00CA274A"/>
    <w:rsid w:val="00CB5EED"/>
    <w:rsid w:val="00CB71B0"/>
    <w:rsid w:val="00CB73E7"/>
    <w:rsid w:val="00CC211B"/>
    <w:rsid w:val="00CC22D6"/>
    <w:rsid w:val="00CC2B6A"/>
    <w:rsid w:val="00CD55C5"/>
    <w:rsid w:val="00CF7155"/>
    <w:rsid w:val="00D003DE"/>
    <w:rsid w:val="00D035C9"/>
    <w:rsid w:val="00D043D9"/>
    <w:rsid w:val="00D058FC"/>
    <w:rsid w:val="00D07C07"/>
    <w:rsid w:val="00D200E7"/>
    <w:rsid w:val="00D23C92"/>
    <w:rsid w:val="00D25BF9"/>
    <w:rsid w:val="00D35D11"/>
    <w:rsid w:val="00D44AAE"/>
    <w:rsid w:val="00D54D35"/>
    <w:rsid w:val="00D555DA"/>
    <w:rsid w:val="00D62B7F"/>
    <w:rsid w:val="00D65FA2"/>
    <w:rsid w:val="00D6618D"/>
    <w:rsid w:val="00D70C5D"/>
    <w:rsid w:val="00D7134E"/>
    <w:rsid w:val="00D74407"/>
    <w:rsid w:val="00D74515"/>
    <w:rsid w:val="00D75555"/>
    <w:rsid w:val="00D81C47"/>
    <w:rsid w:val="00D8292E"/>
    <w:rsid w:val="00D8377C"/>
    <w:rsid w:val="00D83B88"/>
    <w:rsid w:val="00D83F1A"/>
    <w:rsid w:val="00D87B56"/>
    <w:rsid w:val="00D91EC6"/>
    <w:rsid w:val="00D92194"/>
    <w:rsid w:val="00DA386B"/>
    <w:rsid w:val="00DB3991"/>
    <w:rsid w:val="00DB4FB5"/>
    <w:rsid w:val="00DB796C"/>
    <w:rsid w:val="00DC2670"/>
    <w:rsid w:val="00DC6C00"/>
    <w:rsid w:val="00DD2A50"/>
    <w:rsid w:val="00DE5C44"/>
    <w:rsid w:val="00DF03DF"/>
    <w:rsid w:val="00DF06A2"/>
    <w:rsid w:val="00DF785A"/>
    <w:rsid w:val="00E025D4"/>
    <w:rsid w:val="00E04567"/>
    <w:rsid w:val="00E11BEA"/>
    <w:rsid w:val="00E2143F"/>
    <w:rsid w:val="00E21770"/>
    <w:rsid w:val="00E242E1"/>
    <w:rsid w:val="00E25146"/>
    <w:rsid w:val="00E26329"/>
    <w:rsid w:val="00E310DA"/>
    <w:rsid w:val="00E338C7"/>
    <w:rsid w:val="00E3679D"/>
    <w:rsid w:val="00E40458"/>
    <w:rsid w:val="00E40C9C"/>
    <w:rsid w:val="00E439F3"/>
    <w:rsid w:val="00E46128"/>
    <w:rsid w:val="00E527B8"/>
    <w:rsid w:val="00E5671E"/>
    <w:rsid w:val="00E618E6"/>
    <w:rsid w:val="00E66224"/>
    <w:rsid w:val="00E77B5B"/>
    <w:rsid w:val="00E80BD1"/>
    <w:rsid w:val="00E823DE"/>
    <w:rsid w:val="00E9247B"/>
    <w:rsid w:val="00E92C52"/>
    <w:rsid w:val="00E968BA"/>
    <w:rsid w:val="00E96ADC"/>
    <w:rsid w:val="00EA29E3"/>
    <w:rsid w:val="00EA4CAD"/>
    <w:rsid w:val="00EA5499"/>
    <w:rsid w:val="00EC788E"/>
    <w:rsid w:val="00ED0935"/>
    <w:rsid w:val="00ED09DE"/>
    <w:rsid w:val="00ED17F3"/>
    <w:rsid w:val="00EF7312"/>
    <w:rsid w:val="00F007A1"/>
    <w:rsid w:val="00F16A19"/>
    <w:rsid w:val="00F208C8"/>
    <w:rsid w:val="00F30D9A"/>
    <w:rsid w:val="00F31988"/>
    <w:rsid w:val="00F33ABC"/>
    <w:rsid w:val="00F35E84"/>
    <w:rsid w:val="00F43D2C"/>
    <w:rsid w:val="00F47F74"/>
    <w:rsid w:val="00F63DA9"/>
    <w:rsid w:val="00F72B3F"/>
    <w:rsid w:val="00F85498"/>
    <w:rsid w:val="00F86AE8"/>
    <w:rsid w:val="00F9253B"/>
    <w:rsid w:val="00F93BCE"/>
    <w:rsid w:val="00F9740F"/>
    <w:rsid w:val="00FA16EB"/>
    <w:rsid w:val="00FB2CE5"/>
    <w:rsid w:val="00FB364E"/>
    <w:rsid w:val="00FB375E"/>
    <w:rsid w:val="00FB48A6"/>
    <w:rsid w:val="00FB6B58"/>
    <w:rsid w:val="00FC3E49"/>
    <w:rsid w:val="00FC4C3E"/>
    <w:rsid w:val="00FD426E"/>
    <w:rsid w:val="00FE1BC1"/>
    <w:rsid w:val="00FF1B9D"/>
    <w:rsid w:val="00FF2F10"/>
    <w:rsid w:val="00FF3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338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48F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arker-quote3">
    <w:name w:val="marker-quote3"/>
    <w:basedOn w:val="a"/>
    <w:rsid w:val="00D555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D555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652B3"/>
    <w:rPr>
      <w:b/>
      <w:bCs/>
    </w:rPr>
  </w:style>
  <w:style w:type="character" w:customStyle="1" w:styleId="apple-converted-space">
    <w:name w:val="apple-converted-space"/>
    <w:basedOn w:val="a0"/>
    <w:rsid w:val="005652B3"/>
  </w:style>
  <w:style w:type="character" w:styleId="a5">
    <w:name w:val="Hyperlink"/>
    <w:basedOn w:val="a0"/>
    <w:uiPriority w:val="99"/>
    <w:unhideWhenUsed/>
    <w:rsid w:val="00B770D2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77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770D2"/>
    <w:rPr>
      <w:rFonts w:ascii="Tahoma" w:hAnsi="Tahoma" w:cs="Tahoma"/>
      <w:sz w:val="16"/>
      <w:szCs w:val="16"/>
    </w:rPr>
  </w:style>
  <w:style w:type="character" w:customStyle="1" w:styleId="FontStyle16">
    <w:name w:val="Font Style16"/>
    <w:rsid w:val="004A0F1A"/>
    <w:rPr>
      <w:rFonts w:ascii="Times New Roman" w:hAnsi="Times New Roman"/>
      <w:color w:val="000000"/>
      <w:sz w:val="28"/>
    </w:rPr>
  </w:style>
  <w:style w:type="paragraph" w:styleId="a8">
    <w:name w:val="List Paragraph"/>
    <w:basedOn w:val="a"/>
    <w:uiPriority w:val="34"/>
    <w:qFormat/>
    <w:rsid w:val="00D35D11"/>
    <w:pPr>
      <w:ind w:left="720"/>
      <w:contextualSpacing/>
    </w:pPr>
  </w:style>
  <w:style w:type="character" w:styleId="a9">
    <w:name w:val="FollowedHyperlink"/>
    <w:basedOn w:val="a0"/>
    <w:uiPriority w:val="99"/>
    <w:semiHidden/>
    <w:unhideWhenUsed/>
    <w:rsid w:val="00B61193"/>
    <w:rPr>
      <w:color w:val="800080" w:themeColor="followedHyperlink"/>
      <w:u w:val="single"/>
    </w:rPr>
  </w:style>
  <w:style w:type="table" w:styleId="aa">
    <w:name w:val="Table Grid"/>
    <w:basedOn w:val="a1"/>
    <w:uiPriority w:val="59"/>
    <w:rsid w:val="00AF57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0948F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E338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7D38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7D3823"/>
  </w:style>
  <w:style w:type="paragraph" w:styleId="ad">
    <w:name w:val="footer"/>
    <w:basedOn w:val="a"/>
    <w:link w:val="ae"/>
    <w:uiPriority w:val="99"/>
    <w:unhideWhenUsed/>
    <w:rsid w:val="007D38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7D38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338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48F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arker-quote3">
    <w:name w:val="marker-quote3"/>
    <w:basedOn w:val="a"/>
    <w:rsid w:val="00D555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D555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652B3"/>
    <w:rPr>
      <w:b/>
      <w:bCs/>
    </w:rPr>
  </w:style>
  <w:style w:type="character" w:customStyle="1" w:styleId="apple-converted-space">
    <w:name w:val="apple-converted-space"/>
    <w:basedOn w:val="a0"/>
    <w:rsid w:val="005652B3"/>
  </w:style>
  <w:style w:type="character" w:styleId="a5">
    <w:name w:val="Hyperlink"/>
    <w:basedOn w:val="a0"/>
    <w:uiPriority w:val="99"/>
    <w:unhideWhenUsed/>
    <w:rsid w:val="00B770D2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77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770D2"/>
    <w:rPr>
      <w:rFonts w:ascii="Tahoma" w:hAnsi="Tahoma" w:cs="Tahoma"/>
      <w:sz w:val="16"/>
      <w:szCs w:val="16"/>
    </w:rPr>
  </w:style>
  <w:style w:type="character" w:customStyle="1" w:styleId="FontStyle16">
    <w:name w:val="Font Style16"/>
    <w:rsid w:val="004A0F1A"/>
    <w:rPr>
      <w:rFonts w:ascii="Times New Roman" w:hAnsi="Times New Roman"/>
      <w:color w:val="000000"/>
      <w:sz w:val="28"/>
    </w:rPr>
  </w:style>
  <w:style w:type="paragraph" w:styleId="a8">
    <w:name w:val="List Paragraph"/>
    <w:basedOn w:val="a"/>
    <w:uiPriority w:val="34"/>
    <w:qFormat/>
    <w:rsid w:val="00D35D11"/>
    <w:pPr>
      <w:ind w:left="720"/>
      <w:contextualSpacing/>
    </w:pPr>
  </w:style>
  <w:style w:type="character" w:styleId="a9">
    <w:name w:val="FollowedHyperlink"/>
    <w:basedOn w:val="a0"/>
    <w:uiPriority w:val="99"/>
    <w:semiHidden/>
    <w:unhideWhenUsed/>
    <w:rsid w:val="00B61193"/>
    <w:rPr>
      <w:color w:val="800080" w:themeColor="followedHyperlink"/>
      <w:u w:val="single"/>
    </w:rPr>
  </w:style>
  <w:style w:type="table" w:styleId="aa">
    <w:name w:val="Table Grid"/>
    <w:basedOn w:val="a1"/>
    <w:uiPriority w:val="59"/>
    <w:rsid w:val="00AF57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0948F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E338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7D38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7D3823"/>
  </w:style>
  <w:style w:type="paragraph" w:styleId="ad">
    <w:name w:val="footer"/>
    <w:basedOn w:val="a"/>
    <w:link w:val="ae"/>
    <w:uiPriority w:val="99"/>
    <w:unhideWhenUsed/>
    <w:rsid w:val="007D38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7D38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7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7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9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0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0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4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2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811275">
          <w:marLeft w:val="0"/>
          <w:marRight w:val="0"/>
          <w:marTop w:val="0"/>
          <w:marBottom w:val="2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636024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61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8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7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7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0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18681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91311">
              <w:marLeft w:val="0"/>
              <w:marRight w:val="0"/>
              <w:marTop w:val="312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79650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917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://statrielt.ru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cbr.ru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://economy.gov.ru/wps/wcm/connect/12777398-a399-40e6-8a87-e1962531a13d/&#1052;&#1086;&#1085;&#1080;&#1090;&#1086;&#1088;&#1080;&#1085;&#1075;+&#1103;&#1085;&#1074;&#1072;&#1088;&#1100;-&#1080;&#1102;&#1083;&#1100;+2016.pdf?MOD=AJPERES&amp;CACHEID=12777398-a399-40e6-8a87-e1962531a13d" TargetMode="Externa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://www.news-usa.ru/pochemu-nachalas-vojna-v-sirii-161215.html" TargetMode="External"/><Relationship Id="rId28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hyperlink" Target="http://www.gks.ru" TargetMode="Externa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://www.news-usa.ru/pochemu-evropa-boitsya-ssha-3-glavnykh-prichiny.html" TargetMode="Externa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68D84C-121B-4878-A12E-B9F5ED1193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853</TotalTime>
  <Pages>6</Pages>
  <Words>2478</Words>
  <Characters>14127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 Чирков</dc:creator>
  <cp:keywords/>
  <dc:description/>
  <cp:lastModifiedBy>Роман Чирков</cp:lastModifiedBy>
  <cp:revision>10</cp:revision>
  <dcterms:created xsi:type="dcterms:W3CDTF">2016-09-04T08:57:00Z</dcterms:created>
  <dcterms:modified xsi:type="dcterms:W3CDTF">2016-09-05T15:25:00Z</dcterms:modified>
</cp:coreProperties>
</file>