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FB1" w:rsidRPr="00E25909" w:rsidRDefault="008B6FB1" w:rsidP="006E2B43">
      <w:pPr>
        <w:pStyle w:val="a4"/>
        <w:shd w:val="clear" w:color="auto" w:fill="FFFFFF"/>
        <w:spacing w:before="0" w:beforeAutospacing="0" w:after="0" w:afterAutospacing="0" w:line="276" w:lineRule="auto"/>
        <w:ind w:left="2250" w:firstLine="284"/>
        <w:jc w:val="right"/>
        <w:rPr>
          <w:rFonts w:ascii="Arial" w:hAnsi="Arial" w:cs="Arial"/>
          <w:color w:val="333333"/>
          <w:sz w:val="20"/>
          <w:szCs w:val="20"/>
        </w:rPr>
      </w:pPr>
    </w:p>
    <w:tbl>
      <w:tblPr>
        <w:tblStyle w:val="ab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</w:tblGrid>
      <w:tr w:rsidR="008B6FB1" w:rsidRPr="00E25909" w:rsidTr="000079DE">
        <w:tc>
          <w:tcPr>
            <w:tcW w:w="8329" w:type="dxa"/>
          </w:tcPr>
          <w:p w:rsidR="008B6FB1" w:rsidRPr="00E25909" w:rsidRDefault="00C97CB3" w:rsidP="006E2B43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97CB3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8B6FB1" w:rsidRPr="00E25909">
              <w:rPr>
                <w:rFonts w:ascii="Arial" w:hAnsi="Arial" w:cs="Arial"/>
                <w:sz w:val="16"/>
                <w:szCs w:val="16"/>
              </w:rPr>
              <w:t>Авторы не ставят своей целью провести и продемонстрировать масштабное экономическое исследование</w:t>
            </w:r>
            <w:r w:rsidR="008B6FB1" w:rsidRPr="00E25909">
              <w:rPr>
                <w:rFonts w:ascii="Arial" w:hAnsi="Arial" w:cs="Arial"/>
                <w:color w:val="333333"/>
                <w:sz w:val="16"/>
                <w:szCs w:val="16"/>
              </w:rPr>
              <w:t xml:space="preserve"> и </w:t>
            </w:r>
            <w:r w:rsidR="008B6FB1" w:rsidRPr="00E25909">
              <w:rPr>
                <w:rFonts w:ascii="Arial" w:hAnsi="Arial" w:cs="Arial"/>
                <w:sz w:val="16"/>
                <w:szCs w:val="16"/>
              </w:rPr>
              <w:t>анализ сложившейся сложной политической и экономической ситуации, а ограничиваются итоговой информацией,</w:t>
            </w:r>
            <w:r w:rsidR="002461F0" w:rsidRPr="00E25909">
              <w:rPr>
                <w:rFonts w:ascii="Arial" w:hAnsi="Arial" w:cs="Arial"/>
                <w:color w:val="333333"/>
                <w:sz w:val="16"/>
                <w:szCs w:val="16"/>
              </w:rPr>
              <w:t xml:space="preserve"> </w:t>
            </w:r>
            <w:r w:rsidR="008B6FB1" w:rsidRPr="00E25909">
              <w:rPr>
                <w:rFonts w:ascii="Arial" w:hAnsi="Arial" w:cs="Arial"/>
                <w:sz w:val="16"/>
                <w:szCs w:val="16"/>
              </w:rPr>
              <w:t>необходимой и достаточной лишь для информирования заказчиков и потребителей в задачах,</w:t>
            </w:r>
            <w:r w:rsidR="002461F0" w:rsidRPr="00E25909">
              <w:rPr>
                <w:rFonts w:ascii="Arial" w:hAnsi="Arial" w:cs="Arial"/>
                <w:color w:val="333333"/>
                <w:sz w:val="16"/>
                <w:szCs w:val="16"/>
              </w:rPr>
              <w:t xml:space="preserve"> </w:t>
            </w:r>
            <w:r w:rsidR="008B6FB1" w:rsidRPr="00E25909">
              <w:rPr>
                <w:rFonts w:ascii="Arial" w:hAnsi="Arial" w:cs="Arial"/>
                <w:sz w:val="16"/>
                <w:szCs w:val="16"/>
              </w:rPr>
              <w:t>заключениях, расчетах и отчетах, связанных с работой с недвижимостью.</w:t>
            </w:r>
          </w:p>
          <w:p w:rsidR="008B6FB1" w:rsidRPr="00E25909" w:rsidRDefault="00C97CB3" w:rsidP="006E2B43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97CB3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B6FB1" w:rsidRPr="00E25909">
              <w:rPr>
                <w:rFonts w:ascii="Arial" w:hAnsi="Arial" w:cs="Arial"/>
                <w:sz w:val="16"/>
                <w:szCs w:val="16"/>
              </w:rPr>
              <w:t>Статья подготовлена по материалам последних опубликованных статистических данных</w:t>
            </w:r>
            <w:r w:rsidR="000079DE" w:rsidRPr="00E25909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8B6FB1" w:rsidRPr="00E25909" w:rsidRDefault="000079DE" w:rsidP="006E2B43">
            <w:pPr>
              <w:pStyle w:val="a4"/>
              <w:spacing w:before="0" w:beforeAutospacing="0" w:after="135" w:afterAutospacing="0" w:line="276" w:lineRule="auto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E25909">
              <w:rPr>
                <w:rFonts w:ascii="Arial" w:hAnsi="Arial" w:cs="Arial"/>
                <w:sz w:val="16"/>
                <w:szCs w:val="16"/>
              </w:rPr>
              <w:t>В</w:t>
            </w:r>
            <w:r w:rsidR="008B6FB1" w:rsidRPr="00E25909">
              <w:rPr>
                <w:rFonts w:ascii="Arial" w:hAnsi="Arial" w:cs="Arial"/>
                <w:sz w:val="16"/>
                <w:szCs w:val="16"/>
              </w:rPr>
              <w:t xml:space="preserve"> случае обнаружения ошибок, просим сообщить </w:t>
            </w:r>
            <w:r w:rsidRPr="00E25909">
              <w:rPr>
                <w:rFonts w:ascii="Arial" w:hAnsi="Arial" w:cs="Arial"/>
                <w:sz w:val="16"/>
                <w:szCs w:val="16"/>
              </w:rPr>
              <w:t xml:space="preserve">ваши замечания в Администрацию </w:t>
            </w:r>
            <w:hyperlink r:id="rId7" w:history="1">
              <w:r w:rsidR="008B6FB1" w:rsidRPr="00E25909">
                <w:rPr>
                  <w:rStyle w:val="a3"/>
                  <w:rFonts w:ascii="Arial" w:hAnsi="Arial" w:cs="Arial"/>
                  <w:color w:val="0088CC"/>
                  <w:sz w:val="16"/>
                  <w:szCs w:val="16"/>
                  <w:u w:val="none"/>
                </w:rPr>
                <w:t>statrielt@bk.ru</w:t>
              </w:r>
            </w:hyperlink>
            <w:r w:rsidR="008B6FB1" w:rsidRPr="00E25909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:rsidR="00021079" w:rsidRDefault="008B6FB1" w:rsidP="006E2B4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7"/>
          <w:szCs w:val="27"/>
          <w:shd w:val="clear" w:color="auto" w:fill="FFFFFF"/>
        </w:rPr>
      </w:pPr>
      <w:r w:rsidRPr="00E25909">
        <w:rPr>
          <w:rFonts w:ascii="Arial" w:hAnsi="Arial" w:cs="Arial"/>
          <w:color w:val="333333"/>
          <w:sz w:val="20"/>
          <w:szCs w:val="20"/>
        </w:rPr>
        <w:t xml:space="preserve">  </w:t>
      </w:r>
      <w:r w:rsidR="00E25909" w:rsidRPr="00E25909">
        <w:rPr>
          <w:rFonts w:ascii="Arial" w:hAnsi="Arial" w:cs="Arial"/>
          <w:color w:val="333333"/>
          <w:sz w:val="20"/>
          <w:szCs w:val="20"/>
        </w:rPr>
        <w:t>При</w:t>
      </w:r>
      <w:r w:rsidRPr="00E25909">
        <w:rPr>
          <w:rFonts w:ascii="Arial" w:hAnsi="Arial" w:cs="Arial"/>
          <w:color w:val="000000"/>
          <w:sz w:val="20"/>
          <w:szCs w:val="20"/>
        </w:rPr>
        <w:t xml:space="preserve"> оценке состояния </w:t>
      </w:r>
      <w:r w:rsidR="002D226C">
        <w:rPr>
          <w:rFonts w:ascii="Arial" w:hAnsi="Arial" w:cs="Arial"/>
          <w:color w:val="000000"/>
          <w:sz w:val="20"/>
          <w:szCs w:val="20"/>
        </w:rPr>
        <w:t xml:space="preserve">и перспектив рынка недвижимости, особенно в условиях спада экономики и неопределенности на рынках, </w:t>
      </w:r>
      <w:r w:rsidRPr="00E25909">
        <w:rPr>
          <w:rFonts w:ascii="Arial" w:hAnsi="Arial" w:cs="Arial"/>
          <w:color w:val="000000"/>
          <w:sz w:val="20"/>
          <w:szCs w:val="20"/>
        </w:rPr>
        <w:t xml:space="preserve">определяющее значение имеет понимание общеполитической ситуации, состояния мировой экономики и экономического положения страны. </w:t>
      </w:r>
      <w:proofErr w:type="gramStart"/>
      <w:r w:rsidRPr="00E25909">
        <w:rPr>
          <w:rFonts w:ascii="Arial" w:hAnsi="Arial" w:cs="Arial"/>
          <w:color w:val="000000"/>
          <w:sz w:val="20"/>
          <w:szCs w:val="20"/>
        </w:rPr>
        <w:t>Инвестиционный, строительный и любой другой бизнес (как создающий объекты недвижимости, так и использующий недвижимость) в значительной степени зависит от внешних факторов влияния (товарные рынки, спрос на материалы и продукцию, курсы валют, активность покупателей и продавцов, покупательная способность, трудовые и финансовые ресурсы и возможности, налоговая система, безопасность, сохранность собственности, инфраструктура бизнеса и мн. другие).</w:t>
      </w:r>
      <w:proofErr w:type="gramEnd"/>
      <w:r w:rsidRPr="00E25909">
        <w:rPr>
          <w:rFonts w:ascii="Arial" w:hAnsi="Arial" w:cs="Arial"/>
          <w:color w:val="000000"/>
          <w:sz w:val="20"/>
          <w:szCs w:val="20"/>
        </w:rPr>
        <w:t xml:space="preserve"> Все факторы бизнеса формируются окружающей средой: политическим и социально-экономическим положением региона, зависящим от положения страны, на которое, в свою очередь, оказывает влияние мировая политика и глобальная экономика.</w:t>
      </w:r>
      <w:r w:rsidR="00021079" w:rsidRPr="00021079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</w:p>
    <w:p w:rsidR="008B6FB1" w:rsidRPr="00887859" w:rsidRDefault="00A372BC" w:rsidP="00A372BC">
      <w:pPr>
        <w:pStyle w:val="a4"/>
        <w:shd w:val="clear" w:color="auto" w:fill="FFFFFF"/>
        <w:spacing w:before="240" w:beforeAutospacing="0" w:after="0" w:afterAutospacing="0"/>
        <w:jc w:val="right"/>
        <w:rPr>
          <w:rFonts w:ascii="Arial" w:hAnsi="Arial" w:cs="Arial"/>
          <w:color w:val="C00000"/>
        </w:rPr>
      </w:pPr>
      <w:r w:rsidRPr="00887859">
        <w:rPr>
          <w:rFonts w:ascii="Arial" w:hAnsi="Arial" w:cs="Arial"/>
          <w:color w:val="C00000"/>
          <w:shd w:val="clear" w:color="auto" w:fill="FFFFFF"/>
        </w:rPr>
        <w:t>(</w:t>
      </w:r>
      <w:r w:rsidR="00021079" w:rsidRPr="00887859">
        <w:rPr>
          <w:rFonts w:ascii="Arial" w:hAnsi="Arial" w:cs="Arial"/>
          <w:color w:val="C00000"/>
          <w:shd w:val="clear" w:color="auto" w:fill="FFFFFF"/>
        </w:rPr>
        <w:t>от 01.0</w:t>
      </w:r>
      <w:r w:rsidRPr="00887859">
        <w:rPr>
          <w:rFonts w:ascii="Arial" w:hAnsi="Arial" w:cs="Arial"/>
          <w:color w:val="C00000"/>
          <w:shd w:val="clear" w:color="auto" w:fill="FFFFFF"/>
        </w:rPr>
        <w:t>2</w:t>
      </w:r>
      <w:r w:rsidR="00021079" w:rsidRPr="00887859">
        <w:rPr>
          <w:rFonts w:ascii="Arial" w:hAnsi="Arial" w:cs="Arial"/>
          <w:color w:val="C00000"/>
          <w:shd w:val="clear" w:color="auto" w:fill="FFFFFF"/>
        </w:rPr>
        <w:t>.2016 года</w:t>
      </w:r>
      <w:r w:rsidRPr="00887859">
        <w:rPr>
          <w:rFonts w:ascii="Arial" w:hAnsi="Arial" w:cs="Arial"/>
          <w:color w:val="C00000"/>
          <w:shd w:val="clear" w:color="auto" w:fill="FFFFFF"/>
        </w:rPr>
        <w:t>)</w:t>
      </w:r>
    </w:p>
    <w:p w:rsidR="00CC40E4" w:rsidRPr="00E25909" w:rsidRDefault="00896AB8" w:rsidP="00A372BC">
      <w:pPr>
        <w:pStyle w:val="1"/>
        <w:spacing w:before="0" w:after="240"/>
        <w:contextualSpacing/>
        <w:jc w:val="center"/>
        <w:rPr>
          <w:rFonts w:ascii="Arial" w:hAnsi="Arial" w:cs="Arial"/>
        </w:rPr>
      </w:pPr>
      <w:r w:rsidRPr="00E25909">
        <w:rPr>
          <w:rFonts w:ascii="Arial" w:hAnsi="Arial" w:cs="Arial"/>
          <w:sz w:val="27"/>
          <w:szCs w:val="27"/>
          <w:shd w:val="clear" w:color="auto" w:fill="FFFFFF"/>
        </w:rPr>
        <w:t>Анализ влияния общей политической и социально-экономической обстановки</w:t>
      </w:r>
      <w:r w:rsidR="00291956" w:rsidRPr="00E25909">
        <w:rPr>
          <w:rFonts w:ascii="Arial" w:hAnsi="Arial" w:cs="Arial"/>
          <w:sz w:val="27"/>
          <w:szCs w:val="27"/>
          <w:shd w:val="clear" w:color="auto" w:fill="FFFFFF"/>
        </w:rPr>
        <w:t xml:space="preserve"> на рынок недвижимости</w:t>
      </w:r>
      <w:r w:rsidR="00E25909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</w:p>
    <w:p w:rsidR="00D3404B" w:rsidRPr="00E25909" w:rsidRDefault="00CC40E4" w:rsidP="006E2B43">
      <w:pPr>
        <w:pStyle w:val="1"/>
        <w:spacing w:before="0"/>
        <w:ind w:firstLine="284"/>
        <w:contextualSpacing/>
        <w:jc w:val="both"/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Для анализа влияния общей политической и социально-экономической обстановки на рынок недвижимости следует</w:t>
      </w:r>
      <w:r w:rsidR="00D3404B"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:</w:t>
      </w:r>
    </w:p>
    <w:p w:rsidR="00D3404B" w:rsidRPr="00E25909" w:rsidRDefault="00CC40E4" w:rsidP="006E2B43">
      <w:pPr>
        <w:pStyle w:val="1"/>
        <w:numPr>
          <w:ilvl w:val="0"/>
          <w:numId w:val="14"/>
        </w:numPr>
        <w:spacing w:before="0"/>
        <w:contextualSpacing/>
        <w:jc w:val="both"/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 xml:space="preserve">разделить всю совокупность вероятных факторов </w:t>
      </w:r>
      <w:r w:rsidR="0002107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 xml:space="preserve">влияния </w:t>
      </w:r>
      <w:r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на внешние (влияние мировой экономики) и внутренние (состояние национальной экономики)</w:t>
      </w:r>
      <w:r w:rsidR="00D3404B"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,</w:t>
      </w:r>
    </w:p>
    <w:p w:rsidR="00D3404B" w:rsidRPr="00E25909" w:rsidRDefault="00CB2DD3" w:rsidP="006E2B43">
      <w:pPr>
        <w:pStyle w:val="1"/>
        <w:numPr>
          <w:ilvl w:val="0"/>
          <w:numId w:val="14"/>
        </w:numPr>
        <w:spacing w:before="0"/>
        <w:contextualSpacing/>
        <w:jc w:val="both"/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 xml:space="preserve">выявить и </w:t>
      </w:r>
      <w:r w:rsidR="00D3404B"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о</w:t>
      </w:r>
      <w:r w:rsidR="00CC40E4"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 xml:space="preserve">ценить </w:t>
      </w:r>
      <w:r w:rsidR="00D3404B"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основные экономические показатели факторов и степень их воздействия на рынок,</w:t>
      </w:r>
    </w:p>
    <w:p w:rsidR="00D3404B" w:rsidRPr="00E25909" w:rsidRDefault="009073CA" w:rsidP="006E2B43">
      <w:pPr>
        <w:pStyle w:val="1"/>
        <w:numPr>
          <w:ilvl w:val="0"/>
          <w:numId w:val="14"/>
        </w:numPr>
        <w:spacing w:before="0"/>
        <w:contextualSpacing/>
        <w:jc w:val="both"/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оценить</w:t>
      </w:r>
      <w:r w:rsidR="00D3404B"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 xml:space="preserve"> причины и следствия отрицательного и положительного воздействия факторов на рынок</w:t>
      </w:r>
      <w:r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.</w:t>
      </w:r>
    </w:p>
    <w:p w:rsidR="00CC40E4" w:rsidRDefault="007B389E" w:rsidP="00887859">
      <w:pPr>
        <w:pStyle w:val="1"/>
        <w:spacing w:before="0"/>
        <w:jc w:val="both"/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</w:pPr>
      <w:r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Определяющими факторами являются:</w:t>
      </w:r>
      <w:bookmarkStart w:id="0" w:name="_GoBack"/>
      <w:bookmarkEnd w:id="0"/>
    </w:p>
    <w:p w:rsidR="001943DE" w:rsidRPr="001073DD" w:rsidRDefault="001943DE" w:rsidP="006E2B43">
      <w:pPr>
        <w:pStyle w:val="a6"/>
        <w:numPr>
          <w:ilvl w:val="0"/>
          <w:numId w:val="15"/>
        </w:numPr>
        <w:rPr>
          <w:rFonts w:ascii="Arial" w:hAnsi="Arial" w:cs="Arial"/>
          <w:sz w:val="20"/>
          <w:szCs w:val="20"/>
          <w:lang w:eastAsia="ru-RU"/>
        </w:rPr>
      </w:pPr>
      <w:r w:rsidRPr="001073DD">
        <w:rPr>
          <w:rFonts w:ascii="Arial" w:hAnsi="Arial" w:cs="Arial"/>
          <w:sz w:val="20"/>
          <w:szCs w:val="20"/>
          <w:lang w:eastAsia="ru-RU"/>
        </w:rPr>
        <w:t xml:space="preserve">Темпы развития и влияние мировой экономики и </w:t>
      </w:r>
      <w:proofErr w:type="gramStart"/>
      <w:r w:rsidRPr="001073DD">
        <w:rPr>
          <w:rFonts w:ascii="Arial" w:hAnsi="Arial" w:cs="Arial"/>
          <w:sz w:val="20"/>
          <w:szCs w:val="20"/>
          <w:lang w:eastAsia="ru-RU"/>
        </w:rPr>
        <w:t>политики на экономику</w:t>
      </w:r>
      <w:proofErr w:type="gramEnd"/>
      <w:r w:rsidRPr="001073DD">
        <w:rPr>
          <w:rFonts w:ascii="Arial" w:hAnsi="Arial" w:cs="Arial"/>
          <w:sz w:val="20"/>
          <w:szCs w:val="20"/>
          <w:lang w:eastAsia="ru-RU"/>
        </w:rPr>
        <w:t xml:space="preserve"> страны.</w:t>
      </w:r>
    </w:p>
    <w:p w:rsidR="007B389E" w:rsidRPr="001073DD" w:rsidRDefault="00877B72" w:rsidP="006E2B43">
      <w:pPr>
        <w:pStyle w:val="a6"/>
        <w:numPr>
          <w:ilvl w:val="0"/>
          <w:numId w:val="15"/>
        </w:numPr>
        <w:rPr>
          <w:rFonts w:ascii="Arial" w:hAnsi="Arial" w:cs="Arial"/>
          <w:sz w:val="20"/>
          <w:szCs w:val="20"/>
          <w:lang w:eastAsia="ru-RU"/>
        </w:rPr>
      </w:pPr>
      <w:r w:rsidRPr="001073DD">
        <w:rPr>
          <w:rFonts w:ascii="Arial" w:hAnsi="Arial" w:cs="Arial"/>
          <w:sz w:val="20"/>
          <w:szCs w:val="20"/>
          <w:lang w:eastAsia="ru-RU"/>
        </w:rPr>
        <w:t>У</w:t>
      </w:r>
      <w:r w:rsidR="007B389E" w:rsidRPr="001073DD">
        <w:rPr>
          <w:rFonts w:ascii="Arial" w:hAnsi="Arial" w:cs="Arial"/>
          <w:sz w:val="20"/>
          <w:szCs w:val="20"/>
          <w:lang w:eastAsia="ru-RU"/>
        </w:rPr>
        <w:t>ровень и темпы развития национальной экономики и экономики</w:t>
      </w:r>
      <w:r w:rsidRPr="001073DD">
        <w:rPr>
          <w:rFonts w:ascii="Arial" w:hAnsi="Arial" w:cs="Arial"/>
          <w:sz w:val="20"/>
          <w:szCs w:val="20"/>
          <w:lang w:eastAsia="ru-RU"/>
        </w:rPr>
        <w:t xml:space="preserve"> соответствующего</w:t>
      </w:r>
      <w:r w:rsidR="007B389E" w:rsidRPr="001073DD">
        <w:rPr>
          <w:rFonts w:ascii="Arial" w:hAnsi="Arial" w:cs="Arial"/>
          <w:sz w:val="20"/>
          <w:szCs w:val="20"/>
          <w:lang w:eastAsia="ru-RU"/>
        </w:rPr>
        <w:t xml:space="preserve"> региона.</w:t>
      </w:r>
      <w:r w:rsidR="001943DE" w:rsidRPr="001073DD">
        <w:rPr>
          <w:rFonts w:ascii="Arial" w:hAnsi="Arial" w:cs="Arial"/>
          <w:sz w:val="20"/>
          <w:szCs w:val="20"/>
          <w:lang w:eastAsia="ru-RU"/>
        </w:rPr>
        <w:t xml:space="preserve"> </w:t>
      </w:r>
    </w:p>
    <w:p w:rsidR="00877B72" w:rsidRPr="001073DD" w:rsidRDefault="001943DE" w:rsidP="006E2B43">
      <w:pPr>
        <w:pStyle w:val="a6"/>
        <w:numPr>
          <w:ilvl w:val="0"/>
          <w:numId w:val="15"/>
        </w:numPr>
        <w:rPr>
          <w:rFonts w:ascii="Arial" w:hAnsi="Arial" w:cs="Arial"/>
          <w:sz w:val="20"/>
          <w:szCs w:val="20"/>
          <w:lang w:eastAsia="ru-RU"/>
        </w:rPr>
      </w:pPr>
      <w:r w:rsidRPr="001073DD">
        <w:rPr>
          <w:rFonts w:ascii="Arial" w:hAnsi="Arial" w:cs="Arial"/>
          <w:sz w:val="20"/>
          <w:szCs w:val="20"/>
          <w:lang w:eastAsia="ru-RU"/>
        </w:rPr>
        <w:t>Общая с</w:t>
      </w:r>
      <w:r w:rsidR="00877B72" w:rsidRPr="001073DD">
        <w:rPr>
          <w:rFonts w:ascii="Arial" w:hAnsi="Arial" w:cs="Arial"/>
          <w:sz w:val="20"/>
          <w:szCs w:val="20"/>
          <w:lang w:eastAsia="ru-RU"/>
        </w:rPr>
        <w:t xml:space="preserve">труктура и комплексное развитие экономики. </w:t>
      </w:r>
      <w:r w:rsidRPr="001073DD">
        <w:rPr>
          <w:rFonts w:ascii="Arial" w:hAnsi="Arial" w:cs="Arial"/>
          <w:sz w:val="20"/>
          <w:szCs w:val="20"/>
          <w:lang w:eastAsia="ru-RU"/>
        </w:rPr>
        <w:t>Уровень и д</w:t>
      </w:r>
      <w:r w:rsidR="00877B72" w:rsidRPr="001073DD">
        <w:rPr>
          <w:rFonts w:ascii="Arial" w:hAnsi="Arial" w:cs="Arial"/>
          <w:sz w:val="20"/>
          <w:szCs w:val="20"/>
          <w:lang w:eastAsia="ru-RU"/>
        </w:rPr>
        <w:t xml:space="preserve">инамика развития технологичных отраслей. </w:t>
      </w:r>
    </w:p>
    <w:p w:rsidR="00877B72" w:rsidRPr="001073DD" w:rsidRDefault="007B389E" w:rsidP="006E2B43">
      <w:pPr>
        <w:pStyle w:val="a6"/>
        <w:numPr>
          <w:ilvl w:val="0"/>
          <w:numId w:val="15"/>
        </w:numPr>
        <w:rPr>
          <w:rFonts w:ascii="Arial" w:hAnsi="Arial" w:cs="Arial"/>
          <w:sz w:val="20"/>
          <w:szCs w:val="20"/>
          <w:lang w:eastAsia="ru-RU"/>
        </w:rPr>
      </w:pPr>
      <w:r w:rsidRPr="001073DD">
        <w:rPr>
          <w:rFonts w:ascii="Arial" w:hAnsi="Arial" w:cs="Arial"/>
          <w:sz w:val="20"/>
          <w:szCs w:val="20"/>
          <w:lang w:eastAsia="ru-RU"/>
        </w:rPr>
        <w:t xml:space="preserve">Уровень и </w:t>
      </w:r>
      <w:r w:rsidR="001943DE" w:rsidRPr="001073DD">
        <w:rPr>
          <w:rFonts w:ascii="Arial" w:hAnsi="Arial" w:cs="Arial"/>
          <w:sz w:val="20"/>
          <w:szCs w:val="20"/>
          <w:lang w:eastAsia="ru-RU"/>
        </w:rPr>
        <w:t>динамика</w:t>
      </w:r>
      <w:r w:rsidRPr="001073DD">
        <w:rPr>
          <w:rFonts w:ascii="Arial" w:hAnsi="Arial" w:cs="Arial"/>
          <w:sz w:val="20"/>
          <w:szCs w:val="20"/>
          <w:lang w:eastAsia="ru-RU"/>
        </w:rPr>
        <w:t xml:space="preserve"> доходов </w:t>
      </w:r>
      <w:r w:rsidR="00877B72" w:rsidRPr="001073DD">
        <w:rPr>
          <w:rFonts w:ascii="Arial" w:hAnsi="Arial" w:cs="Arial"/>
          <w:sz w:val="20"/>
          <w:szCs w:val="20"/>
          <w:lang w:eastAsia="ru-RU"/>
        </w:rPr>
        <w:t>бизнеса и реальных доходов населения.</w:t>
      </w:r>
    </w:p>
    <w:p w:rsidR="00A023B4" w:rsidRPr="00E25909" w:rsidRDefault="00A023B4" w:rsidP="006E2B43">
      <w:pPr>
        <w:pStyle w:val="1"/>
        <w:spacing w:after="240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25909">
        <w:rPr>
          <w:rFonts w:ascii="Arial" w:eastAsia="Times New Roman" w:hAnsi="Arial" w:cs="Arial"/>
          <w:sz w:val="24"/>
          <w:szCs w:val="24"/>
          <w:lang w:eastAsia="ru-RU"/>
        </w:rPr>
        <w:t>Обзор мировой экономики</w:t>
      </w:r>
      <w:r w:rsidR="002D46C6" w:rsidRPr="00E2590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CB2DD3" w:rsidRPr="00E25909" w:rsidRDefault="002D46C6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 итогам за 2015 год </w:t>
      </w:r>
      <w:r w:rsidR="0092655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мировой </w:t>
      </w:r>
      <w:r w:rsidR="0037291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ВВП</w:t>
      </w:r>
      <w:r w:rsidR="008439F1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</w:t>
      </w:r>
      <w:r w:rsidR="0092655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стоимость общего объема товаров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 услуг </w:t>
      </w:r>
      <w:r w:rsidR="0092655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за вычетом затрат на их производство</w:t>
      </w:r>
      <w:r w:rsidR="008439F1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4117A7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возрос</w:t>
      </w:r>
      <w:r w:rsidR="0079013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8439F1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на 3,1 %.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B452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Предыдущие периоды также показывали рост практически по всем основным экономическим показателям</w:t>
      </w:r>
      <w:r w:rsidR="00E91001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 за исключением 2009 года</w:t>
      </w:r>
      <w:r w:rsidR="00B452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:</w:t>
      </w:r>
    </w:p>
    <w:p w:rsidR="00D3404B" w:rsidRPr="00E25909" w:rsidRDefault="00D3404B" w:rsidP="006E2B43">
      <w:pPr>
        <w:contextualSpacing/>
        <w:jc w:val="right"/>
        <w:rPr>
          <w:rFonts w:ascii="Arial" w:hAnsi="Arial" w:cs="Arial"/>
          <w:noProof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D4521D" wp14:editId="315EDBB5">
            <wp:simplePos x="0" y="0"/>
            <wp:positionH relativeFrom="column">
              <wp:posOffset>1762760</wp:posOffset>
            </wp:positionH>
            <wp:positionV relativeFrom="paragraph">
              <wp:posOffset>148590</wp:posOffset>
            </wp:positionV>
            <wp:extent cx="3129280" cy="2416810"/>
            <wp:effectExtent l="0" t="0" r="0" b="254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0" t="34599" r="37079" b="29927"/>
                    <a:stretch/>
                  </pic:blipFill>
                  <pic:spPr bwMode="auto">
                    <a:xfrm>
                      <a:off x="0" y="0"/>
                      <a:ext cx="312928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5909">
        <w:rPr>
          <w:rFonts w:ascii="Arial" w:hAnsi="Arial" w:cs="Arial"/>
          <w:noProof/>
          <w:lang w:eastAsia="ru-RU"/>
        </w:rPr>
        <w:br w:type="textWrapping" w:clear="all"/>
      </w:r>
    </w:p>
    <w:p w:rsidR="008439F1" w:rsidRPr="00E25909" w:rsidRDefault="00A67DB4" w:rsidP="006E2B43">
      <w:pPr>
        <w:spacing w:before="240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О</w:t>
      </w:r>
      <w:r w:rsidR="00E91001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бъемы промышленного производства Мира с 1998 года росли с темпом от 1 до 7 % в год, и лишь в 2009 году показали падение на 3 %.</w:t>
      </w:r>
    </w:p>
    <w:p w:rsidR="00770166" w:rsidRPr="00E25909" w:rsidRDefault="00A40349" w:rsidP="006E2B43">
      <w:pPr>
        <w:contextualSpacing/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sz w:val="20"/>
          <w:szCs w:val="20"/>
          <w:lang w:eastAsia="ru-RU"/>
        </w:rPr>
        <w:t>Объемы мировой торговли:</w:t>
      </w:r>
    </w:p>
    <w:p w:rsidR="00A67DB4" w:rsidRPr="00E25909" w:rsidRDefault="00A67DB4" w:rsidP="006E2B43">
      <w:pPr>
        <w:contextualSpacing/>
        <w:rPr>
          <w:rFonts w:ascii="Arial" w:hAnsi="Arial" w:cs="Arial"/>
          <w:noProof/>
          <w:sz w:val="20"/>
          <w:szCs w:val="20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36"/>
        <w:gridCol w:w="5186"/>
      </w:tblGrid>
      <w:tr w:rsidR="00A40349" w:rsidRPr="00E25909" w:rsidTr="0030102A">
        <w:tc>
          <w:tcPr>
            <w:tcW w:w="5352" w:type="dxa"/>
          </w:tcPr>
          <w:p w:rsidR="00A40349" w:rsidRPr="00E25909" w:rsidRDefault="00A40349" w:rsidP="006E2B43">
            <w:pPr>
              <w:spacing w:after="150" w:line="276" w:lineRule="auto"/>
              <w:contextualSpacing/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F1F78EF" wp14:editId="156F3BE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3096260" cy="2438400"/>
                  <wp:effectExtent l="0" t="0" r="8890" b="0"/>
                  <wp:wrapTight wrapText="bothSides">
                    <wp:wrapPolygon edited="0">
                      <wp:start x="0" y="0"/>
                      <wp:lineTo x="0" y="21431"/>
                      <wp:lineTo x="21529" y="21431"/>
                      <wp:lineTo x="21529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63" t="28049" r="37868" b="37843"/>
                          <a:stretch/>
                        </pic:blipFill>
                        <pic:spPr bwMode="auto">
                          <a:xfrm>
                            <a:off x="0" y="0"/>
                            <a:ext cx="309626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3" w:type="dxa"/>
          </w:tcPr>
          <w:p w:rsidR="00A40349" w:rsidRPr="00E25909" w:rsidRDefault="00A40349" w:rsidP="006E2B43">
            <w:pPr>
              <w:spacing w:after="150" w:line="276" w:lineRule="auto"/>
              <w:contextualSpacing/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5A9111" wp14:editId="187C2C32">
                  <wp:extent cx="3036498" cy="252086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5344" t="52691" r="38009" b="11814"/>
                          <a:stretch/>
                        </pic:blipFill>
                        <pic:spPr bwMode="auto">
                          <a:xfrm>
                            <a:off x="0" y="0"/>
                            <a:ext cx="3041338" cy="252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7FB" w:rsidRPr="00E25909" w:rsidRDefault="00A40349" w:rsidP="006E2B43">
      <w:pPr>
        <w:shd w:val="clear" w:color="auto" w:fill="FFFFFF"/>
        <w:spacing w:after="150"/>
        <w:contextualSpacing/>
        <w:jc w:val="both"/>
        <w:rPr>
          <w:rFonts w:ascii="Arial" w:hAnsi="Arial" w:cs="Arial"/>
          <w:color w:val="272727"/>
          <w:sz w:val="20"/>
          <w:szCs w:val="20"/>
          <w:shd w:val="clear" w:color="auto" w:fill="FFFFFF"/>
        </w:rPr>
      </w:pPr>
      <w:r w:rsidRPr="00E25909"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Более половины продукции в мире производится США, Японией, странами Евросоюза и Канадой. На долю США приходится почти 24 % мирового ВВП.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Эти страны задают общий тон мирового экономического развития. Поэтому стабильность экономики развивающихся стран в значительной мере зависит от геополитических и экономических действий развитых стран, и прежде всего, со стороны США.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66"/>
        <w:gridCol w:w="5256"/>
      </w:tblGrid>
      <w:tr w:rsidR="00A40349" w:rsidRPr="00E25909" w:rsidTr="00A40349">
        <w:tc>
          <w:tcPr>
            <w:tcW w:w="5352" w:type="dxa"/>
          </w:tcPr>
          <w:p w:rsidR="00A40349" w:rsidRPr="00E25909" w:rsidRDefault="00A40349" w:rsidP="006E2B43">
            <w:pPr>
              <w:spacing w:after="150" w:line="276" w:lineRule="auto"/>
              <w:contextualSpacing/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B826AB" wp14:editId="29B06A47">
                  <wp:extent cx="2934031" cy="228997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5624" t="40166" r="38084" b="25868"/>
                          <a:stretch/>
                        </pic:blipFill>
                        <pic:spPr bwMode="auto">
                          <a:xfrm>
                            <a:off x="0" y="0"/>
                            <a:ext cx="2941078" cy="2295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0349" w:rsidRPr="00E25909" w:rsidRDefault="00A40349" w:rsidP="006E2B43">
            <w:pPr>
              <w:spacing w:after="150" w:line="276" w:lineRule="auto"/>
              <w:contextualSpacing/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353" w:type="dxa"/>
          </w:tcPr>
          <w:p w:rsidR="00A40349" w:rsidRPr="00E25909" w:rsidRDefault="00A40349" w:rsidP="006E2B43">
            <w:pPr>
              <w:spacing w:after="150" w:line="276" w:lineRule="auto"/>
              <w:contextualSpacing/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E9FEE1" wp14:editId="7EE3FCD0">
                  <wp:extent cx="3093057" cy="236948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5484" t="34107" r="37728" b="29402"/>
                          <a:stretch/>
                        </pic:blipFill>
                        <pic:spPr bwMode="auto">
                          <a:xfrm>
                            <a:off x="0" y="0"/>
                            <a:ext cx="3101811" cy="237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7CB3" w:rsidRDefault="00C97CB3" w:rsidP="006E2B43">
      <w:pPr>
        <w:shd w:val="clear" w:color="auto" w:fill="FFFFFF"/>
        <w:spacing w:before="240" w:after="150"/>
        <w:contextualSpacing/>
        <w:rPr>
          <w:rFonts w:ascii="Arial" w:hAnsi="Arial" w:cs="Arial"/>
          <w:noProof/>
          <w:sz w:val="20"/>
          <w:szCs w:val="20"/>
          <w:lang w:val="en-US" w:eastAsia="ru-RU"/>
        </w:rPr>
      </w:pPr>
    </w:p>
    <w:p w:rsidR="00C97CB3" w:rsidRPr="00021079" w:rsidRDefault="00A8550D" w:rsidP="006E2B43">
      <w:pPr>
        <w:shd w:val="clear" w:color="auto" w:fill="FFFFFF"/>
        <w:spacing w:before="240" w:after="150"/>
        <w:contextualSpacing/>
        <w:rPr>
          <w:rFonts w:ascii="Arial" w:hAnsi="Arial" w:cs="Arial"/>
          <w:noProof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sz w:val="20"/>
          <w:szCs w:val="20"/>
          <w:lang w:eastAsia="ru-RU"/>
        </w:rPr>
        <w:t xml:space="preserve">При этом, </w:t>
      </w:r>
      <w:r w:rsidR="00364A69" w:rsidRPr="00E25909">
        <w:rPr>
          <w:rFonts w:ascii="Arial" w:hAnsi="Arial" w:cs="Arial"/>
          <w:noProof/>
          <w:sz w:val="20"/>
          <w:szCs w:val="20"/>
          <w:lang w:eastAsia="ru-RU"/>
        </w:rPr>
        <w:t>индекс потребительского доверия</w:t>
      </w:r>
      <w:r w:rsidR="00A40349" w:rsidRPr="00E25909">
        <w:rPr>
          <w:rFonts w:ascii="Arial" w:hAnsi="Arial" w:cs="Arial"/>
          <w:noProof/>
          <w:sz w:val="20"/>
          <w:szCs w:val="20"/>
          <w:lang w:eastAsia="ru-RU"/>
        </w:rPr>
        <w:t xml:space="preserve"> в США:</w:t>
      </w:r>
    </w:p>
    <w:p w:rsidR="00C97CB3" w:rsidRPr="00021079" w:rsidRDefault="00C97CB3" w:rsidP="006E2B43">
      <w:pPr>
        <w:shd w:val="clear" w:color="auto" w:fill="FFFFFF"/>
        <w:spacing w:after="150"/>
        <w:contextualSpacing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364A69" w:rsidRPr="00E25909" w:rsidRDefault="00364A69" w:rsidP="006E2B43">
      <w:pPr>
        <w:shd w:val="clear" w:color="auto" w:fill="FFFFFF"/>
        <w:spacing w:after="150"/>
        <w:contextualSpacing/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B66BA2B" wp14:editId="7F00A7CF">
            <wp:extent cx="3705308" cy="228202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734" t="33659" r="31416" b="31805"/>
                    <a:stretch/>
                  </pic:blipFill>
                  <pic:spPr bwMode="auto">
                    <a:xfrm>
                      <a:off x="0" y="0"/>
                      <a:ext cx="3713831" cy="228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CB3" w:rsidRDefault="00C97CB3" w:rsidP="006E2B43">
      <w:pPr>
        <w:shd w:val="clear" w:color="auto" w:fill="FFFFFF"/>
        <w:spacing w:after="150"/>
        <w:contextualSpacing/>
        <w:rPr>
          <w:rFonts w:ascii="Arial" w:hAnsi="Arial" w:cs="Arial"/>
          <w:noProof/>
          <w:sz w:val="20"/>
          <w:szCs w:val="20"/>
          <w:lang w:val="en-US" w:eastAsia="ru-RU"/>
        </w:rPr>
      </w:pPr>
    </w:p>
    <w:p w:rsidR="00C97CB3" w:rsidRDefault="00C97CB3" w:rsidP="006E2B43">
      <w:pPr>
        <w:shd w:val="clear" w:color="auto" w:fill="FFFFFF"/>
        <w:spacing w:after="150"/>
        <w:contextualSpacing/>
        <w:rPr>
          <w:rFonts w:ascii="Arial" w:hAnsi="Arial" w:cs="Arial"/>
          <w:noProof/>
          <w:sz w:val="20"/>
          <w:szCs w:val="20"/>
          <w:lang w:eastAsia="ru-RU"/>
        </w:rPr>
        <w:sectPr w:rsidR="00C97CB3" w:rsidSect="00C97CB3">
          <w:pgSz w:w="11906" w:h="16838"/>
          <w:pgMar w:top="426" w:right="707" w:bottom="851" w:left="993" w:header="708" w:footer="708" w:gutter="0"/>
          <w:cols w:space="708"/>
          <w:docGrid w:linePitch="360"/>
        </w:sectPr>
      </w:pPr>
    </w:p>
    <w:p w:rsidR="00A460FE" w:rsidRPr="00E25909" w:rsidRDefault="00364A69" w:rsidP="006E2B43">
      <w:pPr>
        <w:shd w:val="clear" w:color="auto" w:fill="FFFFFF"/>
        <w:spacing w:after="150"/>
        <w:contextualSpacing/>
        <w:rPr>
          <w:rFonts w:ascii="Arial" w:hAnsi="Arial" w:cs="Arial"/>
          <w:noProof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sz w:val="20"/>
          <w:szCs w:val="20"/>
          <w:lang w:eastAsia="ru-RU"/>
        </w:rPr>
        <w:lastRenderedPageBreak/>
        <w:t>Индекс</w:t>
      </w:r>
      <w:r w:rsidR="00A460FE" w:rsidRPr="00E25909">
        <w:rPr>
          <w:rFonts w:ascii="Arial" w:hAnsi="Arial" w:cs="Arial"/>
          <w:noProof/>
          <w:sz w:val="20"/>
          <w:szCs w:val="20"/>
          <w:lang w:eastAsia="ru-RU"/>
        </w:rPr>
        <w:t>ы</w:t>
      </w:r>
      <w:r w:rsidRPr="00E25909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  <w:r w:rsidR="00A460FE" w:rsidRPr="00E25909">
        <w:rPr>
          <w:rFonts w:ascii="Arial" w:hAnsi="Arial" w:cs="Arial"/>
          <w:noProof/>
          <w:sz w:val="20"/>
          <w:szCs w:val="20"/>
          <w:lang w:eastAsia="ru-RU"/>
        </w:rPr>
        <w:t xml:space="preserve">доверия и </w:t>
      </w:r>
      <w:r w:rsidRPr="00E25909">
        <w:rPr>
          <w:rFonts w:ascii="Arial" w:hAnsi="Arial" w:cs="Arial"/>
          <w:noProof/>
          <w:sz w:val="20"/>
          <w:szCs w:val="20"/>
          <w:lang w:eastAsia="ru-RU"/>
        </w:rPr>
        <w:t xml:space="preserve">деловой активности в </w:t>
      </w:r>
      <w:r w:rsidR="00CE27FB" w:rsidRPr="00E25909">
        <w:rPr>
          <w:rFonts w:ascii="Arial" w:hAnsi="Arial" w:cs="Arial"/>
          <w:noProof/>
          <w:sz w:val="20"/>
          <w:szCs w:val="20"/>
          <w:lang w:eastAsia="ru-RU"/>
        </w:rPr>
        <w:t>развитых европейских странах стабильно высок</w:t>
      </w:r>
      <w:r w:rsidR="00A460FE" w:rsidRPr="00E25909">
        <w:rPr>
          <w:rFonts w:ascii="Arial" w:hAnsi="Arial" w:cs="Arial"/>
          <w:noProof/>
          <w:sz w:val="20"/>
          <w:szCs w:val="20"/>
          <w:lang w:eastAsia="ru-RU"/>
        </w:rPr>
        <w:t>и</w:t>
      </w:r>
      <w:r w:rsidR="00CE27FB" w:rsidRPr="00E25909">
        <w:rPr>
          <w:rFonts w:ascii="Arial" w:hAnsi="Arial" w:cs="Arial"/>
          <w:noProof/>
          <w:sz w:val="20"/>
          <w:szCs w:val="20"/>
          <w:lang w:eastAsia="ru-RU"/>
        </w:rPr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35"/>
        <w:gridCol w:w="5187"/>
      </w:tblGrid>
      <w:tr w:rsidR="00556CA8" w:rsidRPr="00E25909" w:rsidTr="00A40349">
        <w:tc>
          <w:tcPr>
            <w:tcW w:w="5352" w:type="dxa"/>
          </w:tcPr>
          <w:p w:rsidR="00A40349" w:rsidRPr="00E25909" w:rsidRDefault="00A40349" w:rsidP="006E2B43">
            <w:pPr>
              <w:spacing w:after="150" w:line="276" w:lineRule="auto"/>
              <w:contextualSpacing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32A623" wp14:editId="4D1C62F5">
                  <wp:extent cx="3172570" cy="265573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5624" t="17727" r="38008" b="48390"/>
                          <a:stretch/>
                        </pic:blipFill>
                        <pic:spPr bwMode="auto">
                          <a:xfrm>
                            <a:off x="0" y="0"/>
                            <a:ext cx="3174981" cy="265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30102A" w:rsidRDefault="0030102A" w:rsidP="006E2B43">
            <w:pPr>
              <w:spacing w:after="150" w:line="276" w:lineRule="auto"/>
              <w:contextualSpacing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0D2D77" wp14:editId="75960D9C">
                  <wp:extent cx="3148717" cy="26557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7167" t="32087" r="38850" b="37017"/>
                          <a:stretch/>
                        </pic:blipFill>
                        <pic:spPr bwMode="auto">
                          <a:xfrm>
                            <a:off x="0" y="0"/>
                            <a:ext cx="3158330" cy="2663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0349" w:rsidRPr="00E25909" w:rsidRDefault="00A40349" w:rsidP="006E2B43">
            <w:pPr>
              <w:spacing w:after="150" w:line="276" w:lineRule="auto"/>
              <w:contextualSpacing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</w:tbl>
    <w:p w:rsidR="00A40349" w:rsidRPr="00E25909" w:rsidRDefault="00A40349" w:rsidP="006E2B43">
      <w:pPr>
        <w:shd w:val="clear" w:color="auto" w:fill="FFFFFF"/>
        <w:spacing w:after="150"/>
        <w:contextualSpacing/>
        <w:rPr>
          <w:rFonts w:ascii="Arial" w:hAnsi="Arial" w:cs="Arial"/>
          <w:noProof/>
          <w:sz w:val="20"/>
          <w:szCs w:val="20"/>
          <w:lang w:eastAsia="ru-RU"/>
        </w:rPr>
      </w:pPr>
    </w:p>
    <w:p w:rsidR="00A460FE" w:rsidRPr="00C97CB3" w:rsidRDefault="00A40349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</w:t>
      </w:r>
      <w:r w:rsidR="00A460F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азвитые и развивающиеся страны в различной степени обеспечены ресурсами. В развитых странах – высокая обеспеченность энергетическими, технологическими и финансовыми ресурсами, но дефицит природных и сырьевых ресурсов, истощившихся в </w:t>
      </w:r>
      <w:proofErr w:type="gramStart"/>
      <w:r w:rsidR="00A460F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последние</w:t>
      </w:r>
      <w:proofErr w:type="gramEnd"/>
      <w:r w:rsidR="00A460F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100 – 150 лет. </w:t>
      </w:r>
    </w:p>
    <w:p w:rsidR="0030102A" w:rsidRDefault="0030102A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460FE" w:rsidRPr="00E25909" w:rsidRDefault="00C97CB3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189522A5" wp14:editId="2C5EC8EB">
            <wp:simplePos x="0" y="0"/>
            <wp:positionH relativeFrom="column">
              <wp:posOffset>1725930</wp:posOffset>
            </wp:positionH>
            <wp:positionV relativeFrom="paragraph">
              <wp:posOffset>481330</wp:posOffset>
            </wp:positionV>
            <wp:extent cx="3163570" cy="250126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4" t="33429" r="37307" b="32682"/>
                    <a:stretch/>
                  </pic:blipFill>
                  <pic:spPr bwMode="auto">
                    <a:xfrm>
                      <a:off x="0" y="0"/>
                      <a:ext cx="3163570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0F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Напротив, в развивающихся странах при высокой и увеличивающейся населенности и при наличии природных ресурсов - дефицит энергии, технологий, и финансовых ресурсов. </w:t>
      </w:r>
    </w:p>
    <w:p w:rsidR="00A460FE" w:rsidRPr="00E25909" w:rsidRDefault="00A460FE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460FE" w:rsidRPr="00E25909" w:rsidRDefault="00A460FE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460FE" w:rsidRDefault="00A460FE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Pr="00E25909" w:rsidRDefault="0030102A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C97CB3" w:rsidRPr="00021079" w:rsidRDefault="00C97CB3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C97CB3" w:rsidRPr="00021079" w:rsidRDefault="00C97CB3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C97CB3" w:rsidRPr="00021079" w:rsidRDefault="00C97CB3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C97CB3" w:rsidRPr="00021079" w:rsidRDefault="00C97CB3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C97CB3" w:rsidRPr="00021079" w:rsidRDefault="00C97CB3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C97CB3" w:rsidRPr="00021079" w:rsidRDefault="00C97CB3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40349" w:rsidRPr="00E25909" w:rsidRDefault="00A460FE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развитых и развивающихся странах колоссально отличаются абсолютные и относительные (на душу населения) объемы производства промышленной продукции и основных продуктов питания. Это значительно разделяет их по качеству жизни населения. В этих условиях стремление крупного мирового капитала к прибыли и расширению, с одной стороны, и стремление национальных элит </w:t>
      </w:r>
      <w:r w:rsidR="006446A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развивающихся стран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к сохранению своего влияния и к национальному развитию, с другой стороны, порождают геополитическую конкуренцию, экономические ко</w:t>
      </w:r>
      <w:r w:rsidR="00A06A7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нфликты и войны, итогом которых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становится перераспределение ресурсов, инвестиций, финансовых потоков.</w:t>
      </w:r>
      <w:r w:rsidR="0096215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6446A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Поэтому </w:t>
      </w:r>
      <w:r w:rsidR="0096215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х</w:t>
      </w:r>
      <w:r w:rsidR="00A4034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аос и войны, посеянные в нефтедобывающих странах</w:t>
      </w:r>
      <w:r w:rsidR="0096215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Северной Африки и Ближнего</w:t>
      </w:r>
      <w:r w:rsidR="00A4034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96215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Востока,</w:t>
      </w:r>
      <w:r w:rsidR="00A06A7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приведшие к </w:t>
      </w:r>
      <w:r w:rsidR="00B7509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ещё большей разобщенности стран - поставщиков нефти</w:t>
      </w:r>
      <w:r w:rsidR="00A06A7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96215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- </w:t>
      </w:r>
      <w:r w:rsidR="00A61FB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96215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это </w:t>
      </w:r>
      <w:r w:rsidR="00A4034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экономическое давление </w:t>
      </w:r>
      <w:r w:rsidR="0096215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на геополитических конкурентов, на развивающийся мир.</w:t>
      </w:r>
      <w:r w:rsidR="008A3CA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4F4961" w:rsidRPr="00E25909" w:rsidRDefault="006446A5" w:rsidP="006E2B43">
      <w:pPr>
        <w:pStyle w:val="2"/>
        <w:shd w:val="clear" w:color="auto" w:fill="FFFFFF"/>
        <w:spacing w:before="0" w:beforeAutospacing="0" w:after="0" w:afterAutospacing="0" w:line="276" w:lineRule="auto"/>
        <w:ind w:right="-1" w:firstLine="284"/>
        <w:contextualSpacing/>
        <w:jc w:val="both"/>
        <w:rPr>
          <w:rFonts w:ascii="Arial" w:hAnsi="Arial" w:cs="Arial"/>
          <w:b w:val="0"/>
          <w:sz w:val="20"/>
          <w:szCs w:val="20"/>
          <w:shd w:val="clear" w:color="auto" w:fill="FFFFFF"/>
        </w:rPr>
      </w:pPr>
      <w:r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>Сегодня о</w:t>
      </w:r>
      <w:r w:rsidR="00A460FE"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пределяющим фактором мировой экономики является глобальный финансовый кризис, первый </w:t>
      </w:r>
      <w:r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острый </w:t>
      </w:r>
      <w:r w:rsidR="00A460FE"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>сигнал о котором проявился в 2008 году и признаки которого ощущаются повсеместно (спад объемов мировой торговли, обвал цен сырьевых товаров, в первую очередь, цен на нефть, бегство капиталов, валютные дисбалансы)</w:t>
      </w:r>
      <w:r w:rsidR="004F4961"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. Сырьё, особенно нефть, упали в цене. При этом </w:t>
      </w:r>
      <w:r w:rsidR="00F612FB"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страны-экспортеры </w:t>
      </w:r>
      <w:r w:rsidR="004F4961"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>объемы добычи (производства) не снижают, чтобы не потерять контракты и свою долю на рынке:</w:t>
      </w:r>
    </w:p>
    <w:p w:rsidR="00A460FE" w:rsidRPr="00E25909" w:rsidRDefault="00A460FE" w:rsidP="006E2B43">
      <w:pPr>
        <w:shd w:val="clear" w:color="auto" w:fill="FFFFFF"/>
        <w:spacing w:after="0"/>
        <w:ind w:firstLine="426"/>
        <w:contextualSpacing/>
        <w:jc w:val="both"/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44"/>
        <w:gridCol w:w="4978"/>
      </w:tblGrid>
      <w:tr w:rsidR="006446A5" w:rsidRPr="00E25909" w:rsidTr="00E91CB7">
        <w:trPr>
          <w:trHeight w:val="3103"/>
        </w:trPr>
        <w:tc>
          <w:tcPr>
            <w:tcW w:w="5352" w:type="dxa"/>
          </w:tcPr>
          <w:p w:rsidR="006446A5" w:rsidRPr="00E25909" w:rsidRDefault="006446A5" w:rsidP="006E2B43">
            <w:pPr>
              <w:spacing w:line="276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B4EA2F5" wp14:editId="22CE64B3">
                  <wp:extent cx="3395207" cy="194806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0575" t="33883" r="31978" b="31740"/>
                          <a:stretch/>
                        </pic:blipFill>
                        <pic:spPr bwMode="auto">
                          <a:xfrm>
                            <a:off x="0" y="0"/>
                            <a:ext cx="3403124" cy="1952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C97CB3" w:rsidRDefault="00C97CB3" w:rsidP="006E2B43">
            <w:pPr>
              <w:spacing w:line="276" w:lineRule="auto"/>
              <w:contextualSpacing/>
              <w:jc w:val="both"/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F9FCBE" wp14:editId="2B61FD6F">
                  <wp:extent cx="2926080" cy="1948069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5806" t="34106" r="28191" b="32258"/>
                          <a:stretch/>
                        </pic:blipFill>
                        <pic:spPr bwMode="auto">
                          <a:xfrm>
                            <a:off x="0" y="0"/>
                            <a:ext cx="2936926" cy="195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46A5" w:rsidRPr="00E25909" w:rsidRDefault="006446A5" w:rsidP="006E2B43">
            <w:pPr>
              <w:spacing w:line="276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446A5" w:rsidRPr="00E25909" w:rsidTr="006446A5">
        <w:tc>
          <w:tcPr>
            <w:tcW w:w="5352" w:type="dxa"/>
          </w:tcPr>
          <w:p w:rsidR="006446A5" w:rsidRPr="00E25909" w:rsidRDefault="006446A5" w:rsidP="006E2B43">
            <w:pPr>
              <w:spacing w:line="276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446131" wp14:editId="7F5174C8">
                  <wp:extent cx="3291840" cy="1637969"/>
                  <wp:effectExtent l="0" t="0" r="381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7630" t="34107" r="29173" b="32302"/>
                          <a:stretch/>
                        </pic:blipFill>
                        <pic:spPr bwMode="auto">
                          <a:xfrm>
                            <a:off x="0" y="0"/>
                            <a:ext cx="3295853" cy="1639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6446A5" w:rsidRPr="00E25909" w:rsidRDefault="006446A5" w:rsidP="006E2B43">
            <w:pPr>
              <w:spacing w:line="276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FA10A4" wp14:editId="7E5D6AAC">
                  <wp:extent cx="3093046" cy="1765190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0996" t="34331" r="32464" b="32306"/>
                          <a:stretch/>
                        </pic:blipFill>
                        <pic:spPr bwMode="auto">
                          <a:xfrm>
                            <a:off x="0" y="0"/>
                            <a:ext cx="3110632" cy="177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6A5" w:rsidRPr="00E25909" w:rsidRDefault="006446A5" w:rsidP="006E2B43">
      <w:pPr>
        <w:pStyle w:val="2"/>
        <w:shd w:val="clear" w:color="auto" w:fill="FFFFFF"/>
        <w:spacing w:before="0" w:beforeAutospacing="0" w:after="0" w:afterAutospacing="0" w:line="276" w:lineRule="auto"/>
        <w:ind w:left="300" w:right="300" w:firstLine="284"/>
        <w:contextualSpacing/>
        <w:jc w:val="both"/>
        <w:rPr>
          <w:rFonts w:ascii="Arial" w:hAnsi="Arial" w:cs="Arial"/>
          <w:b w:val="0"/>
          <w:sz w:val="20"/>
          <w:szCs w:val="20"/>
          <w:shd w:val="clear" w:color="auto" w:fill="FFFFFF"/>
        </w:rPr>
      </w:pPr>
    </w:p>
    <w:p w:rsidR="00D471AA" w:rsidRPr="00E25909" w:rsidRDefault="00576405" w:rsidP="006E2B43">
      <w:pPr>
        <w:pStyle w:val="2"/>
        <w:shd w:val="clear" w:color="auto" w:fill="FFFFFF"/>
        <w:spacing w:before="0" w:beforeAutospacing="0" w:after="0" w:afterAutospacing="0" w:line="276" w:lineRule="auto"/>
        <w:ind w:right="300" w:firstLine="426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E25909">
        <w:rPr>
          <w:rFonts w:ascii="Arial" w:hAnsi="Arial" w:cs="Arial"/>
          <w:b w:val="0"/>
          <w:sz w:val="20"/>
          <w:szCs w:val="20"/>
        </w:rPr>
        <w:t>В тоже время п</w:t>
      </w:r>
      <w:r w:rsidR="00F612FB" w:rsidRPr="00E25909">
        <w:rPr>
          <w:rFonts w:ascii="Arial" w:hAnsi="Arial" w:cs="Arial"/>
          <w:b w:val="0"/>
          <w:sz w:val="20"/>
          <w:szCs w:val="20"/>
        </w:rPr>
        <w:t xml:space="preserve">о данным МВФ, </w:t>
      </w:r>
      <w:r w:rsidR="003840FC" w:rsidRPr="00E25909">
        <w:rPr>
          <w:rFonts w:ascii="Arial" w:hAnsi="Arial" w:cs="Arial"/>
          <w:b w:val="0"/>
          <w:sz w:val="20"/>
          <w:szCs w:val="20"/>
        </w:rPr>
        <w:t>п</w:t>
      </w:r>
      <w:r w:rsidR="00D437FB" w:rsidRPr="00E25909">
        <w:rPr>
          <w:rFonts w:ascii="Arial" w:hAnsi="Arial" w:cs="Arial"/>
          <w:b w:val="0"/>
          <w:sz w:val="20"/>
          <w:szCs w:val="20"/>
        </w:rPr>
        <w:t xml:space="preserve">рогноз роста </w:t>
      </w:r>
      <w:r w:rsidR="003840FC" w:rsidRPr="00E25909">
        <w:rPr>
          <w:rFonts w:ascii="Arial" w:hAnsi="Arial" w:cs="Arial"/>
          <w:b w:val="0"/>
          <w:sz w:val="20"/>
          <w:szCs w:val="20"/>
        </w:rPr>
        <w:t xml:space="preserve">мировой экономики </w:t>
      </w:r>
      <w:r w:rsidR="00D437FB" w:rsidRPr="00E25909">
        <w:rPr>
          <w:rFonts w:ascii="Arial" w:hAnsi="Arial" w:cs="Arial"/>
          <w:b w:val="0"/>
          <w:sz w:val="20"/>
          <w:szCs w:val="20"/>
        </w:rPr>
        <w:t>на 2016 год - 3,4% т в 2017 году - 3,6 %. В странах с развитой экономикой наблюдается неравномерное восстановление и прогнозируется рост в 2016</w:t>
      </w:r>
      <w:r w:rsidR="00D471AA" w:rsidRPr="00E25909">
        <w:rPr>
          <w:rFonts w:ascii="Arial" w:hAnsi="Arial" w:cs="Arial"/>
          <w:b w:val="0"/>
          <w:sz w:val="20"/>
          <w:szCs w:val="20"/>
        </w:rPr>
        <w:t xml:space="preserve"> и 2017</w:t>
      </w:r>
      <w:r w:rsidR="00D437FB" w:rsidRPr="00E25909">
        <w:rPr>
          <w:rFonts w:ascii="Arial" w:hAnsi="Arial" w:cs="Arial"/>
          <w:b w:val="0"/>
          <w:sz w:val="20"/>
          <w:szCs w:val="20"/>
        </w:rPr>
        <w:t xml:space="preserve"> год</w:t>
      </w:r>
      <w:r w:rsidR="00D471AA" w:rsidRPr="00E25909">
        <w:rPr>
          <w:rFonts w:ascii="Arial" w:hAnsi="Arial" w:cs="Arial"/>
          <w:b w:val="0"/>
          <w:sz w:val="20"/>
          <w:szCs w:val="20"/>
        </w:rPr>
        <w:t>ах.</w:t>
      </w:r>
    </w:p>
    <w:p w:rsidR="00CA71E8" w:rsidRPr="00E25909" w:rsidRDefault="00D471AA" w:rsidP="006E2B43">
      <w:pPr>
        <w:pStyle w:val="2"/>
        <w:shd w:val="clear" w:color="auto" w:fill="FFFFFF"/>
        <w:spacing w:before="0" w:beforeAutospacing="0" w:after="0" w:afterAutospacing="0" w:line="276" w:lineRule="auto"/>
        <w:ind w:left="300" w:right="300" w:firstLine="284"/>
        <w:contextualSpacing/>
        <w:jc w:val="center"/>
        <w:rPr>
          <w:rFonts w:ascii="Arial" w:hAnsi="Arial" w:cs="Arial"/>
          <w:b w:val="0"/>
          <w:color w:val="505050"/>
          <w:sz w:val="20"/>
          <w:szCs w:val="20"/>
        </w:rPr>
      </w:pPr>
      <w:r w:rsidRPr="00E2590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D23581" wp14:editId="7B5B7ACA">
            <wp:extent cx="3713259" cy="485824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107" t="15326" r="34688" b="10136"/>
                    <a:stretch/>
                  </pic:blipFill>
                  <pic:spPr bwMode="auto">
                    <a:xfrm>
                      <a:off x="0" y="0"/>
                      <a:ext cx="3717111" cy="486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087" w:rsidRPr="00E25909" w:rsidRDefault="00C94A47" w:rsidP="006E2B4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lastRenderedPageBreak/>
        <w:t>У</w:t>
      </w:r>
      <w:r w:rsidR="00F54087" w:rsidRPr="00E25909">
        <w:rPr>
          <w:rFonts w:ascii="Arial" w:hAnsi="Arial" w:cs="Arial"/>
          <w:sz w:val="20"/>
          <w:szCs w:val="20"/>
        </w:rPr>
        <w:t xml:space="preserve">стойчивый рост </w:t>
      </w:r>
      <w:r w:rsidRPr="00E25909">
        <w:rPr>
          <w:rFonts w:ascii="Arial" w:hAnsi="Arial" w:cs="Arial"/>
          <w:b/>
          <w:sz w:val="20"/>
          <w:szCs w:val="20"/>
        </w:rPr>
        <w:t>США</w:t>
      </w:r>
      <w:r w:rsidRPr="00E25909">
        <w:rPr>
          <w:rFonts w:ascii="Arial" w:hAnsi="Arial" w:cs="Arial"/>
          <w:sz w:val="20"/>
          <w:szCs w:val="20"/>
        </w:rPr>
        <w:t xml:space="preserve"> </w:t>
      </w:r>
      <w:r w:rsidR="00F54087" w:rsidRPr="00E25909">
        <w:rPr>
          <w:rFonts w:ascii="Arial" w:hAnsi="Arial" w:cs="Arial"/>
          <w:sz w:val="20"/>
          <w:szCs w:val="20"/>
        </w:rPr>
        <w:t>опирается на благоприятную финансовую конъюнктуру и укрепление рынка жилья и рынка труда. При этом возникают некоторые проблемы в связи с укреплением доллара, вызывающим некоторое сокращение производства обрабатывающих отраслей промышленности США.</w:t>
      </w:r>
    </w:p>
    <w:p w:rsidR="00F54087" w:rsidRPr="00E25909" w:rsidRDefault="00F54087" w:rsidP="006E2B4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</w:t>
      </w:r>
      <w:r w:rsidRPr="00E25909">
        <w:rPr>
          <w:rStyle w:val="apple-converted-space"/>
          <w:rFonts w:ascii="Arial" w:hAnsi="Arial" w:cs="Arial"/>
          <w:sz w:val="20"/>
          <w:szCs w:val="20"/>
        </w:rPr>
        <w:t> </w:t>
      </w:r>
      <w:r w:rsidRPr="00E25909">
        <w:rPr>
          <w:rFonts w:ascii="Arial" w:hAnsi="Arial" w:cs="Arial"/>
          <w:b/>
          <w:bCs/>
          <w:sz w:val="20"/>
          <w:szCs w:val="20"/>
        </w:rPr>
        <w:t>зоне евро</w:t>
      </w:r>
      <w:r w:rsidRPr="00E25909">
        <w:rPr>
          <w:rStyle w:val="apple-converted-space"/>
          <w:rFonts w:ascii="Arial" w:hAnsi="Arial" w:cs="Arial"/>
          <w:sz w:val="20"/>
          <w:szCs w:val="20"/>
        </w:rPr>
        <w:t> </w:t>
      </w:r>
      <w:r w:rsidR="006E1B38" w:rsidRPr="00E25909">
        <w:rPr>
          <w:rStyle w:val="apple-converted-space"/>
          <w:rFonts w:ascii="Arial" w:hAnsi="Arial" w:cs="Arial"/>
          <w:sz w:val="20"/>
          <w:szCs w:val="20"/>
        </w:rPr>
        <w:t xml:space="preserve">сохраняется рост. </w:t>
      </w:r>
      <w:r w:rsidR="006E1B38" w:rsidRPr="00E25909">
        <w:rPr>
          <w:rFonts w:ascii="Arial" w:hAnsi="Arial" w:cs="Arial"/>
          <w:sz w:val="20"/>
          <w:szCs w:val="20"/>
        </w:rPr>
        <w:t>Р</w:t>
      </w:r>
      <w:r w:rsidRPr="00E25909">
        <w:rPr>
          <w:rFonts w:ascii="Arial" w:hAnsi="Arial" w:cs="Arial"/>
          <w:sz w:val="20"/>
          <w:szCs w:val="20"/>
        </w:rPr>
        <w:t xml:space="preserve">астущее потребление, опирающееся на </w:t>
      </w:r>
      <w:r w:rsidR="006E1B38" w:rsidRPr="00E25909">
        <w:rPr>
          <w:rFonts w:ascii="Arial" w:hAnsi="Arial" w:cs="Arial"/>
          <w:sz w:val="20"/>
          <w:szCs w:val="20"/>
        </w:rPr>
        <w:t xml:space="preserve">упавшие </w:t>
      </w:r>
      <w:r w:rsidRPr="00E25909">
        <w:rPr>
          <w:rFonts w:ascii="Arial" w:hAnsi="Arial" w:cs="Arial"/>
          <w:sz w:val="20"/>
          <w:szCs w:val="20"/>
        </w:rPr>
        <w:t>цены на нефть и благоприятную финансовую конъюнктуру, компенсирует</w:t>
      </w:r>
      <w:r w:rsidR="006E1B38" w:rsidRPr="00E25909">
        <w:rPr>
          <w:rFonts w:ascii="Arial" w:hAnsi="Arial" w:cs="Arial"/>
          <w:sz w:val="20"/>
          <w:szCs w:val="20"/>
        </w:rPr>
        <w:t>ся</w:t>
      </w:r>
      <w:r w:rsidRPr="00E25909">
        <w:rPr>
          <w:rFonts w:ascii="Arial" w:hAnsi="Arial" w:cs="Arial"/>
          <w:sz w:val="20"/>
          <w:szCs w:val="20"/>
        </w:rPr>
        <w:t xml:space="preserve"> уменьшение</w:t>
      </w:r>
      <w:r w:rsidR="006E1B38" w:rsidRPr="00E25909">
        <w:rPr>
          <w:rFonts w:ascii="Arial" w:hAnsi="Arial" w:cs="Arial"/>
          <w:sz w:val="20"/>
          <w:szCs w:val="20"/>
        </w:rPr>
        <w:t>м</w:t>
      </w:r>
      <w:r w:rsidRPr="00E25909">
        <w:rPr>
          <w:rFonts w:ascii="Arial" w:hAnsi="Arial" w:cs="Arial"/>
          <w:sz w:val="20"/>
          <w:szCs w:val="20"/>
        </w:rPr>
        <w:t xml:space="preserve"> экспорта.</w:t>
      </w:r>
    </w:p>
    <w:p w:rsidR="00F54087" w:rsidRPr="00E25909" w:rsidRDefault="00F54087" w:rsidP="006E2B4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</w:t>
      </w:r>
      <w:r w:rsidRPr="00E25909">
        <w:rPr>
          <w:rStyle w:val="apple-converted-space"/>
          <w:rFonts w:ascii="Arial" w:hAnsi="Arial" w:cs="Arial"/>
          <w:sz w:val="20"/>
          <w:szCs w:val="20"/>
        </w:rPr>
        <w:t> </w:t>
      </w:r>
      <w:r w:rsidRPr="00E25909">
        <w:rPr>
          <w:rFonts w:ascii="Arial" w:hAnsi="Arial" w:cs="Arial"/>
          <w:b/>
          <w:bCs/>
          <w:sz w:val="20"/>
          <w:szCs w:val="20"/>
        </w:rPr>
        <w:t>Японии</w:t>
      </w:r>
      <w:r w:rsidRPr="00E25909">
        <w:rPr>
          <w:rStyle w:val="apple-converted-space"/>
          <w:rFonts w:ascii="Arial" w:hAnsi="Arial" w:cs="Arial"/>
          <w:sz w:val="20"/>
          <w:szCs w:val="20"/>
        </w:rPr>
        <w:t> </w:t>
      </w:r>
      <w:r w:rsidRPr="00E25909">
        <w:rPr>
          <w:rFonts w:ascii="Arial" w:hAnsi="Arial" w:cs="Arial"/>
          <w:sz w:val="20"/>
          <w:szCs w:val="20"/>
        </w:rPr>
        <w:t xml:space="preserve">также прогнозируется </w:t>
      </w:r>
      <w:r w:rsidR="006E1B38" w:rsidRPr="00E25909">
        <w:rPr>
          <w:rFonts w:ascii="Arial" w:hAnsi="Arial" w:cs="Arial"/>
          <w:sz w:val="20"/>
          <w:szCs w:val="20"/>
        </w:rPr>
        <w:t xml:space="preserve">некоторое </w:t>
      </w:r>
      <w:r w:rsidRPr="00E25909">
        <w:rPr>
          <w:rFonts w:ascii="Arial" w:hAnsi="Arial" w:cs="Arial"/>
          <w:sz w:val="20"/>
          <w:szCs w:val="20"/>
        </w:rPr>
        <w:t xml:space="preserve">ускорение роста </w:t>
      </w:r>
      <w:r w:rsidR="006E1B38" w:rsidRPr="00E25909">
        <w:rPr>
          <w:rFonts w:ascii="Arial" w:hAnsi="Arial" w:cs="Arial"/>
          <w:sz w:val="20"/>
          <w:szCs w:val="20"/>
        </w:rPr>
        <w:t>на</w:t>
      </w:r>
      <w:r w:rsidRPr="00E25909">
        <w:rPr>
          <w:rFonts w:ascii="Arial" w:hAnsi="Arial" w:cs="Arial"/>
          <w:sz w:val="20"/>
          <w:szCs w:val="20"/>
        </w:rPr>
        <w:t xml:space="preserve"> </w:t>
      </w:r>
      <w:r w:rsidR="006E1B38" w:rsidRPr="00E25909">
        <w:rPr>
          <w:rFonts w:ascii="Arial" w:hAnsi="Arial" w:cs="Arial"/>
          <w:sz w:val="20"/>
          <w:szCs w:val="20"/>
        </w:rPr>
        <w:t xml:space="preserve">основе </w:t>
      </w:r>
      <w:r w:rsidRPr="00E25909">
        <w:rPr>
          <w:rFonts w:ascii="Arial" w:hAnsi="Arial" w:cs="Arial"/>
          <w:sz w:val="20"/>
          <w:szCs w:val="20"/>
        </w:rPr>
        <w:t>бюджетн</w:t>
      </w:r>
      <w:r w:rsidR="006E1B38" w:rsidRPr="00E25909">
        <w:rPr>
          <w:rFonts w:ascii="Arial" w:hAnsi="Arial" w:cs="Arial"/>
          <w:sz w:val="20"/>
          <w:szCs w:val="20"/>
        </w:rPr>
        <w:t xml:space="preserve">ой </w:t>
      </w:r>
      <w:r w:rsidRPr="00E25909">
        <w:rPr>
          <w:rFonts w:ascii="Arial" w:hAnsi="Arial" w:cs="Arial"/>
          <w:sz w:val="20"/>
          <w:szCs w:val="20"/>
        </w:rPr>
        <w:t>поддержк</w:t>
      </w:r>
      <w:r w:rsidR="006E1B38" w:rsidRPr="00E25909">
        <w:rPr>
          <w:rFonts w:ascii="Arial" w:hAnsi="Arial" w:cs="Arial"/>
          <w:sz w:val="20"/>
          <w:szCs w:val="20"/>
        </w:rPr>
        <w:t>и</w:t>
      </w:r>
      <w:r w:rsidRPr="00E25909">
        <w:rPr>
          <w:rFonts w:ascii="Arial" w:hAnsi="Arial" w:cs="Arial"/>
          <w:sz w:val="20"/>
          <w:szCs w:val="20"/>
        </w:rPr>
        <w:t>, низки</w:t>
      </w:r>
      <w:r w:rsidR="006E1B38" w:rsidRPr="00E25909">
        <w:rPr>
          <w:rFonts w:ascii="Arial" w:hAnsi="Arial" w:cs="Arial"/>
          <w:sz w:val="20"/>
          <w:szCs w:val="20"/>
        </w:rPr>
        <w:t xml:space="preserve">х </w:t>
      </w:r>
      <w:r w:rsidRPr="00E25909">
        <w:rPr>
          <w:rFonts w:ascii="Arial" w:hAnsi="Arial" w:cs="Arial"/>
          <w:sz w:val="20"/>
          <w:szCs w:val="20"/>
        </w:rPr>
        <w:t>цен на нефть, благоприятн</w:t>
      </w:r>
      <w:r w:rsidR="006E1B38" w:rsidRPr="00E25909">
        <w:rPr>
          <w:rFonts w:ascii="Arial" w:hAnsi="Arial" w:cs="Arial"/>
          <w:sz w:val="20"/>
          <w:szCs w:val="20"/>
        </w:rPr>
        <w:t>ой</w:t>
      </w:r>
      <w:r w:rsidRPr="00E25909">
        <w:rPr>
          <w:rFonts w:ascii="Arial" w:hAnsi="Arial" w:cs="Arial"/>
          <w:sz w:val="20"/>
          <w:szCs w:val="20"/>
        </w:rPr>
        <w:t xml:space="preserve"> финансов</w:t>
      </w:r>
      <w:r w:rsidR="006E1B38" w:rsidRPr="00E25909">
        <w:rPr>
          <w:rFonts w:ascii="Arial" w:hAnsi="Arial" w:cs="Arial"/>
          <w:sz w:val="20"/>
          <w:szCs w:val="20"/>
        </w:rPr>
        <w:t>ой</w:t>
      </w:r>
      <w:r w:rsidRPr="00E25909">
        <w:rPr>
          <w:rFonts w:ascii="Arial" w:hAnsi="Arial" w:cs="Arial"/>
          <w:sz w:val="20"/>
          <w:szCs w:val="20"/>
        </w:rPr>
        <w:t xml:space="preserve"> конъюнктур</w:t>
      </w:r>
      <w:r w:rsidR="006E1B38" w:rsidRPr="00E25909">
        <w:rPr>
          <w:rFonts w:ascii="Arial" w:hAnsi="Arial" w:cs="Arial"/>
          <w:sz w:val="20"/>
          <w:szCs w:val="20"/>
        </w:rPr>
        <w:t>е</w:t>
      </w:r>
      <w:r w:rsidRPr="00E25909">
        <w:rPr>
          <w:rFonts w:ascii="Arial" w:hAnsi="Arial" w:cs="Arial"/>
          <w:sz w:val="20"/>
          <w:szCs w:val="20"/>
        </w:rPr>
        <w:t xml:space="preserve"> и растущи</w:t>
      </w:r>
      <w:r w:rsidR="006E1B38" w:rsidRPr="00E25909">
        <w:rPr>
          <w:rFonts w:ascii="Arial" w:hAnsi="Arial" w:cs="Arial"/>
          <w:sz w:val="20"/>
          <w:szCs w:val="20"/>
        </w:rPr>
        <w:t xml:space="preserve">х </w:t>
      </w:r>
      <w:r w:rsidRPr="00E25909">
        <w:rPr>
          <w:rFonts w:ascii="Arial" w:hAnsi="Arial" w:cs="Arial"/>
          <w:sz w:val="20"/>
          <w:szCs w:val="20"/>
        </w:rPr>
        <w:t>доход</w:t>
      </w:r>
      <w:r w:rsidR="006E1B38" w:rsidRPr="00E25909">
        <w:rPr>
          <w:rFonts w:ascii="Arial" w:hAnsi="Arial" w:cs="Arial"/>
          <w:sz w:val="20"/>
          <w:szCs w:val="20"/>
        </w:rPr>
        <w:t>ах</w:t>
      </w:r>
      <w:r w:rsidRPr="00E25909">
        <w:rPr>
          <w:rFonts w:ascii="Arial" w:hAnsi="Arial" w:cs="Arial"/>
          <w:sz w:val="20"/>
          <w:szCs w:val="20"/>
        </w:rPr>
        <w:t>.</w:t>
      </w:r>
    </w:p>
    <w:p w:rsidR="000A6932" w:rsidRPr="00E25909" w:rsidRDefault="00F54087" w:rsidP="006E2B4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/>
          <w:bCs/>
          <w:sz w:val="20"/>
          <w:szCs w:val="20"/>
        </w:rPr>
        <w:t xml:space="preserve">Страны с формирующимся рынком </w:t>
      </w:r>
      <w:r w:rsidR="00C94A47" w:rsidRPr="00E25909">
        <w:rPr>
          <w:rFonts w:ascii="Arial" w:hAnsi="Arial" w:cs="Arial"/>
          <w:b/>
          <w:bCs/>
          <w:sz w:val="20"/>
          <w:szCs w:val="20"/>
        </w:rPr>
        <w:t xml:space="preserve">и развивающиеся страны </w:t>
      </w:r>
      <w:r w:rsidRPr="00E25909">
        <w:rPr>
          <w:rFonts w:ascii="Arial" w:hAnsi="Arial" w:cs="Arial"/>
          <w:bCs/>
          <w:sz w:val="20"/>
          <w:szCs w:val="20"/>
        </w:rPr>
        <w:t>сталкиваются с замедлением роста</w:t>
      </w:r>
      <w:r w:rsidRPr="00E25909">
        <w:rPr>
          <w:rFonts w:ascii="Arial" w:hAnsi="Arial" w:cs="Arial"/>
          <w:sz w:val="20"/>
          <w:szCs w:val="20"/>
        </w:rPr>
        <w:t>, с</w:t>
      </w:r>
      <w:r w:rsidR="00C94A47" w:rsidRPr="00E25909">
        <w:rPr>
          <w:rFonts w:ascii="Arial" w:hAnsi="Arial" w:cs="Arial"/>
          <w:sz w:val="20"/>
          <w:szCs w:val="20"/>
        </w:rPr>
        <w:t>вязанным со</w:t>
      </w:r>
      <w:r w:rsidRPr="00E25909">
        <w:rPr>
          <w:rFonts w:ascii="Arial" w:hAnsi="Arial" w:cs="Arial"/>
          <w:sz w:val="20"/>
          <w:szCs w:val="20"/>
        </w:rPr>
        <w:t xml:space="preserve"> </w:t>
      </w:r>
      <w:r w:rsidR="00C94A47" w:rsidRPr="00E25909">
        <w:rPr>
          <w:rFonts w:ascii="Arial" w:hAnsi="Arial" w:cs="Arial"/>
          <w:sz w:val="20"/>
          <w:szCs w:val="20"/>
        </w:rPr>
        <w:t>структурными дисбалансами национальных экономик</w:t>
      </w:r>
      <w:r w:rsidR="000A6932" w:rsidRPr="00E25909">
        <w:rPr>
          <w:rFonts w:ascii="Arial" w:hAnsi="Arial" w:cs="Arial"/>
          <w:sz w:val="20"/>
          <w:szCs w:val="20"/>
        </w:rPr>
        <w:t>.</w:t>
      </w:r>
    </w:p>
    <w:p w:rsidR="000A6932" w:rsidRPr="00E25909" w:rsidRDefault="000A6932" w:rsidP="006E2B4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Таким образом, снижение биржевых цен на сырье ухудшает перспективы их производителей и поставщиков, а волатильность валют ведет к ужесточению условий кредитования во всех секторах экономики развивающихся стран, экономика которых базируется на добыче сырья. И напротив, снижение цен на сырье стимулирует спрос потребления в странах-импортерах этого сырья, т. е. в развитых странах.</w:t>
      </w:r>
    </w:p>
    <w:p w:rsidR="000A6932" w:rsidRPr="00E25909" w:rsidRDefault="000A6932" w:rsidP="006E2B4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 целом ситуация неопределенная и потенциально изменчива.</w:t>
      </w:r>
    </w:p>
    <w:p w:rsidR="006316DD" w:rsidRPr="00E25909" w:rsidRDefault="008F5D66" w:rsidP="006E2B4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 xml:space="preserve">В сложившихся условиях крупнейшие инвесторы не склонны к рискам. </w:t>
      </w:r>
    </w:p>
    <w:p w:rsidR="006316DD" w:rsidRPr="00E25909" w:rsidRDefault="00CA71E8" w:rsidP="006E2B4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 xml:space="preserve">Основные риски </w:t>
      </w:r>
      <w:r w:rsidR="008F5D66" w:rsidRPr="00E25909">
        <w:rPr>
          <w:rFonts w:ascii="Arial" w:hAnsi="Arial" w:cs="Arial"/>
          <w:sz w:val="20"/>
          <w:szCs w:val="20"/>
        </w:rPr>
        <w:t>видятся</w:t>
      </w:r>
      <w:r w:rsidR="006316DD" w:rsidRPr="00E25909">
        <w:rPr>
          <w:rFonts w:ascii="Arial" w:hAnsi="Arial" w:cs="Arial"/>
          <w:sz w:val="20"/>
          <w:szCs w:val="20"/>
        </w:rPr>
        <w:t>:</w:t>
      </w:r>
    </w:p>
    <w:p w:rsidR="006316DD" w:rsidRPr="00E25909" w:rsidRDefault="008F5D66" w:rsidP="006E2B43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color w:val="505050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 xml:space="preserve">в геополитическом противостоянии, </w:t>
      </w:r>
    </w:p>
    <w:p w:rsidR="006316DD" w:rsidRPr="00E25909" w:rsidRDefault="008F5D66" w:rsidP="006E2B43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color w:val="505050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</w:t>
      </w:r>
      <w:r w:rsidR="00CA71E8" w:rsidRPr="00E25909">
        <w:rPr>
          <w:rFonts w:ascii="Arial" w:hAnsi="Arial" w:cs="Arial"/>
          <w:sz w:val="20"/>
          <w:szCs w:val="20"/>
        </w:rPr>
        <w:t xml:space="preserve"> замедлени</w:t>
      </w:r>
      <w:r w:rsidRPr="00E25909">
        <w:rPr>
          <w:rFonts w:ascii="Arial" w:hAnsi="Arial" w:cs="Arial"/>
          <w:sz w:val="20"/>
          <w:szCs w:val="20"/>
        </w:rPr>
        <w:t>и</w:t>
      </w:r>
      <w:r w:rsidR="00CA71E8" w:rsidRPr="00E25909">
        <w:rPr>
          <w:rFonts w:ascii="Arial" w:hAnsi="Arial" w:cs="Arial"/>
          <w:sz w:val="20"/>
          <w:szCs w:val="20"/>
        </w:rPr>
        <w:t xml:space="preserve"> экономического роста в К</w:t>
      </w:r>
      <w:r w:rsidRPr="00E25909">
        <w:rPr>
          <w:rFonts w:ascii="Arial" w:hAnsi="Arial" w:cs="Arial"/>
          <w:sz w:val="20"/>
          <w:szCs w:val="20"/>
        </w:rPr>
        <w:t>НР</w:t>
      </w:r>
      <w:r w:rsidR="006A48D4" w:rsidRPr="00E25909">
        <w:rPr>
          <w:rFonts w:ascii="Arial" w:hAnsi="Arial" w:cs="Arial"/>
          <w:sz w:val="20"/>
          <w:szCs w:val="20"/>
        </w:rPr>
        <w:t>,</w:t>
      </w:r>
      <w:r w:rsidRPr="00E25909">
        <w:rPr>
          <w:rFonts w:ascii="Arial" w:hAnsi="Arial" w:cs="Arial"/>
          <w:sz w:val="20"/>
          <w:szCs w:val="20"/>
        </w:rPr>
        <w:t xml:space="preserve"> </w:t>
      </w:r>
    </w:p>
    <w:p w:rsidR="006316DD" w:rsidRPr="00E25909" w:rsidRDefault="00CA71E8" w:rsidP="006E2B43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color w:val="505050"/>
          <w:sz w:val="20"/>
          <w:szCs w:val="20"/>
        </w:rPr>
      </w:pPr>
      <w:proofErr w:type="gramStart"/>
      <w:r w:rsidRPr="00E25909">
        <w:rPr>
          <w:rFonts w:ascii="Arial" w:hAnsi="Arial" w:cs="Arial"/>
          <w:sz w:val="20"/>
          <w:szCs w:val="20"/>
        </w:rPr>
        <w:t>укреплени</w:t>
      </w:r>
      <w:r w:rsidR="008F5D66" w:rsidRPr="00E25909">
        <w:rPr>
          <w:rFonts w:ascii="Arial" w:hAnsi="Arial" w:cs="Arial"/>
          <w:sz w:val="20"/>
          <w:szCs w:val="20"/>
        </w:rPr>
        <w:t>и</w:t>
      </w:r>
      <w:proofErr w:type="gramEnd"/>
      <w:r w:rsidRPr="00E25909">
        <w:rPr>
          <w:rFonts w:ascii="Arial" w:hAnsi="Arial" w:cs="Arial"/>
          <w:sz w:val="20"/>
          <w:szCs w:val="20"/>
        </w:rPr>
        <w:t xml:space="preserve"> доллара</w:t>
      </w:r>
      <w:r w:rsidR="008F5D66" w:rsidRPr="00E25909">
        <w:rPr>
          <w:rFonts w:ascii="Arial" w:hAnsi="Arial" w:cs="Arial"/>
          <w:sz w:val="20"/>
          <w:szCs w:val="20"/>
        </w:rPr>
        <w:t xml:space="preserve"> США</w:t>
      </w:r>
      <w:r w:rsidR="006A48D4" w:rsidRPr="00E25909">
        <w:rPr>
          <w:rFonts w:ascii="Arial" w:hAnsi="Arial" w:cs="Arial"/>
          <w:sz w:val="20"/>
          <w:szCs w:val="20"/>
        </w:rPr>
        <w:t>,</w:t>
      </w:r>
      <w:r w:rsidR="008F5D66" w:rsidRPr="00E25909">
        <w:rPr>
          <w:rFonts w:ascii="Arial" w:hAnsi="Arial" w:cs="Arial"/>
          <w:sz w:val="20"/>
          <w:szCs w:val="20"/>
        </w:rPr>
        <w:t xml:space="preserve"> </w:t>
      </w:r>
    </w:p>
    <w:p w:rsidR="00CA71E8" w:rsidRPr="00E25909" w:rsidRDefault="006A48D4" w:rsidP="006E2B43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color w:val="505050"/>
          <w:sz w:val="20"/>
          <w:szCs w:val="20"/>
        </w:rPr>
      </w:pPr>
      <w:proofErr w:type="gramStart"/>
      <w:r w:rsidRPr="00E25909">
        <w:rPr>
          <w:rFonts w:ascii="Arial" w:hAnsi="Arial" w:cs="Arial"/>
          <w:sz w:val="20"/>
          <w:szCs w:val="20"/>
        </w:rPr>
        <w:t>нарушении</w:t>
      </w:r>
      <w:proofErr w:type="gramEnd"/>
      <w:r w:rsidRPr="00E25909">
        <w:rPr>
          <w:rFonts w:ascii="Arial" w:hAnsi="Arial" w:cs="Arial"/>
          <w:sz w:val="20"/>
          <w:szCs w:val="20"/>
        </w:rPr>
        <w:t xml:space="preserve"> мировых торговых и финансовых потоков</w:t>
      </w:r>
      <w:r w:rsidR="00EB4B46" w:rsidRPr="00E25909">
        <w:rPr>
          <w:rFonts w:ascii="Arial" w:hAnsi="Arial" w:cs="Arial"/>
          <w:sz w:val="20"/>
          <w:szCs w:val="20"/>
        </w:rPr>
        <w:t>,</w:t>
      </w:r>
      <w:r w:rsidRPr="00E25909">
        <w:rPr>
          <w:rFonts w:ascii="Arial" w:hAnsi="Arial" w:cs="Arial"/>
          <w:sz w:val="20"/>
          <w:szCs w:val="20"/>
        </w:rPr>
        <w:t xml:space="preserve"> </w:t>
      </w:r>
      <w:r w:rsidR="00EB4B46" w:rsidRPr="00E25909">
        <w:rPr>
          <w:rFonts w:ascii="Arial" w:hAnsi="Arial" w:cs="Arial"/>
          <w:sz w:val="20"/>
          <w:szCs w:val="20"/>
        </w:rPr>
        <w:t xml:space="preserve">падении </w:t>
      </w:r>
      <w:r w:rsidRPr="00E25909">
        <w:rPr>
          <w:rFonts w:ascii="Arial" w:hAnsi="Arial" w:cs="Arial"/>
          <w:sz w:val="20"/>
          <w:szCs w:val="20"/>
        </w:rPr>
        <w:t>туризма.</w:t>
      </w:r>
    </w:p>
    <w:p w:rsidR="00721963" w:rsidRPr="00E25909" w:rsidRDefault="00721963" w:rsidP="006E2B43">
      <w:pPr>
        <w:pStyle w:val="1"/>
        <w:contextualSpacing/>
        <w:jc w:val="center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Выводы и прогнозы</w:t>
      </w:r>
    </w:p>
    <w:p w:rsidR="00721963" w:rsidRPr="00E25909" w:rsidRDefault="00721963" w:rsidP="006E2B43">
      <w:pPr>
        <w:shd w:val="clear" w:color="auto" w:fill="FFFFFF"/>
        <w:spacing w:before="100" w:beforeAutospacing="1" w:after="100" w:afterAutospacing="1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Снижение  рынков «совпало», точнее, последовало за событиями на Украине (февраль 2014), референдумом в Крыму (16.03.2014) и после поездок американского президента в Европу по поводу санкций против России (24-28.03.2014), в Саудовскую Аравию (28.03.2016). И уже в начале лета 2014 года ОПЕК, МЭА, западные СМИ начали «прогнозировать»  превышение предложения нефти над спросом. Хотя при этом все крупнейшие национальные экономики (США, Китай, европейские) показывали стабильный рост, а страны-экспортеры нефти давали незначительный (1 – 2% в год) рост производства, что вполне соответствовало росту мирового промышленного производства и энергетики. В 2014 году США почти на 30 % (со 181 млн. т. до 234 млн. т.) по сравнению с 2013 годом увеличили объемы добычи сланцевой нефти, объявив о запасах </w:t>
      </w:r>
      <w:proofErr w:type="gramStart"/>
      <w:r w:rsidRPr="00E25909">
        <w:rPr>
          <w:rFonts w:ascii="Arial" w:eastAsia="Times New Roman" w:hAnsi="Arial" w:cs="Arial"/>
          <w:sz w:val="20"/>
          <w:szCs w:val="20"/>
          <w:lang w:eastAsia="ru-RU"/>
        </w:rPr>
        <w:t>в</w:t>
      </w:r>
      <w:proofErr w:type="gramEnd"/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 58 </w:t>
      </w:r>
      <w:proofErr w:type="gramStart"/>
      <w:r w:rsidRPr="00E25909">
        <w:rPr>
          <w:rFonts w:ascii="Arial" w:eastAsia="Times New Roman" w:hAnsi="Arial" w:cs="Arial"/>
          <w:sz w:val="20"/>
          <w:szCs w:val="20"/>
          <w:lang w:eastAsia="ru-RU"/>
        </w:rPr>
        <w:t>миллиардов</w:t>
      </w:r>
      <w:proofErr w:type="gramEnd"/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 тонн, наращивая добычу на протяжении всего 2014 года, несмотря на снижение цен. </w:t>
      </w:r>
    </w:p>
    <w:p w:rsidR="00721963" w:rsidRPr="00E25909" w:rsidRDefault="00721963" w:rsidP="006E2B43">
      <w:pPr>
        <w:shd w:val="clear" w:color="auto" w:fill="FFFFFF"/>
        <w:spacing w:before="100" w:beforeAutospacing="1" w:after="100" w:afterAutospacing="1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inline distT="0" distB="0" distL="0" distR="0" wp14:anchorId="7F828AEB" wp14:editId="4E185D2B">
            <wp:extent cx="5297199" cy="33236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958" t="55838" r="40181" b="6156"/>
                    <a:stretch/>
                  </pic:blipFill>
                  <pic:spPr bwMode="auto">
                    <a:xfrm>
                      <a:off x="0" y="0"/>
                      <a:ext cx="5303243" cy="332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963" w:rsidRPr="00E25909" w:rsidRDefault="00721963" w:rsidP="006E2B43">
      <w:pPr>
        <w:shd w:val="clear" w:color="auto" w:fill="FFFFFF"/>
        <w:spacing w:before="100" w:beforeAutospacing="1" w:after="100" w:afterAutospacing="1"/>
        <w:ind w:firstLine="284"/>
        <w:contextualSpacing/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</w:pPr>
      <w:r w:rsidRPr="00E25909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>Несмотря на закрытие впоследствии сланцевых месторождений, механизм падения нефти был запущен.</w:t>
      </w:r>
    </w:p>
    <w:p w:rsidR="00721963" w:rsidRPr="00E25909" w:rsidRDefault="00721963" w:rsidP="006E2B43">
      <w:pPr>
        <w:shd w:val="clear" w:color="auto" w:fill="FFFFFF"/>
        <w:spacing w:before="100" w:beforeAutospacing="1" w:after="100" w:afterAutospacing="1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 xml:space="preserve">Вторая важнейшая причина  мирового экономического спада состоит в повышении процентной ставки ФРС США (с учетом Shadow rate). Примерно с  середины 2014 года </w:t>
      </w: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США перешли к политике укрепления </w:t>
      </w:r>
      <w:r w:rsidRPr="00E25909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доллара, сократили вброс денег в систему потребления. То же делает и ЕС в рамках программ бюджетной экономии. Снижение цен на сырье и укрепление валют развитых стран запустило процессы оттока инвестиций из развивающихся стран и падение </w:t>
      </w:r>
      <w:r w:rsidRPr="00E25909">
        <w:rPr>
          <w:rFonts w:ascii="Arial" w:hAnsi="Arial" w:cs="Arial"/>
          <w:sz w:val="20"/>
          <w:szCs w:val="20"/>
        </w:rPr>
        <w:t xml:space="preserve">национальных </w:t>
      </w: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валют, порождая в остальном мире ощущение финансовой незащищенности и нестабильности. </w:t>
      </w:r>
    </w:p>
    <w:p w:rsidR="00721963" w:rsidRPr="00E25909" w:rsidRDefault="00721963" w:rsidP="006E2B43">
      <w:pPr>
        <w:shd w:val="clear" w:color="auto" w:fill="FFFFFF"/>
        <w:spacing w:before="100" w:beforeAutospacing="1" w:after="100" w:afterAutospacing="1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Но и в самих США, судя по цикличности экономики, в ближайшее время ожидается рецессия. </w:t>
      </w:r>
      <w:r w:rsidRPr="00E2590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 повышенной процентной ставке (с учетом Shadow rate) потребление и деловая активность снижаются</w:t>
      </w: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  <w:r w:rsidRPr="00E2590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Уже сейчас п</w:t>
      </w: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рибыли транснациональных корпораций серьёзно уменьшаются на фоне </w:t>
      </w:r>
      <w:proofErr w:type="gramStart"/>
      <w:r w:rsidRPr="00E25909">
        <w:rPr>
          <w:rFonts w:ascii="Arial" w:eastAsia="Times New Roman" w:hAnsi="Arial" w:cs="Arial"/>
          <w:sz w:val="20"/>
          <w:szCs w:val="20"/>
          <w:lang w:eastAsia="ru-RU"/>
        </w:rPr>
        <w:t>обвала платёжеспособности населения большинства стран</w:t>
      </w:r>
      <w:proofErr w:type="gramEnd"/>
      <w:r w:rsidRPr="00E2590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r w:rsidRPr="00E25909">
        <w:rPr>
          <w:rFonts w:ascii="Arial" w:hAnsi="Arial" w:cs="Arial"/>
          <w:bCs/>
          <w:sz w:val="20"/>
          <w:szCs w:val="20"/>
        </w:rPr>
        <w:t>Остальной бизнес развитых стран также несёт потери и не может длительно пребывать в таком состоянии. После некоторой коррекции и «сдутия» финансовых пузырей валютные рынки стабилизируются. Дальнейшее развитие</w:t>
      </w: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 потребует смягчения монетарной политики США и ЕС. Тогда спрос на сырье и нефть вновь станут расти и будут расти цены.</w:t>
      </w:r>
      <w:r w:rsidRPr="00E25909">
        <w:rPr>
          <w:rFonts w:ascii="Arial" w:hAnsi="Arial" w:cs="Arial"/>
          <w:bCs/>
          <w:sz w:val="20"/>
          <w:szCs w:val="20"/>
        </w:rPr>
        <w:t xml:space="preserve"> Товарно-сырьевой и потребительский спрос восстановятся, возобновится общий экономический рост.</w:t>
      </w:r>
    </w:p>
    <w:p w:rsidR="00721963" w:rsidRPr="00E25909" w:rsidRDefault="00721963" w:rsidP="006E2B43">
      <w:pPr>
        <w:spacing w:after="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eastAsia="Times New Roman" w:hAnsi="Arial" w:cs="Arial"/>
          <w:sz w:val="20"/>
          <w:szCs w:val="20"/>
          <w:lang w:eastAsia="ru-RU"/>
        </w:rPr>
        <w:t>Сегодня проявилась колоссальная зависимость всей мировой экономики от США. В очевидном проигрыше оказались развивающиеся страны, интегрированные в мировую экономику и сделавшие ставку на кооперацию, свою сырьевую специализацию в мировой экономике, а также на привязанность к доллару и на внешние инвестиции.</w:t>
      </w:r>
      <w:r w:rsidRPr="00E25909">
        <w:rPr>
          <w:rFonts w:ascii="Arial" w:hAnsi="Arial" w:cs="Arial"/>
          <w:sz w:val="20"/>
          <w:szCs w:val="20"/>
        </w:rPr>
        <w:t xml:space="preserve"> Следствием этих событий становятся: </w:t>
      </w:r>
    </w:p>
    <w:p w:rsidR="00721963" w:rsidRPr="00E25909" w:rsidRDefault="00721963" w:rsidP="006E2B43">
      <w:pPr>
        <w:pStyle w:val="a6"/>
        <w:numPr>
          <w:ilvl w:val="0"/>
          <w:numId w:val="9"/>
        </w:numPr>
        <w:ind w:left="567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sz w:val="20"/>
          <w:szCs w:val="20"/>
        </w:rPr>
        <w:t>потеря доверия к доллару и к ведущим развитым экономикам со стороны элит развивающихся стран</w:t>
      </w:r>
    </w:p>
    <w:p w:rsidR="00721963" w:rsidRPr="00E25909" w:rsidRDefault="00721963" w:rsidP="006E2B43">
      <w:pPr>
        <w:pStyle w:val="a6"/>
        <w:numPr>
          <w:ilvl w:val="0"/>
          <w:numId w:val="9"/>
        </w:numPr>
        <w:ind w:left="567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sz w:val="20"/>
          <w:szCs w:val="20"/>
        </w:rPr>
        <w:t>всё большее понимание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:</w:t>
      </w:r>
    </w:p>
    <w:p w:rsidR="00721963" w:rsidRPr="00E25909" w:rsidRDefault="00721963" w:rsidP="006E2B43">
      <w:pPr>
        <w:pStyle w:val="a6"/>
        <w:numPr>
          <w:ilvl w:val="0"/>
          <w:numId w:val="10"/>
        </w:numPr>
        <w:tabs>
          <w:tab w:val="left" w:pos="993"/>
        </w:tabs>
        <w:ind w:left="127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необходимости децентрализации мировой финансовой системы </w:t>
      </w:r>
    </w:p>
    <w:p w:rsidR="00721963" w:rsidRPr="00E25909" w:rsidRDefault="00721963" w:rsidP="006E2B43">
      <w:pPr>
        <w:pStyle w:val="a6"/>
        <w:numPr>
          <w:ilvl w:val="0"/>
          <w:numId w:val="10"/>
        </w:numPr>
        <w:tabs>
          <w:tab w:val="left" w:pos="993"/>
        </w:tabs>
        <w:ind w:left="127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 </w:t>
      </w:r>
      <w:r w:rsidRPr="00E25909">
        <w:rPr>
          <w:rFonts w:ascii="Arial" w:hAnsi="Arial" w:cs="Arial"/>
          <w:sz w:val="20"/>
          <w:szCs w:val="20"/>
        </w:rPr>
        <w:t xml:space="preserve">необходимости комплексного национального экономического развития на основе роста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реальных секторов экономики (промышленности, строительства и сельского хозяйства в сочетании с развитием торговли, науки и технологий, образования). </w:t>
      </w:r>
    </w:p>
    <w:p w:rsidR="00721963" w:rsidRPr="00E25909" w:rsidRDefault="00721963" w:rsidP="006E2B43">
      <w:pPr>
        <w:pStyle w:val="a6"/>
        <w:numPr>
          <w:ilvl w:val="0"/>
          <w:numId w:val="10"/>
        </w:numPr>
        <w:tabs>
          <w:tab w:val="left" w:pos="993"/>
        </w:tabs>
        <w:ind w:left="127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bCs/>
          <w:sz w:val="20"/>
          <w:szCs w:val="20"/>
        </w:rPr>
        <w:t>Роль финансового сектора национальной экономики - не в игре с мировым банкиром (США), а в привлечении и эффективном перераспределении ресурсов и средств (денежных, инвестиционных, оборотных и трудовых) в реальный производственный сектор.</w:t>
      </w:r>
    </w:p>
    <w:p w:rsidR="00721963" w:rsidRPr="00E25909" w:rsidRDefault="00721963" w:rsidP="006E2B43">
      <w:pPr>
        <w:shd w:val="clear" w:color="auto" w:fill="FFFFFF"/>
        <w:spacing w:after="75"/>
        <w:ind w:right="151" w:firstLine="284"/>
        <w:contextualSpacing/>
        <w:jc w:val="both"/>
        <w:rPr>
          <w:rFonts w:ascii="Arial" w:hAnsi="Arial" w:cs="Arial"/>
          <w:sz w:val="20"/>
          <w:szCs w:val="20"/>
        </w:rPr>
      </w:pPr>
    </w:p>
    <w:p w:rsidR="00721963" w:rsidRPr="00E25909" w:rsidRDefault="001943DE" w:rsidP="006E2B43">
      <w:pPr>
        <w:shd w:val="clear" w:color="auto" w:fill="FFFFFF"/>
        <w:spacing w:after="75"/>
        <w:ind w:right="151"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Pr="00E25909">
        <w:rPr>
          <w:rFonts w:ascii="Arial" w:hAnsi="Arial" w:cs="Arial"/>
          <w:sz w:val="20"/>
          <w:szCs w:val="20"/>
        </w:rPr>
        <w:t xml:space="preserve">ыход </w:t>
      </w:r>
      <w:r>
        <w:rPr>
          <w:rFonts w:ascii="Arial" w:hAnsi="Arial" w:cs="Arial"/>
          <w:sz w:val="20"/>
          <w:szCs w:val="20"/>
        </w:rPr>
        <w:t xml:space="preserve">из создавшегося положения </w:t>
      </w:r>
      <w:r w:rsidR="00721963" w:rsidRPr="00E25909">
        <w:rPr>
          <w:rFonts w:ascii="Arial" w:hAnsi="Arial" w:cs="Arial"/>
          <w:sz w:val="20"/>
          <w:szCs w:val="20"/>
        </w:rPr>
        <w:t xml:space="preserve">МВФ видит в поддержке потребительского спроса и в структурных реформах национальных экономик. </w:t>
      </w:r>
    </w:p>
    <w:p w:rsidR="00721963" w:rsidRPr="00E25909" w:rsidRDefault="00721963" w:rsidP="006E2B43">
      <w:pPr>
        <w:shd w:val="clear" w:color="auto" w:fill="FFFFFF"/>
        <w:spacing w:after="75"/>
        <w:ind w:right="151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 частности, европейским странам и Японии рекомендуется повысить степень использования трудовых ресурсов в связи со старением населения, а также снизить высокую задолженность частного сектора экономики.</w:t>
      </w:r>
    </w:p>
    <w:p w:rsidR="00721963" w:rsidRPr="00E25909" w:rsidRDefault="00721963" w:rsidP="006E2B43">
      <w:pPr>
        <w:shd w:val="clear" w:color="auto" w:fill="FFFFFF"/>
        <w:spacing w:after="75"/>
        <w:ind w:right="151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</w:t>
      </w:r>
      <w:r w:rsidRPr="00E25909">
        <w:rPr>
          <w:rFonts w:ascii="Arial" w:hAnsi="Arial" w:cs="Arial"/>
          <w:b/>
          <w:sz w:val="20"/>
          <w:szCs w:val="20"/>
        </w:rPr>
        <w:t xml:space="preserve"> </w:t>
      </w:r>
      <w:r w:rsidRPr="00E25909">
        <w:rPr>
          <w:rFonts w:ascii="Arial" w:hAnsi="Arial" w:cs="Arial"/>
          <w:sz w:val="20"/>
          <w:szCs w:val="20"/>
        </w:rPr>
        <w:t xml:space="preserve">развивающихся странах государственным органам предлагается найти новые внутренние источники экономического роста, продолжать структурные реформы и улучшать бизнес-инфраструктуру, стимулирующую деловую среду и благоприятствующую инновациям. Необходимо стимулировать рынки товаров и труда, развивать трудовые ресурсы, повышая профессиональное образование. </w:t>
      </w:r>
    </w:p>
    <w:p w:rsidR="00721963" w:rsidRPr="00E25909" w:rsidRDefault="00730E57" w:rsidP="006E2B4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color w:val="505050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 xml:space="preserve">По мнению Мориса </w:t>
      </w:r>
      <w:proofErr w:type="spellStart"/>
      <w:r w:rsidRPr="00E25909">
        <w:rPr>
          <w:rFonts w:ascii="Arial" w:hAnsi="Arial" w:cs="Arial"/>
          <w:sz w:val="20"/>
          <w:szCs w:val="20"/>
        </w:rPr>
        <w:t>Обстфельда</w:t>
      </w:r>
      <w:proofErr w:type="spellEnd"/>
      <w:r w:rsidRPr="00E25909">
        <w:rPr>
          <w:rFonts w:ascii="Arial" w:hAnsi="Arial" w:cs="Arial"/>
          <w:sz w:val="20"/>
          <w:szCs w:val="20"/>
        </w:rPr>
        <w:t>, руководителя Исследовательского департамента МВФ, директивные меры, направленные на укрепление устойчивости и стабильности в краткосрочном плане,  дадут реальные положительные результаты и укрепят доверие и уверенность на долгосрочную перспективу.</w:t>
      </w:r>
    </w:p>
    <w:p w:rsidR="00D437FB" w:rsidRPr="00E25909" w:rsidRDefault="00896AB8" w:rsidP="006E2B43">
      <w:pPr>
        <w:pStyle w:val="3"/>
        <w:spacing w:after="240"/>
        <w:ind w:firstLine="284"/>
        <w:contextualSpacing/>
        <w:jc w:val="center"/>
        <w:rPr>
          <w:rFonts w:ascii="Arial" w:hAnsi="Arial" w:cs="Arial"/>
          <w:sz w:val="24"/>
          <w:szCs w:val="24"/>
        </w:rPr>
      </w:pPr>
      <w:r w:rsidRPr="00E25909">
        <w:rPr>
          <w:rFonts w:ascii="Arial" w:hAnsi="Arial" w:cs="Arial"/>
          <w:sz w:val="24"/>
          <w:szCs w:val="24"/>
        </w:rPr>
        <w:t>Краткий о</w:t>
      </w:r>
      <w:r w:rsidR="00A023B4" w:rsidRPr="00E25909">
        <w:rPr>
          <w:rFonts w:ascii="Arial" w:hAnsi="Arial" w:cs="Arial"/>
          <w:sz w:val="24"/>
          <w:szCs w:val="24"/>
        </w:rPr>
        <w:t xml:space="preserve">бзор </w:t>
      </w:r>
      <w:r w:rsidR="00730E57">
        <w:rPr>
          <w:rFonts w:ascii="Arial" w:hAnsi="Arial" w:cs="Arial"/>
          <w:sz w:val="24"/>
          <w:szCs w:val="24"/>
        </w:rPr>
        <w:t xml:space="preserve">итогов </w:t>
      </w:r>
      <w:r w:rsidR="00A023B4" w:rsidRPr="00E25909">
        <w:rPr>
          <w:rFonts w:ascii="Arial" w:hAnsi="Arial" w:cs="Arial"/>
          <w:sz w:val="24"/>
          <w:szCs w:val="24"/>
        </w:rPr>
        <w:t>экономики России</w:t>
      </w:r>
    </w:p>
    <w:p w:rsidR="003C5D91" w:rsidRPr="00E25909" w:rsidRDefault="003C5D91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Валовой внутренний продукт по паритету покупательной способности (ППС) Российской Федерации </w:t>
      </w:r>
      <w:r w:rsidR="00D0628D" w:rsidRPr="00E25909">
        <w:rPr>
          <w:rFonts w:ascii="Arial" w:eastAsia="Times New Roman" w:hAnsi="Arial" w:cs="Arial"/>
          <w:bCs/>
          <w:color w:val="252525"/>
          <w:sz w:val="21"/>
          <w:szCs w:val="21"/>
          <w:lang w:eastAsia="ru-RU"/>
        </w:rPr>
        <w:t xml:space="preserve">вырос с 2005 </w:t>
      </w:r>
      <w:r w:rsidR="00D0628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 2014 год (последние </w:t>
      </w:r>
      <w:r w:rsidR="009D6CC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опубликованные</w:t>
      </w:r>
      <w:r w:rsidR="00D0628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годовые данные) </w:t>
      </w:r>
      <w:r w:rsidR="00D0628D" w:rsidRPr="00E25909">
        <w:rPr>
          <w:rFonts w:ascii="Arial" w:eastAsia="Times New Roman" w:hAnsi="Arial" w:cs="Arial"/>
          <w:bCs/>
          <w:color w:val="252525"/>
          <w:sz w:val="21"/>
          <w:szCs w:val="21"/>
          <w:lang w:eastAsia="ru-RU"/>
        </w:rPr>
        <w:t xml:space="preserve">с 1,6967 </w:t>
      </w:r>
      <w:r w:rsidR="00D0628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до </w:t>
      </w:r>
      <w:r w:rsidR="00D0628D" w:rsidRPr="00E25909">
        <w:rPr>
          <w:rFonts w:ascii="Arial" w:eastAsia="Times New Roman" w:hAnsi="Arial" w:cs="Arial"/>
          <w:bCs/>
          <w:color w:val="252525"/>
          <w:sz w:val="21"/>
          <w:szCs w:val="21"/>
          <w:lang w:eastAsia="ru-RU"/>
        </w:rPr>
        <w:t>3,577 $ трлн. в год.</w:t>
      </w:r>
    </w:p>
    <w:tbl>
      <w:tblPr>
        <w:tblW w:w="0" w:type="auto"/>
        <w:jc w:val="center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1"/>
      </w:tblGrid>
      <w:tr w:rsidR="003C5D91" w:rsidRPr="00E25909" w:rsidTr="003C5D91">
        <w:trPr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C5D91" w:rsidRPr="00E25909" w:rsidRDefault="0013400C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252525"/>
                <w:sz w:val="21"/>
                <w:szCs w:val="21"/>
                <w:lang w:eastAsia="ru-RU"/>
              </w:rPr>
            </w:pPr>
            <w:r w:rsidRPr="00E25909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17BB27F2" wp14:editId="01F822EB">
                  <wp:extent cx="2899039" cy="332364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7648" t="27079" r="46770" b="26000"/>
                          <a:stretch/>
                        </pic:blipFill>
                        <pic:spPr bwMode="auto">
                          <a:xfrm>
                            <a:off x="0" y="0"/>
                            <a:ext cx="2898192" cy="3322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D7A" w:rsidRPr="00E25909" w:rsidRDefault="00B302A4" w:rsidP="006E2B43">
      <w:pPr>
        <w:ind w:firstLine="284"/>
        <w:contextualSpacing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inline distT="0" distB="0" distL="0" distR="0" wp14:anchorId="27604719" wp14:editId="339446A1">
            <wp:extent cx="3958293" cy="3094432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57493" t="27492" r="2842" b="22899"/>
                    <a:stretch/>
                  </pic:blipFill>
                  <pic:spPr bwMode="auto">
                    <a:xfrm>
                      <a:off x="0" y="0"/>
                      <a:ext cx="3961565" cy="309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1A" w:rsidRPr="00E25909" w:rsidRDefault="002B041A" w:rsidP="006E2B43">
      <w:pPr>
        <w:ind w:firstLine="284"/>
        <w:contextualSpacing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Растёт ВВП (по ППС) на душу населения</w:t>
      </w:r>
    </w:p>
    <w:p w:rsidR="005C0D7A" w:rsidRPr="00E25909" w:rsidRDefault="005C0D7A" w:rsidP="006E2B43">
      <w:pPr>
        <w:ind w:firstLine="284"/>
        <w:contextualSpacing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inline distT="0" distB="0" distL="0" distR="0" wp14:anchorId="5A664FF9" wp14:editId="2216FA38">
            <wp:extent cx="4206240" cy="1934461"/>
            <wp:effectExtent l="0" t="0" r="3810" b="8890"/>
            <wp:docPr id="23" name="Рисунок 23" descr="https://upload.wikimedia.org/wikipedia/commons/thumb/9/9a/GDP_PPP_per_capita_CIS.svg/langru-1000px-GDP_PPP_per_capita_CI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9/9a/GDP_PPP_per_capita_CIS.svg/langru-1000px-GDP_PPP_per_capita_CIS.sv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01" cy="19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5D" w:rsidRPr="00B4645D" w:rsidRDefault="00B4645D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4645D">
        <w:rPr>
          <w:rFonts w:ascii="Arial" w:hAnsi="Arial" w:cs="Arial"/>
          <w:color w:val="000000"/>
          <w:sz w:val="20"/>
          <w:szCs w:val="20"/>
        </w:rPr>
        <w:t>Объем ВВП России за III квартал 2015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4645D"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ода</w:t>
      </w:r>
      <w:r w:rsidRPr="00B4645D">
        <w:rPr>
          <w:rFonts w:ascii="Arial" w:hAnsi="Arial" w:cs="Arial"/>
          <w:color w:val="000000"/>
          <w:sz w:val="20"/>
          <w:szCs w:val="20"/>
        </w:rPr>
        <w:t xml:space="preserve"> составил в текущих ценах 19305,2 млрд.</w:t>
      </w:r>
      <w:r>
        <w:rPr>
          <w:rFonts w:ascii="Arial" w:hAnsi="Arial" w:cs="Arial"/>
          <w:color w:val="000000"/>
          <w:sz w:val="20"/>
          <w:szCs w:val="20"/>
        </w:rPr>
        <w:t xml:space="preserve"> рублей, т. е. снизился</w:t>
      </w:r>
      <w:r w:rsidRPr="00B4645D">
        <w:rPr>
          <w:rFonts w:ascii="Arial" w:hAnsi="Arial" w:cs="Arial"/>
          <w:color w:val="000000"/>
          <w:sz w:val="20"/>
          <w:szCs w:val="20"/>
        </w:rPr>
        <w:t xml:space="preserve"> относительно III квартала 2014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4645D">
        <w:rPr>
          <w:rFonts w:ascii="Arial" w:hAnsi="Arial" w:cs="Arial"/>
          <w:color w:val="000000"/>
          <w:sz w:val="20"/>
          <w:szCs w:val="20"/>
        </w:rPr>
        <w:t>г</w:t>
      </w:r>
      <w:r>
        <w:rPr>
          <w:rFonts w:ascii="Arial" w:hAnsi="Arial" w:cs="Arial"/>
          <w:color w:val="000000"/>
          <w:sz w:val="20"/>
          <w:szCs w:val="20"/>
        </w:rPr>
        <w:t>ода</w:t>
      </w:r>
      <w:r w:rsidRPr="00B4645D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на 4,1 %.</w:t>
      </w:r>
    </w:p>
    <w:p w:rsidR="002B041A" w:rsidRPr="00E25909" w:rsidRDefault="003129B5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По данным за 2014 год выро</w:t>
      </w:r>
      <w:r w:rsidR="001943DE">
        <w:rPr>
          <w:rFonts w:ascii="Arial" w:eastAsia="Times New Roman" w:hAnsi="Arial" w:cs="Arial"/>
          <w:bCs/>
          <w:sz w:val="20"/>
          <w:szCs w:val="20"/>
          <w:lang w:eastAsia="ru-RU"/>
        </w:rPr>
        <w:t>сли</w:t>
      </w:r>
      <w:r w:rsidR="000875DF" w:rsidRPr="00B464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0875D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r w:rsidR="002B041A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фонд</w:t>
      </w:r>
      <w:r w:rsidR="000875DF">
        <w:rPr>
          <w:rFonts w:ascii="Arial" w:eastAsia="Times New Roman" w:hAnsi="Arial" w:cs="Arial"/>
          <w:bCs/>
          <w:sz w:val="20"/>
          <w:szCs w:val="20"/>
          <w:lang w:eastAsia="ru-RU"/>
        </w:rPr>
        <w:t>ы</w:t>
      </w:r>
      <w:r w:rsidR="002B041A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:</w:t>
      </w:r>
    </w:p>
    <w:p w:rsidR="002B041A" w:rsidRPr="00E25909" w:rsidRDefault="002B041A" w:rsidP="006E2B43">
      <w:pPr>
        <w:ind w:firstLine="284"/>
        <w:contextualSpacing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0875DF" w:rsidRPr="00B4645D" w:rsidRDefault="000875DF" w:rsidP="006E2B43">
      <w:pPr>
        <w:ind w:firstLine="284"/>
        <w:contextualSpacing/>
        <w:jc w:val="both"/>
        <w:rPr>
          <w:noProof/>
          <w:lang w:eastAsia="ru-RU"/>
        </w:rPr>
      </w:pPr>
    </w:p>
    <w:p w:rsidR="002B041A" w:rsidRPr="00E25909" w:rsidRDefault="000875DF" w:rsidP="006E2B43">
      <w:pPr>
        <w:ind w:firstLine="284"/>
        <w:contextualSpacing/>
        <w:jc w:val="both"/>
        <w:rPr>
          <w:rFonts w:ascii="Arial" w:hAnsi="Arial" w:cs="Arial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8A0C5C" wp14:editId="59091357">
            <wp:extent cx="6098650" cy="3274987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763" t="27079" r="16150" b="14424"/>
                    <a:stretch/>
                  </pic:blipFill>
                  <pic:spPr bwMode="auto">
                    <a:xfrm>
                      <a:off x="0" y="0"/>
                      <a:ext cx="6096873" cy="327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1A" w:rsidRPr="00E25909" w:rsidRDefault="002B041A" w:rsidP="006E2B43">
      <w:pPr>
        <w:ind w:firstLine="284"/>
        <w:contextualSpacing/>
        <w:jc w:val="center"/>
        <w:rPr>
          <w:rFonts w:ascii="Arial" w:hAnsi="Arial" w:cs="Arial"/>
          <w:noProof/>
          <w:lang w:eastAsia="ru-RU"/>
        </w:rPr>
      </w:pPr>
    </w:p>
    <w:p w:rsidR="002B041A" w:rsidRPr="00E25909" w:rsidRDefault="00A17360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Однако </w:t>
      </w:r>
      <w:r w:rsidR="001943D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уже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с 201</w:t>
      </w:r>
      <w:r w:rsidR="00206873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3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года начало снижаться </w:t>
      </w:r>
      <w:r w:rsidR="00273F1A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Валовое накопление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(приобретение за вычетом выбытия новых и существующих основных фондов; затраты на улучшение непроизведенных материальных активов):</w:t>
      </w:r>
    </w:p>
    <w:p w:rsidR="00273F1A" w:rsidRPr="00E25909" w:rsidRDefault="00273F1A" w:rsidP="006E2B43">
      <w:pPr>
        <w:ind w:firstLine="284"/>
        <w:contextualSpacing/>
        <w:jc w:val="both"/>
        <w:rPr>
          <w:rFonts w:ascii="Arial" w:hAnsi="Arial" w:cs="Arial"/>
          <w:noProof/>
          <w:lang w:eastAsia="ru-RU"/>
        </w:rPr>
      </w:pPr>
    </w:p>
    <w:p w:rsidR="00273F1A" w:rsidRPr="00E25909" w:rsidRDefault="00273F1A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inline distT="0" distB="0" distL="0" distR="0" wp14:anchorId="4C37DC5A" wp14:editId="160D4A2E">
            <wp:extent cx="6098650" cy="3421194"/>
            <wp:effectExtent l="0" t="0" r="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4600" t="29765" r="27131" b="17938"/>
                    <a:stretch/>
                  </pic:blipFill>
                  <pic:spPr bwMode="auto">
                    <a:xfrm>
                      <a:off x="0" y="0"/>
                      <a:ext cx="6096873" cy="342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2FB" w:rsidRPr="00E25909" w:rsidRDefault="002D226C" w:rsidP="006E2B43">
      <w:pPr>
        <w:spacing w:before="240"/>
        <w:ind w:firstLine="284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F612F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Структурное развитие экономики</w:t>
      </w:r>
    </w:p>
    <w:p w:rsidR="003E3801" w:rsidRPr="00E25909" w:rsidRDefault="00D3171F" w:rsidP="006E2B43">
      <w:pPr>
        <w:spacing w:before="240"/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За период с 2002 года 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выполнены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 воплощаются 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более пятидесяти государственных программ по развитию реальных секторов экономики, науки и технологий, социальной сферы, образования и культуры как отраслевой, так и социальной направленности. Крупнейшие из них: </w:t>
      </w:r>
      <w:proofErr w:type="gramStart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Программа "Жилище"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"Ч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истая вода" на 2011 - 2017 годы,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"Ку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льтура России (2012-2018 годы)",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водохозяйственного комплекса Российской Феде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рации в 2012-2020 годах", «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Устойчивое развитие сельских территорий Российской Федерации 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на период до 2020 года», «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Развитие мелиорации сельскохозяйственных земель России на период до 2020 года",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физической культуры и спорта в Российской Федерации на 2006 - 2015 годы"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"Культура России»,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"Предупреждение и борьба с социально</w:t>
      </w:r>
      <w:proofErr w:type="gramEnd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proofErr w:type="gramStart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значимыми заболеваниями"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"Охрана озера Байкал и социально-экономическое развитие Байкальской природной территории на 2012- 2020 годы"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"Развитие внутреннего и въездного туризма в Российской Федерации (2011 - 2018 годы)"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«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Развитие  транспортной системы России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»,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"Модернизация Единой системы организации воздушного движения Российской Федерации (2009 - 2020 годы)"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"Повышение безопасности дорожн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ого движения в 2006-2012 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 xml:space="preserve">годах", "Дети России" на 2007-2010 годы, Программа "Мировой океан",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"Создание системы базирования Черноморского</w:t>
      </w:r>
      <w:proofErr w:type="gramEnd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флота на территории Российской Федерации в 2004-2020 годы"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"Снижение рисков и смягчение последствий чрезвычайных ситуаций природного и техногенного характера в Российской Федерации до 2010 года"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уголовно-исполнительной системы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», Программы развития технологий:  </w:t>
      </w:r>
      <w:proofErr w:type="gramStart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"Гл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обальная навигационная система",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гражданской морской техники"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граждан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ской авиационной техники России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"Элект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ронная Россия (2002-2010 годы)",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Федеральная космическая программа России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российских космодромов"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атомного энерг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опромышленного комплекса России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"Исследования и разработки по приоритетным направлениям развития научно-технологического комплекса России"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"Совершенствование федеральной системы разведки и контроля воздушного пространства Российской Федерации (2007- 2010 годы)"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"Нац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иональная технологическая база",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"Развитие инфраструктуры </w:t>
      </w:r>
      <w:proofErr w:type="spellStart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наноин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дустрии</w:t>
      </w:r>
      <w:proofErr w:type="spellEnd"/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Российской Федерации</w:t>
      </w:r>
      <w:proofErr w:type="gramEnd"/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",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электронной компон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ентной базы и радиоэлектроники", а также программы развития территорий (Калининградской области, Ингушетии, Дальнего Востока и Забайкалья, Курильских островов, Юг России</w:t>
      </w:r>
      <w:r w:rsidR="001B2BF7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 "Социально-экономическое развитие Республики Крым и города Севастополя до 2020 года")</w:t>
      </w:r>
      <w:r w:rsidR="00580138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tbl>
      <w:tblPr>
        <w:tblW w:w="47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17"/>
        <w:gridCol w:w="2476"/>
      </w:tblGrid>
      <w:tr w:rsidR="003E3801" w:rsidRPr="00E25909" w:rsidTr="003E3801">
        <w:trPr>
          <w:jc w:val="center"/>
        </w:trPr>
        <w:tc>
          <w:tcPr>
            <w:tcW w:w="3723" w:type="pct"/>
            <w:shd w:val="clear" w:color="auto" w:fill="DAEEF3" w:themeFill="accent5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Направления федеральных целевых программ</w:t>
            </w:r>
          </w:p>
        </w:tc>
        <w:tc>
          <w:tcPr>
            <w:tcW w:w="1277" w:type="pct"/>
            <w:shd w:val="clear" w:color="auto" w:fill="DAEEF3" w:themeFill="accent5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Запланировано в бюджете на 2016 год</w:t>
            </w:r>
            <w:r w:rsidR="00F612FB"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, млн. руб.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6E2B4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Развитие высоких технологий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256 647,4769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6E2B4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Федеральная космическая программа России на 2016 - 2025 годы (проект) 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6E2B43">
            <w:pPr>
              <w:spacing w:after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5909">
              <w:rPr>
                <w:rFonts w:ascii="Arial" w:hAnsi="Arial" w:cs="Arial"/>
                <w:sz w:val="20"/>
                <w:szCs w:val="20"/>
              </w:rPr>
              <w:t>104 548,99</w:t>
            </w:r>
          </w:p>
        </w:tc>
      </w:tr>
      <w:tr w:rsidR="003E3801" w:rsidRPr="00E25909" w:rsidTr="003E3801">
        <w:trPr>
          <w:trHeight w:val="35"/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6E2B4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Жилье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6E2B4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32 122,25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6E2B4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Транспортная инфраструктура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6E2B4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351 072,45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6E2B4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Дальний Восток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6E2B4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29 063,09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6E2B4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Развитие села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6E2B4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24 700,54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6E2B4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Социальная инфраструктура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6E2B4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68 751,03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6E2B4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Безопасность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6E2B4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51 183,28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6E2B4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Развитие регионов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6E2B4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163 314,27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6E2B4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6E2B4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990 280,73</w:t>
            </w:r>
          </w:p>
        </w:tc>
      </w:tr>
    </w:tbl>
    <w:p w:rsidR="00D3171F" w:rsidRPr="00E25909" w:rsidRDefault="00D3171F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2D226C" w:rsidRDefault="008656B3" w:rsidP="006E2B43">
      <w:pPr>
        <w:ind w:firstLine="284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Предварительные</w:t>
      </w:r>
      <w:r w:rsidR="002D226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2D226C" w:rsidRPr="002D226C">
        <w:rPr>
          <w:rFonts w:ascii="Arial" w:eastAsia="Times New Roman" w:hAnsi="Arial" w:cs="Arial"/>
          <w:bCs/>
          <w:sz w:val="20"/>
          <w:szCs w:val="20"/>
          <w:lang w:eastAsia="ru-RU"/>
        </w:rPr>
        <w:t>итоги</w:t>
      </w:r>
      <w:r w:rsidRPr="002D226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экономики</w:t>
      </w:r>
      <w:r w:rsidRPr="0047351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2015 года</w:t>
      </w:r>
    </w:p>
    <w:p w:rsidR="002D226C" w:rsidRPr="002D226C" w:rsidRDefault="002D226C" w:rsidP="006E2B43">
      <w:pPr>
        <w:ind w:firstLine="284"/>
        <w:contextualSpacing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- </w:t>
      </w:r>
      <w:r w:rsidR="008656B3" w:rsidRPr="002D226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показывают </w:t>
      </w:r>
      <w:r w:rsidR="000C176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ухудшение</w:t>
      </w:r>
      <w:r w:rsidR="008656B3" w:rsidRPr="002D226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по многим показателям. </w:t>
      </w:r>
      <w:r w:rsidRPr="002D226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</w:p>
    <w:p w:rsidR="00830AED" w:rsidRDefault="003129B5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П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 итогам за 9 месяцев 2015 года ВВП России снизился по сравнению с аналогичным периодом 2014 года на 3,7 %. </w:t>
      </w:r>
    </w:p>
    <w:p w:rsidR="00830AED" w:rsidRPr="00E25909" w:rsidRDefault="00830AED" w:rsidP="006E2B43">
      <w:pPr>
        <w:ind w:firstLine="284"/>
        <w:contextualSpacing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ВВП </w:t>
      </w:r>
      <w:proofErr w:type="gramStart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России</w:t>
      </w:r>
      <w:proofErr w:type="gramEnd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нарастающим итогом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за год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на 01.10.2015 года, %</w:t>
      </w:r>
    </w:p>
    <w:tbl>
      <w:tblPr>
        <w:tblW w:w="9714" w:type="dxa"/>
        <w:jc w:val="center"/>
        <w:tblInd w:w="-3018" w:type="dxa"/>
        <w:tblLook w:val="04A0" w:firstRow="1" w:lastRow="0" w:firstColumn="1" w:lastColumn="0" w:noHBand="0" w:noVBand="1"/>
      </w:tblPr>
      <w:tblGrid>
        <w:gridCol w:w="7125"/>
        <w:gridCol w:w="1276"/>
        <w:gridCol w:w="1313"/>
      </w:tblGrid>
      <w:tr w:rsidR="003129B5" w:rsidRPr="00E25909" w:rsidTr="00830AED">
        <w:trPr>
          <w:trHeight w:val="450"/>
          <w:jc w:val="center"/>
        </w:trPr>
        <w:tc>
          <w:tcPr>
            <w:tcW w:w="71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830AED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="003129B5"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Снижение по сравнению с аналогичным периодом 2014 года</w:t>
            </w:r>
          </w:p>
        </w:tc>
        <w:tc>
          <w:tcPr>
            <w:tcW w:w="13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Доля в ВВП, %</w:t>
            </w:r>
          </w:p>
        </w:tc>
      </w:tr>
      <w:tr w:rsidR="003129B5" w:rsidRPr="00E25909" w:rsidTr="00830AED">
        <w:trPr>
          <w:trHeight w:val="50"/>
          <w:jc w:val="center"/>
        </w:trPr>
        <w:tc>
          <w:tcPr>
            <w:tcW w:w="71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129B5" w:rsidRPr="00E25909" w:rsidTr="00830AED">
        <w:trPr>
          <w:trHeight w:val="525"/>
          <w:jc w:val="center"/>
        </w:trPr>
        <w:tc>
          <w:tcPr>
            <w:tcW w:w="7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Валовой внутренний продукт в рыночных ценах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-3,7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129B5" w:rsidRPr="00E25909" w:rsidTr="00830AED">
        <w:trPr>
          <w:trHeight w:val="64"/>
          <w:jc w:val="center"/>
        </w:trPr>
        <w:tc>
          <w:tcPr>
            <w:tcW w:w="7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сельское хозяйство, охота и лесное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E25909">
              <w:rPr>
                <w:rFonts w:ascii="Arial" w:hAnsi="Arial" w:cs="Arial"/>
              </w:rPr>
              <w:t>+2,2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E25909">
              <w:rPr>
                <w:rFonts w:ascii="Arial" w:hAnsi="Arial" w:cs="Arial"/>
              </w:rPr>
              <w:t>4</w:t>
            </w:r>
          </w:p>
        </w:tc>
      </w:tr>
      <w:tr w:rsidR="003129B5" w:rsidRPr="00E25909" w:rsidTr="00830AED">
        <w:trPr>
          <w:trHeight w:val="315"/>
          <w:jc w:val="center"/>
        </w:trPr>
        <w:tc>
          <w:tcPr>
            <w:tcW w:w="7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добыча полезных  ископаемых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+1,8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10,3</w:t>
            </w:r>
          </w:p>
        </w:tc>
      </w:tr>
      <w:tr w:rsidR="003129B5" w:rsidRPr="00E25909" w:rsidTr="00830AED">
        <w:trPr>
          <w:trHeight w:val="315"/>
          <w:jc w:val="center"/>
        </w:trPr>
        <w:tc>
          <w:tcPr>
            <w:tcW w:w="7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обрабатывающие  производства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-3,3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15,6</w:t>
            </w:r>
          </w:p>
        </w:tc>
      </w:tr>
      <w:tr w:rsidR="003129B5" w:rsidRPr="00E25909" w:rsidTr="00830AED">
        <w:trPr>
          <w:trHeight w:val="50"/>
          <w:jc w:val="center"/>
        </w:trPr>
        <w:tc>
          <w:tcPr>
            <w:tcW w:w="7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производство и распределение электроэнергии, газа и воды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</w:t>
            </w:r>
          </w:p>
        </w:tc>
      </w:tr>
      <w:tr w:rsidR="003129B5" w:rsidRPr="00E25909" w:rsidTr="00830AED">
        <w:trPr>
          <w:trHeight w:val="50"/>
          <w:jc w:val="center"/>
        </w:trPr>
        <w:tc>
          <w:tcPr>
            <w:tcW w:w="7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-6,8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6,5</w:t>
            </w:r>
          </w:p>
        </w:tc>
      </w:tr>
      <w:tr w:rsidR="003129B5" w:rsidRPr="00E25909" w:rsidTr="00830AED">
        <w:trPr>
          <w:trHeight w:val="129"/>
          <w:jc w:val="center"/>
        </w:trPr>
        <w:tc>
          <w:tcPr>
            <w:tcW w:w="7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оптовая и розничная торговля; ремонт  автотранспортных  средств, мотоциклов,  бытовых изделий и  предметов личного пользования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-8,9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17,4</w:t>
            </w:r>
          </w:p>
        </w:tc>
      </w:tr>
      <w:tr w:rsidR="003129B5" w:rsidRPr="00E25909" w:rsidTr="00830AED">
        <w:trPr>
          <w:trHeight w:val="315"/>
          <w:jc w:val="center"/>
        </w:trPr>
        <w:tc>
          <w:tcPr>
            <w:tcW w:w="7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транспорт и связь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-1,8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8,7</w:t>
            </w:r>
          </w:p>
        </w:tc>
      </w:tr>
      <w:tr w:rsidR="003129B5" w:rsidRPr="00E25909" w:rsidTr="00830AED">
        <w:trPr>
          <w:trHeight w:val="315"/>
          <w:jc w:val="center"/>
        </w:trPr>
        <w:tc>
          <w:tcPr>
            <w:tcW w:w="7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финансовая 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-3,5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5,3</w:t>
            </w:r>
          </w:p>
        </w:tc>
      </w:tr>
      <w:tr w:rsidR="003129B5" w:rsidRPr="00E25909" w:rsidTr="00830AED">
        <w:trPr>
          <w:trHeight w:val="245"/>
          <w:jc w:val="center"/>
        </w:trPr>
        <w:tc>
          <w:tcPr>
            <w:tcW w:w="7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операции с недвижимым имуществом, аренда и </w:t>
            </w:r>
            <w:proofErr w:type="spellStart"/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предоставл</w:t>
            </w:r>
            <w:proofErr w:type="spellEnd"/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-5,9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9B5" w:rsidRPr="00E25909" w:rsidRDefault="003129B5" w:rsidP="006E2B4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12,2</w:t>
            </w:r>
          </w:p>
        </w:tc>
      </w:tr>
    </w:tbl>
    <w:p w:rsidR="002D226C" w:rsidRPr="00E25909" w:rsidRDefault="00830AED" w:rsidP="006E2B43">
      <w:pPr>
        <w:spacing w:before="240"/>
        <w:ind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Все отрасли, за исключением сельского хозяйства и добывающих отраслей, показали снижение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2D226C" w:rsidRPr="00FC7E71" w:rsidRDefault="002D226C" w:rsidP="006E2B43">
      <w:pPr>
        <w:spacing w:before="240"/>
        <w:ind w:firstLine="28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C7E71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Индекс промышленного производства</w:t>
      </w:r>
      <w:r w:rsidRPr="00FC7E71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 </w:t>
      </w:r>
      <w:r w:rsidRPr="00FC7E7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2015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C7E71">
        <w:rPr>
          <w:rFonts w:ascii="Arial" w:hAnsi="Arial" w:cs="Arial"/>
          <w:color w:val="000000"/>
          <w:sz w:val="20"/>
          <w:szCs w:val="20"/>
          <w:shd w:val="clear" w:color="auto" w:fill="FFFFFF"/>
        </w:rPr>
        <w:t>г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оду</w:t>
      </w:r>
      <w:r w:rsidRPr="00FC7E7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составил 96,6%</w:t>
      </w:r>
      <w:r w:rsidRPr="008656B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C7E71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 сравнению с 2014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C7E71">
        <w:rPr>
          <w:rFonts w:ascii="Arial" w:hAnsi="Arial" w:cs="Arial"/>
          <w:color w:val="000000"/>
          <w:sz w:val="20"/>
          <w:szCs w:val="20"/>
          <w:shd w:val="clear" w:color="auto" w:fill="FFFFFF"/>
        </w:rPr>
        <w:t>г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одом.</w:t>
      </w:r>
    </w:p>
    <w:p w:rsidR="002D226C" w:rsidRPr="00FC7E71" w:rsidRDefault="002D226C" w:rsidP="006E2B43">
      <w:pPr>
        <w:spacing w:before="240"/>
        <w:ind w:firstLine="284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C7E7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16E38641" wp14:editId="31A2204A">
            <wp:extent cx="5224145" cy="2734945"/>
            <wp:effectExtent l="0" t="0" r="0" b="8255"/>
            <wp:docPr id="12" name="Рисунок 12" descr="http://www.gks.ru/bgd/free/B04_03/IssWWW.exe/Stg/d06/Image48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ks.ru/bgd/free/B04_03/IssWWW.exe/Stg/d06/Image4847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6C" w:rsidRDefault="002D226C" w:rsidP="006E2B43">
      <w:pPr>
        <w:spacing w:before="240"/>
        <w:ind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Повысился выпуск добывающих отраслей (уголь, газ нефтяной), обрабатывающих производств сельхозпродукции, но снизился выпуск продукции машиностроения и бытовых промышленных товаров.</w:t>
      </w:r>
    </w:p>
    <w:p w:rsidR="002D226C" w:rsidRDefault="002D226C" w:rsidP="006E2B43">
      <w:pPr>
        <w:spacing w:before="240"/>
        <w:ind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П</w:t>
      </w:r>
      <w:r w:rsidRPr="00A61FB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 данным Банка России,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в</w:t>
      </w:r>
      <w:r w:rsidRPr="00A61FB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январе-ноябре 2015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A61FB6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ода</w:t>
      </w:r>
      <w:r w:rsidRPr="00A61FB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внешнеторговый оборот России составил 488,6 млрд.</w:t>
      </w:r>
      <w:r w:rsidR="003129B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A61FB6">
        <w:rPr>
          <w:rFonts w:ascii="Arial" w:eastAsia="Times New Roman" w:hAnsi="Arial" w:cs="Arial"/>
          <w:bCs/>
          <w:sz w:val="20"/>
          <w:szCs w:val="20"/>
          <w:lang w:eastAsia="ru-RU"/>
        </w:rPr>
        <w:t>долл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Pr="00A61FB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США (65,8% к январю-ноябрю 2014</w:t>
      </w:r>
      <w:r w:rsidR="003129B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A61FB6">
        <w:rPr>
          <w:rFonts w:ascii="Arial" w:eastAsia="Times New Roman" w:hAnsi="Arial" w:cs="Arial"/>
          <w:bCs/>
          <w:sz w:val="20"/>
          <w:szCs w:val="20"/>
          <w:lang w:eastAsia="ru-RU"/>
        </w:rPr>
        <w:t>г.), в том числе экспорт - 311,9 млрд.</w:t>
      </w:r>
      <w:r w:rsidR="003129B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A61FB6">
        <w:rPr>
          <w:rFonts w:ascii="Arial" w:eastAsia="Times New Roman" w:hAnsi="Arial" w:cs="Arial"/>
          <w:bCs/>
          <w:sz w:val="20"/>
          <w:szCs w:val="20"/>
          <w:lang w:eastAsia="ru-RU"/>
        </w:rPr>
        <w:t>долл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Pr="00A61FB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(67,9%), Сальдо торгового ба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ланса оставалось положительным. </w:t>
      </w:r>
    </w:p>
    <w:p w:rsidR="002D226C" w:rsidRPr="00E25909" w:rsidRDefault="002D226C" w:rsidP="006E2B43">
      <w:pPr>
        <w:spacing w:before="240"/>
        <w:ind w:firstLine="284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A61FB6">
        <w:rPr>
          <w:rFonts w:ascii="Arial" w:eastAsia="Times New Roman" w:hAnsi="Arial" w:cs="Arial"/>
          <w:bCs/>
          <w:noProof/>
          <w:sz w:val="20"/>
          <w:szCs w:val="20"/>
          <w:lang w:eastAsia="ru-RU"/>
        </w:rPr>
        <w:drawing>
          <wp:inline distT="0" distB="0" distL="0" distR="0" wp14:anchorId="33BD84F6" wp14:editId="08A28F30">
            <wp:extent cx="5041265" cy="3267710"/>
            <wp:effectExtent l="0" t="0" r="6985" b="8890"/>
            <wp:docPr id="14" name="Рисунок 14" descr="http://www.gks.ru/bgd/free/B04_03/IssWWW.exe/Stg/d06/Image14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ks.ru/bgd/free/B04_03/IssWWW.exe/Stg/d06/Image1435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9B5" w:rsidRPr="003129B5" w:rsidRDefault="003129B5" w:rsidP="006E2B43">
      <w:pPr>
        <w:spacing w:before="240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129B5">
        <w:rPr>
          <w:rFonts w:ascii="Arial" w:eastAsia="Times New Roman" w:hAnsi="Arial" w:cs="Arial"/>
          <w:sz w:val="20"/>
          <w:szCs w:val="20"/>
          <w:lang w:eastAsia="ru-RU"/>
        </w:rPr>
        <w:t>Инвестиции в основной капитал в экономике показали снижение на 5,2</w:t>
      </w:r>
      <w:r w:rsidR="00D92F5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3129B5">
        <w:rPr>
          <w:rFonts w:ascii="Arial" w:eastAsia="Times New Roman" w:hAnsi="Arial" w:cs="Arial"/>
          <w:sz w:val="20"/>
          <w:szCs w:val="20"/>
          <w:lang w:eastAsia="ru-RU"/>
        </w:rPr>
        <w:t>% в октябре относительно того же периода прошлого года.</w:t>
      </w:r>
    </w:p>
    <w:p w:rsidR="003129B5" w:rsidRDefault="003129B5" w:rsidP="006E2B43">
      <w:pPr>
        <w:ind w:firstLine="284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3129B5">
        <w:rPr>
          <w:rFonts w:ascii="Arial" w:eastAsia="Times New Roman" w:hAnsi="Arial" w:cs="Arial"/>
          <w:sz w:val="20"/>
          <w:szCs w:val="20"/>
          <w:lang w:eastAsia="ru-RU"/>
        </w:rPr>
        <w:t>Профицит счета текущих операций в 2015 году улучшился до 5,4</w:t>
      </w:r>
      <w:r w:rsidR="00D92F5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3129B5">
        <w:rPr>
          <w:rFonts w:ascii="Arial" w:eastAsia="Times New Roman" w:hAnsi="Arial" w:cs="Arial"/>
          <w:sz w:val="20"/>
          <w:szCs w:val="20"/>
          <w:lang w:eastAsia="ru-RU"/>
        </w:rPr>
        <w:t>% от ВВП, по сравнению с 3,1</w:t>
      </w:r>
      <w:r w:rsidR="00D92F5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3129B5">
        <w:rPr>
          <w:rFonts w:ascii="Arial" w:eastAsia="Times New Roman" w:hAnsi="Arial" w:cs="Arial"/>
          <w:sz w:val="20"/>
          <w:szCs w:val="20"/>
          <w:lang w:eastAsia="ru-RU"/>
        </w:rPr>
        <w:t>% в 2014 году, чему помогло ослабление рубля.</w:t>
      </w:r>
    </w:p>
    <w:p w:rsidR="00DF584C" w:rsidRDefault="000C1768" w:rsidP="00DF584C">
      <w:pPr>
        <w:ind w:firstLine="284"/>
        <w:contextualSpacing/>
        <w:rPr>
          <w:rFonts w:ascii="Arial" w:hAnsi="Arial" w:cs="Arial"/>
          <w:iCs/>
          <w:noProof/>
          <w:sz w:val="20"/>
          <w:szCs w:val="20"/>
          <w:lang w:eastAsia="ru-RU"/>
        </w:rPr>
      </w:pPr>
      <w:r w:rsidRPr="008656B3">
        <w:rPr>
          <w:rFonts w:ascii="Arial" w:hAnsi="Arial" w:cs="Arial"/>
          <w:noProof/>
          <w:sz w:val="20"/>
          <w:szCs w:val="20"/>
          <w:lang w:eastAsia="ru-RU"/>
        </w:rPr>
        <w:t>Инфляция по итогам д</w:t>
      </w:r>
      <w:r w:rsidRPr="008656B3">
        <w:rPr>
          <w:rFonts w:ascii="Arial" w:hAnsi="Arial" w:cs="Arial"/>
          <w:iCs/>
          <w:noProof/>
          <w:sz w:val="20"/>
          <w:szCs w:val="20"/>
          <w:lang w:eastAsia="ru-RU"/>
        </w:rPr>
        <w:t>екабря 2015 года к декабрю 2014 года составила 12,9 %.</w:t>
      </w:r>
      <w:r w:rsidR="00DF584C">
        <w:rPr>
          <w:rFonts w:ascii="Arial" w:hAnsi="Arial" w:cs="Arial"/>
          <w:iCs/>
          <w:noProof/>
          <w:sz w:val="20"/>
          <w:szCs w:val="20"/>
          <w:lang w:eastAsia="ru-RU"/>
        </w:rPr>
        <w:t xml:space="preserve"> </w:t>
      </w:r>
    </w:p>
    <w:p w:rsidR="00DF584C" w:rsidRPr="00DF584C" w:rsidRDefault="00DF584C" w:rsidP="00DF584C">
      <w:pPr>
        <w:ind w:firstLine="284"/>
        <w:contextualSpacing/>
        <w:rPr>
          <w:rFonts w:ascii="Arial" w:hAnsi="Arial" w:cs="Arial"/>
          <w:iCs/>
          <w:noProof/>
          <w:sz w:val="20"/>
          <w:szCs w:val="20"/>
          <w:lang w:eastAsia="ru-RU"/>
        </w:rPr>
      </w:pPr>
      <w:r>
        <w:rPr>
          <w:rFonts w:ascii="Arial" w:hAnsi="Arial" w:cs="Arial"/>
          <w:iCs/>
          <w:noProof/>
          <w:sz w:val="20"/>
          <w:szCs w:val="20"/>
          <w:lang w:eastAsia="ru-RU"/>
        </w:rPr>
        <w:t>ЦБ России повысил ключевую ставку и сдерживает её на уровне 11 %.</w:t>
      </w:r>
    </w:p>
    <w:p w:rsidR="00672E28" w:rsidRDefault="00672E28" w:rsidP="006E2B43">
      <w:pPr>
        <w:spacing w:before="100" w:beforeAutospacing="1" w:after="100" w:afterAutospacing="1"/>
        <w:ind w:firstLine="284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72E28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В январе-ноябре 2015 года, по данным Росстата, сальдированный финансовый результат (прибыль минус убыток) организаций (без субъектов малого предпринимательства, банков, страховых организаций и бюджетных учреждений) в действующих ценах составил + 8 336,7 млрд. рублей, что на 48,6 % превысило показатель 2014 года (</w:t>
      </w:r>
      <w:r w:rsidRPr="00672E2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+ 5 611,6 млрд. руб.).</w:t>
      </w:r>
    </w:p>
    <w:p w:rsidR="000C1768" w:rsidRDefault="00672E28" w:rsidP="006E2B43">
      <w:pPr>
        <w:spacing w:before="100" w:beforeAutospacing="1" w:after="100" w:afterAutospacing="1"/>
        <w:ind w:firstLine="284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Однако с</w:t>
      </w:r>
      <w:r w:rsidR="000C1768" w:rsidRPr="00E2590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2014 года начали снижаться реальные доходы населения при абсолютном росте:</w:t>
      </w:r>
    </w:p>
    <w:p w:rsidR="000C1768" w:rsidRPr="00E25909" w:rsidRDefault="000C1768" w:rsidP="006E2B43">
      <w:pPr>
        <w:spacing w:before="100" w:beforeAutospacing="1" w:after="100" w:afterAutospacing="1"/>
        <w:contextualSpacing/>
        <w:rPr>
          <w:rFonts w:ascii="Arial" w:hAnsi="Arial" w:cs="Arial"/>
          <w:noProof/>
          <w:sz w:val="20"/>
          <w:szCs w:val="20"/>
          <w:lang w:eastAsia="ru-RU"/>
        </w:rPr>
      </w:pPr>
    </w:p>
    <w:p w:rsidR="000C1768" w:rsidRPr="00E25909" w:rsidRDefault="000C1768" w:rsidP="006E2B43">
      <w:pPr>
        <w:spacing w:before="100" w:beforeAutospacing="1" w:after="100" w:afterAutospacing="1"/>
        <w:contextualSpacing/>
        <w:jc w:val="center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5F5BD24B" wp14:editId="609F6761">
            <wp:extent cx="5681375" cy="308510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6150" t="27079" r="16279" b="14218"/>
                    <a:stretch/>
                  </pic:blipFill>
                  <pic:spPr bwMode="auto">
                    <a:xfrm>
                      <a:off x="0" y="0"/>
                      <a:ext cx="5684502" cy="308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768" w:rsidRPr="008656B3" w:rsidRDefault="000C1768" w:rsidP="006E2B43">
      <w:pPr>
        <w:ind w:firstLine="284"/>
        <w:contextualSpacing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8656B3">
        <w:rPr>
          <w:rFonts w:ascii="Arial" w:hAnsi="Arial" w:cs="Arial"/>
          <w:noProof/>
          <w:sz w:val="20"/>
          <w:szCs w:val="20"/>
          <w:lang w:eastAsia="ru-RU"/>
        </w:rPr>
        <w:t xml:space="preserve">До 2014 года средние доходы на душу населения несколько опережали инфляцию, а с 2014 года среднедушевые доходы </w:t>
      </w:r>
      <w:r>
        <w:rPr>
          <w:rFonts w:ascii="Arial" w:hAnsi="Arial" w:cs="Arial"/>
          <w:noProof/>
          <w:sz w:val="20"/>
          <w:szCs w:val="20"/>
          <w:lang w:eastAsia="ru-RU"/>
        </w:rPr>
        <w:t>начали</w:t>
      </w:r>
      <w:r w:rsidRPr="008656B3">
        <w:rPr>
          <w:rFonts w:ascii="Arial" w:hAnsi="Arial" w:cs="Arial"/>
          <w:noProof/>
          <w:sz w:val="20"/>
          <w:szCs w:val="20"/>
          <w:lang w:eastAsia="ru-RU"/>
        </w:rPr>
        <w:t xml:space="preserve"> отставать:</w:t>
      </w:r>
    </w:p>
    <w:p w:rsidR="000C1768" w:rsidRPr="00E25909" w:rsidRDefault="000C1768" w:rsidP="006E2B4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inline distT="0" distB="0" distL="0" distR="0" wp14:anchorId="5E4DCFCD" wp14:editId="6A29C3F6">
            <wp:extent cx="6273579" cy="3404269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6409" t="27491" r="16925" b="14631"/>
                    <a:stretch/>
                  </pic:blipFill>
                  <pic:spPr bwMode="auto">
                    <a:xfrm>
                      <a:off x="0" y="0"/>
                      <a:ext cx="6271750" cy="340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28" w:rsidRDefault="000C1768" w:rsidP="006E2B43">
      <w:pPr>
        <w:spacing w:before="240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129B5">
        <w:rPr>
          <w:rFonts w:ascii="Arial" w:eastAsia="Times New Roman" w:hAnsi="Arial" w:cs="Arial"/>
          <w:sz w:val="20"/>
          <w:szCs w:val="20"/>
          <w:lang w:eastAsia="ru-RU"/>
        </w:rPr>
        <w:t>Вслед за снижением реальных доходов снижается р</w:t>
      </w:r>
      <w:r w:rsidR="008656B3" w:rsidRPr="003129B5">
        <w:rPr>
          <w:rFonts w:ascii="Arial" w:eastAsia="Times New Roman" w:hAnsi="Arial" w:cs="Arial"/>
          <w:sz w:val="20"/>
          <w:szCs w:val="20"/>
          <w:lang w:eastAsia="ru-RU"/>
        </w:rPr>
        <w:t>озничное потребление. Население стало тратить меньше. Объем розничной торговли снизился на 15,3%</w:t>
      </w:r>
      <w:r w:rsidRPr="003129B5">
        <w:rPr>
          <w:rFonts w:ascii="Arial" w:eastAsia="Times New Roman" w:hAnsi="Arial" w:cs="Arial"/>
          <w:sz w:val="20"/>
          <w:szCs w:val="20"/>
          <w:lang w:eastAsia="ru-RU"/>
        </w:rPr>
        <w:t xml:space="preserve"> в годовом исчислении в декабре</w:t>
      </w:r>
      <w:r w:rsidR="008656B3" w:rsidRPr="003129B5">
        <w:rPr>
          <w:rFonts w:ascii="Arial" w:eastAsia="Times New Roman" w:hAnsi="Arial" w:cs="Arial"/>
          <w:sz w:val="20"/>
          <w:szCs w:val="20"/>
          <w:lang w:eastAsia="ru-RU"/>
        </w:rPr>
        <w:t>. Розничные продажи вошли в резкое снижение с мая, когда они упали на 8,9% в годовом исчислении и посл</w:t>
      </w:r>
      <w:r w:rsidR="006E2B43">
        <w:rPr>
          <w:rFonts w:ascii="Arial" w:eastAsia="Times New Roman" w:hAnsi="Arial" w:cs="Arial"/>
          <w:sz w:val="20"/>
          <w:szCs w:val="20"/>
          <w:lang w:eastAsia="ru-RU"/>
        </w:rPr>
        <w:t>е этого продолжили сокращаться.</w:t>
      </w:r>
      <w:r w:rsidR="00B33B67" w:rsidRPr="003129B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B33B67" w:rsidRPr="003129B5" w:rsidRDefault="008656B3" w:rsidP="006E2B43">
      <w:pPr>
        <w:spacing w:before="240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129B5">
        <w:rPr>
          <w:rFonts w:ascii="Arial" w:eastAsia="Times New Roman" w:hAnsi="Arial" w:cs="Arial"/>
          <w:sz w:val="20"/>
          <w:szCs w:val="20"/>
          <w:lang w:eastAsia="ru-RU"/>
        </w:rPr>
        <w:t xml:space="preserve">Ослабление рубля </w:t>
      </w:r>
      <w:r w:rsidR="000C1768" w:rsidRPr="003129B5">
        <w:rPr>
          <w:rFonts w:ascii="Arial" w:eastAsia="Times New Roman" w:hAnsi="Arial" w:cs="Arial"/>
          <w:sz w:val="20"/>
          <w:szCs w:val="20"/>
          <w:lang w:eastAsia="ru-RU"/>
        </w:rPr>
        <w:t xml:space="preserve">с 35 </w:t>
      </w:r>
      <w:r w:rsidR="00B33B67" w:rsidRPr="003129B5">
        <w:rPr>
          <w:rFonts w:ascii="Arial" w:eastAsia="Times New Roman" w:hAnsi="Arial" w:cs="Arial"/>
          <w:sz w:val="20"/>
          <w:szCs w:val="20"/>
          <w:lang w:eastAsia="ru-RU"/>
        </w:rPr>
        <w:t xml:space="preserve">до 75 </w:t>
      </w:r>
      <w:r w:rsidR="000C1768" w:rsidRPr="003129B5">
        <w:rPr>
          <w:rFonts w:ascii="Arial" w:eastAsia="Times New Roman" w:hAnsi="Arial" w:cs="Arial"/>
          <w:sz w:val="20"/>
          <w:szCs w:val="20"/>
          <w:lang w:eastAsia="ru-RU"/>
        </w:rPr>
        <w:t>руб</w:t>
      </w:r>
      <w:r w:rsidR="00B33B67" w:rsidRPr="003129B5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="000C1768" w:rsidRPr="003129B5">
        <w:rPr>
          <w:rFonts w:ascii="Arial" w:eastAsia="Times New Roman" w:hAnsi="Arial" w:cs="Arial"/>
          <w:sz w:val="20"/>
          <w:szCs w:val="20"/>
          <w:lang w:eastAsia="ru-RU"/>
        </w:rPr>
        <w:t xml:space="preserve">/долл. </w:t>
      </w:r>
      <w:r w:rsidRPr="003129B5">
        <w:rPr>
          <w:rFonts w:ascii="Arial" w:eastAsia="Times New Roman" w:hAnsi="Arial" w:cs="Arial"/>
          <w:sz w:val="20"/>
          <w:szCs w:val="20"/>
          <w:lang w:eastAsia="ru-RU"/>
        </w:rPr>
        <w:t xml:space="preserve">сделало </w:t>
      </w:r>
      <w:r w:rsidR="00672E28">
        <w:rPr>
          <w:rFonts w:ascii="Arial" w:eastAsia="Times New Roman" w:hAnsi="Arial" w:cs="Arial"/>
          <w:sz w:val="20"/>
          <w:szCs w:val="20"/>
          <w:lang w:eastAsia="ru-RU"/>
        </w:rPr>
        <w:t>импортные товары более дорогими, что снизило потребление, но повышает возможности экспорта отечественных товаров и продукции.</w:t>
      </w:r>
    </w:p>
    <w:p w:rsidR="008656B3" w:rsidRPr="00E25909" w:rsidRDefault="008656B3" w:rsidP="006E2B43">
      <w:pPr>
        <w:spacing w:before="75"/>
        <w:ind w:right="225" w:firstLine="480"/>
        <w:jc w:val="center"/>
        <w:rPr>
          <w:rFonts w:ascii="Arial" w:hAnsi="Arial" w:cs="Arial"/>
          <w:b/>
          <w:sz w:val="20"/>
          <w:szCs w:val="20"/>
        </w:rPr>
      </w:pPr>
      <w:r w:rsidRPr="00E25909">
        <w:rPr>
          <w:rFonts w:ascii="Arial" w:hAnsi="Arial" w:cs="Arial"/>
          <w:b/>
          <w:sz w:val="20"/>
          <w:szCs w:val="20"/>
        </w:rPr>
        <w:t>Выводы и прогнозы</w:t>
      </w:r>
    </w:p>
    <w:p w:rsidR="00A63DDA" w:rsidRDefault="008656B3" w:rsidP="00A63DDA">
      <w:pPr>
        <w:spacing w:before="75" w:after="0"/>
        <w:ind w:firstLine="480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Практически по всем основным экономическим показателям России до 2015 года наблюдался последовательный рост. Поэтому </w:t>
      </w:r>
      <w:r w:rsidR="00FE477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мы не видим </w:t>
      </w:r>
      <w:r w:rsidRPr="00FE477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внутренних </w:t>
      </w:r>
      <w:r w:rsidR="00FE4772" w:rsidRPr="00FE4772">
        <w:rPr>
          <w:rFonts w:ascii="Arial" w:hAnsi="Arial" w:cs="Arial"/>
          <w:sz w:val="20"/>
          <w:szCs w:val="20"/>
        </w:rPr>
        <w:t>причин экономического кризиса</w:t>
      </w:r>
      <w:r w:rsidRPr="00FE4772">
        <w:rPr>
          <w:rFonts w:ascii="Arial" w:hAnsi="Arial" w:cs="Arial"/>
          <w:sz w:val="20"/>
          <w:szCs w:val="20"/>
        </w:rPr>
        <w:t>.</w:t>
      </w:r>
      <w:r w:rsidR="00FE477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9E015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Как указывалось выше, в</w:t>
      </w:r>
      <w:r w:rsidR="004F650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основе</w:t>
      </w:r>
      <w:r w:rsidR="003367C7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возникших</w:t>
      </w:r>
      <w:r w:rsidR="0032270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негативных </w:t>
      </w:r>
      <w:r w:rsidR="004F650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тенденций лежит проблема</w:t>
      </w:r>
      <w:r w:rsidR="003367C7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мировой экономики, связанная со спекулятивным характером </w:t>
      </w:r>
      <w:r w:rsidR="009E015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глобальной </w:t>
      </w:r>
      <w:r w:rsidR="003367C7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финансовой системы, с бесконтрольной </w:t>
      </w:r>
      <w:r w:rsidR="004014A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финансиализацией мировой экономики в целом и национальных экономик</w:t>
      </w:r>
      <w:r w:rsidR="009E015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  <w:r w:rsidR="004014A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Д</w:t>
      </w:r>
      <w:r w:rsidR="001227D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исбаланс российской экономики в ст</w:t>
      </w:r>
      <w:r w:rsidR="00677002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о</w:t>
      </w:r>
      <w:r w:rsidR="001227D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рону добывающих отраслей</w:t>
      </w:r>
      <w:r w:rsidR="004014A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1227D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4014A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сложившийся за всю историю России</w:t>
      </w:r>
      <w:r w:rsidR="00E17888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4014A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1227D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– это результат участия в международном разделении труда, что </w:t>
      </w:r>
      <w:r w:rsidR="00677002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является</w:t>
      </w:r>
      <w:r w:rsidR="001227D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абсолютно нормальным и естественным процессом в мировой экономике при условии </w:t>
      </w:r>
      <w:r w:rsidR="009E015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сбалансированных </w:t>
      </w:r>
      <w:r w:rsidR="001227D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международных отношений.</w:t>
      </w:r>
      <w:r w:rsidR="009E015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FE477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</w:t>
      </w:r>
      <w:r w:rsidR="00F41AA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893A0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условиях </w:t>
      </w:r>
      <w:r w:rsidR="009E015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обрушения </w:t>
      </w:r>
      <w:r w:rsidR="009E015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>мировых</w:t>
      </w:r>
      <w:r w:rsidR="00893A0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цен на продукцию добывающих отраслей Росси</w:t>
      </w:r>
      <w:r w:rsidR="00FE4772">
        <w:rPr>
          <w:rFonts w:ascii="Arial" w:eastAsia="Times New Roman" w:hAnsi="Arial" w:cs="Arial"/>
          <w:bCs/>
          <w:sz w:val="20"/>
          <w:szCs w:val="20"/>
          <w:lang w:eastAsia="ru-RU"/>
        </w:rPr>
        <w:t>я</w:t>
      </w:r>
      <w:r w:rsidR="00893A0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FE4772">
        <w:rPr>
          <w:rFonts w:ascii="Arial" w:eastAsia="Times New Roman" w:hAnsi="Arial" w:cs="Arial"/>
          <w:bCs/>
          <w:sz w:val="20"/>
          <w:szCs w:val="20"/>
          <w:lang w:eastAsia="ru-RU"/>
        </w:rPr>
        <w:t>понесла</w:t>
      </w:r>
      <w:r w:rsidR="00893A0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значительные потери от </w:t>
      </w:r>
      <w:r w:rsidR="00F41AA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мирового разделения труда, от </w:t>
      </w:r>
      <w:r w:rsidR="00893A0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такой </w:t>
      </w:r>
      <w:r w:rsidR="00FE4772">
        <w:rPr>
          <w:rFonts w:ascii="Arial" w:eastAsia="Times New Roman" w:hAnsi="Arial" w:cs="Arial"/>
          <w:bCs/>
          <w:sz w:val="20"/>
          <w:szCs w:val="20"/>
          <w:lang w:eastAsia="ru-RU"/>
        </w:rPr>
        <w:t>«</w:t>
      </w:r>
      <w:r w:rsidR="00893A0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специализации</w:t>
      </w:r>
      <w:r w:rsidR="00FE4772">
        <w:rPr>
          <w:rFonts w:ascii="Arial" w:eastAsia="Times New Roman" w:hAnsi="Arial" w:cs="Arial"/>
          <w:bCs/>
          <w:sz w:val="20"/>
          <w:szCs w:val="20"/>
          <w:lang w:eastAsia="ru-RU"/>
        </w:rPr>
        <w:t>»</w:t>
      </w:r>
      <w:r w:rsidR="00893A0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  <w:r w:rsidR="00F41AA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Таким образом, сложившиеся проблемы – </w:t>
      </w:r>
      <w:r w:rsidR="00FE4772">
        <w:rPr>
          <w:rFonts w:ascii="Arial" w:eastAsia="Times New Roman" w:hAnsi="Arial" w:cs="Arial"/>
          <w:bCs/>
          <w:sz w:val="20"/>
          <w:szCs w:val="20"/>
          <w:lang w:eastAsia="ru-RU"/>
        </w:rPr>
        <w:t>не столько</w:t>
      </w:r>
      <w:r w:rsidR="00A6768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экономические, </w:t>
      </w:r>
      <w:r w:rsidR="00FE4772">
        <w:rPr>
          <w:rFonts w:ascii="Arial" w:eastAsia="Times New Roman" w:hAnsi="Arial" w:cs="Arial"/>
          <w:bCs/>
          <w:sz w:val="20"/>
          <w:szCs w:val="20"/>
          <w:lang w:eastAsia="ru-RU"/>
        </w:rPr>
        <w:t>сколько</w:t>
      </w:r>
      <w:r w:rsidR="00F41AA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политические, вытекающие из геополитических </w:t>
      </w:r>
      <w:r w:rsidR="004E0D0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интересов и </w:t>
      </w:r>
      <w:r w:rsidR="00FE4772">
        <w:rPr>
          <w:rFonts w:ascii="Arial" w:eastAsia="Times New Roman" w:hAnsi="Arial" w:cs="Arial"/>
          <w:bCs/>
          <w:sz w:val="20"/>
          <w:szCs w:val="20"/>
          <w:lang w:eastAsia="ru-RU"/>
        </w:rPr>
        <w:t>противоречий</w:t>
      </w:r>
      <w:r w:rsidR="00F41AA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="00A6768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Влияние политических факторов </w:t>
      </w:r>
      <w:r w:rsidR="00A95AD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(санкции против России, с</w:t>
      </w:r>
      <w:r w:rsidR="00A6768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обытия на Украине, на Ближнем Востоке, в Северной </w:t>
      </w:r>
      <w:r w:rsidR="00473511">
        <w:rPr>
          <w:rFonts w:ascii="Arial" w:eastAsia="Times New Roman" w:hAnsi="Arial" w:cs="Arial"/>
          <w:bCs/>
          <w:sz w:val="20"/>
          <w:szCs w:val="20"/>
          <w:lang w:eastAsia="ru-RU"/>
        </w:rPr>
        <w:t>Африке и другие менее заметные)</w:t>
      </w:r>
      <w:r w:rsidR="00A6768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 экономику России в сложившемся противостоянии предсказать </w:t>
      </w:r>
      <w:r w:rsidR="00A6768F" w:rsidRPr="006E2B4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невозможно. </w:t>
      </w:r>
    </w:p>
    <w:p w:rsidR="00A63DDA" w:rsidRDefault="00A63DDA" w:rsidP="00A63DDA">
      <w:pPr>
        <w:spacing w:before="75" w:after="0"/>
        <w:ind w:firstLine="480"/>
        <w:jc w:val="both"/>
        <w:rPr>
          <w:rFonts w:ascii="Arial" w:eastAsia="Times New Roman" w:hAnsi="Arial" w:cs="Arial"/>
          <w:iCs/>
          <w:sz w:val="20"/>
          <w:szCs w:val="20"/>
          <w:lang w:eastAsia="ru-RU"/>
        </w:rPr>
      </w:pPr>
      <w:r w:rsidRPr="00A63DDA">
        <w:rPr>
          <w:rFonts w:ascii="Arial" w:eastAsia="Times New Roman" w:hAnsi="Arial" w:cs="Arial"/>
          <w:bCs/>
          <w:sz w:val="20"/>
          <w:szCs w:val="20"/>
          <w:lang w:eastAsia="ru-RU"/>
        </w:rPr>
        <w:t>В России сформировалось государство, Конституция и законодательство, защищающие все формы собственности, конституционные права и интересы граждан и частных организаций,  защищающие право частной собственности на землю и другие объекты недвижимости.</w:t>
      </w:r>
      <w:r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С</w:t>
      </w:r>
      <w:r w:rsidRPr="00672E2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ложилась устойчивая структура национальной экономики, стабильная финансовая система,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щадящая и вполне устойчивая налоговая система, </w:t>
      </w:r>
      <w:r w:rsidRPr="00672E2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приняты и воплощаются в действие государственные программы по совершенствованию отраслей экономики и социальных отношений в стране. Стимулируются условия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(хотя в недостаточной мере) </w:t>
      </w:r>
      <w:r w:rsidRPr="00672E28">
        <w:rPr>
          <w:rFonts w:ascii="Arial" w:eastAsia="Times New Roman" w:hAnsi="Arial" w:cs="Arial"/>
          <w:bCs/>
          <w:sz w:val="20"/>
          <w:szCs w:val="20"/>
          <w:lang w:eastAsia="ru-RU"/>
        </w:rPr>
        <w:t>для развития реального сектора экономики</w:t>
      </w:r>
      <w:r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. </w:t>
      </w:r>
      <w:r w:rsidR="006676D7" w:rsidRPr="006676D7">
        <w:rPr>
          <w:rFonts w:ascii="Arial" w:eastAsia="Times New Roman" w:hAnsi="Arial" w:cs="Arial"/>
          <w:iCs/>
          <w:sz w:val="20"/>
          <w:szCs w:val="20"/>
          <w:lang w:eastAsia="ru-RU"/>
        </w:rPr>
        <w:t>С целью сдерж</w:t>
      </w:r>
      <w:r w:rsidR="006676D7">
        <w:rPr>
          <w:rFonts w:ascii="Arial" w:eastAsia="Times New Roman" w:hAnsi="Arial" w:cs="Arial"/>
          <w:iCs/>
          <w:sz w:val="20"/>
          <w:szCs w:val="20"/>
          <w:lang w:eastAsia="ru-RU"/>
        </w:rPr>
        <w:t>ив</w:t>
      </w:r>
      <w:r w:rsidR="006676D7" w:rsidRPr="006676D7"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ания инфляции и снижения вероятности </w:t>
      </w:r>
      <w:r w:rsidR="006676D7">
        <w:rPr>
          <w:rFonts w:ascii="Arial" w:eastAsia="Times New Roman" w:hAnsi="Arial" w:cs="Arial"/>
          <w:iCs/>
          <w:sz w:val="20"/>
          <w:szCs w:val="20"/>
          <w:lang w:eastAsia="ru-RU"/>
        </w:rPr>
        <w:t>финансовых</w:t>
      </w:r>
      <w:r w:rsidR="006676D7" w:rsidRPr="006676D7"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 спекуляций ЦБ России повысил ключевую ставку и сдерживает</w:t>
      </w:r>
      <w:r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 её, </w:t>
      </w:r>
      <w:r w:rsidR="006676D7" w:rsidRPr="006E2B43">
        <w:rPr>
          <w:rFonts w:ascii="Arial" w:eastAsia="Times New Roman" w:hAnsi="Arial" w:cs="Arial"/>
          <w:sz w:val="20"/>
          <w:szCs w:val="20"/>
          <w:lang w:eastAsia="ru-RU"/>
        </w:rPr>
        <w:t>контролир</w:t>
      </w:r>
      <w:r>
        <w:rPr>
          <w:rFonts w:ascii="Arial" w:eastAsia="Times New Roman" w:hAnsi="Arial" w:cs="Arial"/>
          <w:sz w:val="20"/>
          <w:szCs w:val="20"/>
          <w:lang w:eastAsia="ru-RU"/>
        </w:rPr>
        <w:t>уя</w:t>
      </w:r>
      <w:r w:rsidR="006676D7" w:rsidRPr="006E2B43">
        <w:rPr>
          <w:rFonts w:ascii="Arial" w:eastAsia="Times New Roman" w:hAnsi="Arial" w:cs="Arial"/>
          <w:sz w:val="20"/>
          <w:szCs w:val="20"/>
          <w:lang w:eastAsia="ru-RU"/>
        </w:rPr>
        <w:t xml:space="preserve"> потоки капиталов.</w:t>
      </w:r>
      <w:r w:rsidR="006676D7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FE4772" w:rsidRPr="006E2B43">
        <w:rPr>
          <w:rFonts w:ascii="Arial" w:eastAsia="Times New Roman" w:hAnsi="Arial" w:cs="Arial"/>
          <w:sz w:val="20"/>
          <w:szCs w:val="20"/>
          <w:lang w:eastAsia="ru-RU"/>
        </w:rPr>
        <w:t xml:space="preserve">Консервативная экономическая политика правительства России </w:t>
      </w:r>
      <w:r w:rsidR="00672E28">
        <w:rPr>
          <w:rFonts w:ascii="Arial" w:eastAsia="Times New Roman" w:hAnsi="Arial" w:cs="Arial"/>
          <w:sz w:val="20"/>
          <w:szCs w:val="20"/>
          <w:lang w:eastAsia="ru-RU"/>
        </w:rPr>
        <w:t>в целом</w:t>
      </w:r>
      <w:r w:rsidR="00672E28" w:rsidRPr="006E2B4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6676D7">
        <w:rPr>
          <w:rFonts w:ascii="Arial" w:eastAsia="Times New Roman" w:hAnsi="Arial" w:cs="Arial"/>
          <w:sz w:val="20"/>
          <w:szCs w:val="20"/>
          <w:lang w:eastAsia="ru-RU"/>
        </w:rPr>
        <w:t>работает на стабилизацию экономики</w:t>
      </w:r>
      <w:r w:rsidR="00187E87" w:rsidRPr="006E2B43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="006E2B43" w:rsidRPr="006E2B4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A63DDA" w:rsidRPr="00A63DDA" w:rsidRDefault="00A63DDA" w:rsidP="00A63DDA">
      <w:pPr>
        <w:spacing w:before="75" w:after="0"/>
        <w:ind w:firstLine="480"/>
        <w:jc w:val="both"/>
        <w:rPr>
          <w:rFonts w:ascii="Arial" w:eastAsia="Times New Roman" w:hAnsi="Arial" w:cs="Arial"/>
          <w:iCs/>
          <w:sz w:val="20"/>
          <w:szCs w:val="20"/>
          <w:lang w:eastAsia="ru-RU"/>
        </w:rPr>
      </w:pPr>
      <w:r w:rsidRPr="00A63DDA">
        <w:rPr>
          <w:rFonts w:ascii="Arial" w:eastAsia="Times New Roman" w:hAnsi="Arial" w:cs="Arial"/>
          <w:bCs/>
          <w:sz w:val="20"/>
          <w:szCs w:val="20"/>
          <w:lang w:eastAsia="ru-RU"/>
        </w:rPr>
        <w:t>В такой ситуации относительно перспектив рынка недвижимости с большой долей вероятности можно утверждать, что:</w:t>
      </w:r>
    </w:p>
    <w:p w:rsidR="00BB219F" w:rsidRPr="00BB219F" w:rsidRDefault="00920C7E" w:rsidP="006E2B43">
      <w:pPr>
        <w:pStyle w:val="a6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В условиях нестабильности экономики, н</w:t>
      </w:r>
      <w:r w:rsidRPr="00672E28">
        <w:rPr>
          <w:rFonts w:ascii="Arial" w:hAnsi="Arial" w:cs="Arial"/>
          <w:bCs/>
          <w:sz w:val="20"/>
          <w:szCs w:val="20"/>
        </w:rPr>
        <w:t>едвижимость</w:t>
      </w:r>
      <w:r>
        <w:rPr>
          <w:rFonts w:ascii="Arial" w:hAnsi="Arial" w:cs="Arial"/>
          <w:bCs/>
          <w:sz w:val="20"/>
          <w:szCs w:val="20"/>
        </w:rPr>
        <w:t xml:space="preserve">, как и прежде, </w:t>
      </w:r>
      <w:r w:rsidRPr="00672E28">
        <w:rPr>
          <w:rFonts w:ascii="Arial" w:hAnsi="Arial" w:cs="Arial"/>
          <w:bCs/>
          <w:sz w:val="20"/>
          <w:szCs w:val="20"/>
        </w:rPr>
        <w:t xml:space="preserve">сохраняет </w:t>
      </w:r>
      <w:r>
        <w:rPr>
          <w:rFonts w:ascii="Arial" w:hAnsi="Arial" w:cs="Arial"/>
          <w:bCs/>
          <w:sz w:val="20"/>
          <w:szCs w:val="20"/>
        </w:rPr>
        <w:t xml:space="preserve">важную функцию </w:t>
      </w:r>
      <w:r w:rsidRPr="00672E28">
        <w:rPr>
          <w:rFonts w:ascii="Arial" w:hAnsi="Arial" w:cs="Arial"/>
          <w:bCs/>
          <w:sz w:val="20"/>
          <w:szCs w:val="20"/>
        </w:rPr>
        <w:t>сбережения и накопления капитала</w:t>
      </w:r>
      <w:r>
        <w:rPr>
          <w:rFonts w:ascii="Arial" w:hAnsi="Arial" w:cs="Arial"/>
          <w:bCs/>
          <w:sz w:val="20"/>
          <w:szCs w:val="20"/>
        </w:rPr>
        <w:t>.</w:t>
      </w:r>
      <w:r w:rsidRPr="00672E28">
        <w:rPr>
          <w:rFonts w:ascii="Arial" w:hAnsi="Arial" w:cs="Arial"/>
          <w:bCs/>
          <w:sz w:val="20"/>
          <w:szCs w:val="20"/>
        </w:rPr>
        <w:t xml:space="preserve"> </w:t>
      </w:r>
    </w:p>
    <w:p w:rsidR="005A121A" w:rsidRPr="00672E28" w:rsidRDefault="00A63DDA" w:rsidP="006E2B43">
      <w:pPr>
        <w:pStyle w:val="a6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Внутриэ</w:t>
      </w:r>
      <w:r w:rsidR="00920C7E">
        <w:rPr>
          <w:rFonts w:ascii="Arial" w:hAnsi="Arial" w:cs="Arial"/>
          <w:bCs/>
          <w:sz w:val="20"/>
          <w:szCs w:val="20"/>
        </w:rPr>
        <w:t>кономических п</w:t>
      </w:r>
      <w:r w:rsidR="005834A8" w:rsidRPr="00672E28">
        <w:rPr>
          <w:rFonts w:ascii="Arial" w:hAnsi="Arial" w:cs="Arial"/>
          <w:bCs/>
          <w:sz w:val="20"/>
          <w:szCs w:val="20"/>
        </w:rPr>
        <w:t xml:space="preserve">ричин </w:t>
      </w:r>
      <w:r w:rsidR="00A25B43" w:rsidRPr="00672E28">
        <w:rPr>
          <w:rFonts w:ascii="Arial" w:hAnsi="Arial" w:cs="Arial"/>
          <w:bCs/>
          <w:sz w:val="20"/>
          <w:szCs w:val="20"/>
        </w:rPr>
        <w:t>падения ц</w:t>
      </w:r>
      <w:r w:rsidR="005834A8" w:rsidRPr="00672E28">
        <w:rPr>
          <w:rFonts w:ascii="Arial" w:hAnsi="Arial" w:cs="Arial"/>
          <w:bCs/>
          <w:sz w:val="20"/>
          <w:szCs w:val="20"/>
        </w:rPr>
        <w:t xml:space="preserve">ен на объекты недвижимости </w:t>
      </w:r>
      <w:r w:rsidR="00A25B43" w:rsidRPr="00672E28">
        <w:rPr>
          <w:rFonts w:ascii="Arial" w:hAnsi="Arial" w:cs="Arial"/>
          <w:bCs/>
          <w:sz w:val="20"/>
          <w:szCs w:val="20"/>
        </w:rPr>
        <w:t>в России нет. Возможна некоторая коррек</w:t>
      </w:r>
      <w:r w:rsidR="000875DF" w:rsidRPr="00672E28">
        <w:rPr>
          <w:rFonts w:ascii="Arial" w:hAnsi="Arial" w:cs="Arial"/>
          <w:bCs/>
          <w:sz w:val="20"/>
          <w:szCs w:val="20"/>
        </w:rPr>
        <w:t>ция</w:t>
      </w:r>
      <w:r w:rsidR="00A25B43" w:rsidRPr="00672E28">
        <w:rPr>
          <w:rFonts w:ascii="Arial" w:hAnsi="Arial" w:cs="Arial"/>
          <w:bCs/>
          <w:sz w:val="20"/>
          <w:szCs w:val="20"/>
        </w:rPr>
        <w:t xml:space="preserve"> рыночных цен</w:t>
      </w:r>
      <w:r w:rsidR="00A95ADB" w:rsidRPr="00672E28">
        <w:rPr>
          <w:rFonts w:ascii="Arial" w:hAnsi="Arial" w:cs="Arial"/>
          <w:bCs/>
          <w:sz w:val="20"/>
          <w:szCs w:val="20"/>
        </w:rPr>
        <w:t xml:space="preserve"> (прежде всего, жилой недвижимости)</w:t>
      </w:r>
      <w:r w:rsidR="00A25B43" w:rsidRPr="00672E28">
        <w:rPr>
          <w:rFonts w:ascii="Arial" w:hAnsi="Arial" w:cs="Arial"/>
          <w:bCs/>
          <w:sz w:val="20"/>
          <w:szCs w:val="20"/>
        </w:rPr>
        <w:t xml:space="preserve">, завышенных в предыдущие </w:t>
      </w:r>
      <w:r w:rsidR="00BB219F">
        <w:rPr>
          <w:rFonts w:ascii="Arial" w:hAnsi="Arial" w:cs="Arial"/>
          <w:bCs/>
          <w:sz w:val="20"/>
          <w:szCs w:val="20"/>
        </w:rPr>
        <w:t xml:space="preserve">(2006 - 2008, 2011 – 2014) </w:t>
      </w:r>
      <w:r w:rsidR="00A25B43" w:rsidRPr="00672E28">
        <w:rPr>
          <w:rFonts w:ascii="Arial" w:hAnsi="Arial" w:cs="Arial"/>
          <w:bCs/>
          <w:sz w:val="20"/>
          <w:szCs w:val="20"/>
        </w:rPr>
        <w:t xml:space="preserve">годы на отдельных рынках </w:t>
      </w:r>
      <w:r w:rsidR="00920C7E">
        <w:rPr>
          <w:rFonts w:ascii="Arial" w:hAnsi="Arial" w:cs="Arial"/>
          <w:bCs/>
          <w:sz w:val="20"/>
          <w:szCs w:val="20"/>
        </w:rPr>
        <w:t xml:space="preserve">с высоким спросом </w:t>
      </w:r>
      <w:r w:rsidR="00BB219F">
        <w:rPr>
          <w:rFonts w:ascii="Arial" w:hAnsi="Arial" w:cs="Arial"/>
          <w:bCs/>
          <w:sz w:val="20"/>
          <w:szCs w:val="20"/>
        </w:rPr>
        <w:t xml:space="preserve">и высокими темпами строительства </w:t>
      </w:r>
      <w:r w:rsidR="00A25B43" w:rsidRPr="00672E28">
        <w:rPr>
          <w:rFonts w:ascii="Arial" w:hAnsi="Arial" w:cs="Arial"/>
          <w:bCs/>
          <w:sz w:val="20"/>
          <w:szCs w:val="20"/>
        </w:rPr>
        <w:t>(в крупных и крупнейших городах</w:t>
      </w:r>
      <w:r w:rsidR="000E17F0" w:rsidRPr="00672E28">
        <w:rPr>
          <w:rFonts w:ascii="Arial" w:hAnsi="Arial" w:cs="Arial"/>
          <w:bCs/>
          <w:sz w:val="20"/>
          <w:szCs w:val="20"/>
        </w:rPr>
        <w:t xml:space="preserve"> с плотной застройкой</w:t>
      </w:r>
      <w:r w:rsidR="00A25B43" w:rsidRPr="00672E28">
        <w:rPr>
          <w:rFonts w:ascii="Arial" w:hAnsi="Arial" w:cs="Arial"/>
          <w:bCs/>
          <w:sz w:val="20"/>
          <w:szCs w:val="20"/>
        </w:rPr>
        <w:t>)</w:t>
      </w:r>
      <w:r w:rsidR="00BB219F">
        <w:rPr>
          <w:rFonts w:ascii="Arial" w:hAnsi="Arial" w:cs="Arial"/>
          <w:bCs/>
          <w:sz w:val="20"/>
          <w:szCs w:val="20"/>
        </w:rPr>
        <w:t>.</w:t>
      </w:r>
      <w:r w:rsidR="00A25B43" w:rsidRPr="00672E28">
        <w:rPr>
          <w:rFonts w:ascii="Arial" w:hAnsi="Arial" w:cs="Arial"/>
          <w:bCs/>
          <w:sz w:val="20"/>
          <w:szCs w:val="20"/>
        </w:rPr>
        <w:t xml:space="preserve"> </w:t>
      </w:r>
      <w:r w:rsidR="00BB219F">
        <w:rPr>
          <w:rFonts w:ascii="Arial" w:hAnsi="Arial" w:cs="Arial"/>
          <w:bCs/>
          <w:sz w:val="20"/>
          <w:szCs w:val="20"/>
        </w:rPr>
        <w:t xml:space="preserve">Снижение цен </w:t>
      </w:r>
      <w:r w:rsidR="00A25B43" w:rsidRPr="00672E28">
        <w:rPr>
          <w:rFonts w:ascii="Arial" w:hAnsi="Arial" w:cs="Arial"/>
          <w:bCs/>
          <w:sz w:val="20"/>
          <w:szCs w:val="20"/>
        </w:rPr>
        <w:t>в пределах себестоимости строительства и разумно</w:t>
      </w:r>
      <w:r w:rsidR="000E17F0" w:rsidRPr="00672E28">
        <w:rPr>
          <w:rFonts w:ascii="Arial" w:hAnsi="Arial" w:cs="Arial"/>
          <w:bCs/>
          <w:sz w:val="20"/>
          <w:szCs w:val="20"/>
        </w:rPr>
        <w:t xml:space="preserve"> минимальной</w:t>
      </w:r>
      <w:r w:rsidR="00A25B43" w:rsidRPr="00672E28">
        <w:rPr>
          <w:rFonts w:ascii="Arial" w:hAnsi="Arial" w:cs="Arial"/>
          <w:bCs/>
          <w:sz w:val="20"/>
          <w:szCs w:val="20"/>
        </w:rPr>
        <w:t xml:space="preserve"> нормы прибыли инвестора</w:t>
      </w:r>
      <w:r w:rsidR="00BB219F">
        <w:rPr>
          <w:rFonts w:ascii="Arial" w:hAnsi="Arial" w:cs="Arial"/>
          <w:bCs/>
          <w:sz w:val="20"/>
          <w:szCs w:val="20"/>
        </w:rPr>
        <w:t xml:space="preserve"> экономически обосновано и вполне вероятно</w:t>
      </w:r>
      <w:r w:rsidR="00A95ADB" w:rsidRPr="00672E28">
        <w:rPr>
          <w:rFonts w:ascii="Arial" w:hAnsi="Arial" w:cs="Arial"/>
          <w:bCs/>
          <w:sz w:val="20"/>
          <w:szCs w:val="20"/>
        </w:rPr>
        <w:t>.</w:t>
      </w:r>
      <w:r w:rsidR="0093002D" w:rsidRPr="00672E28">
        <w:rPr>
          <w:rFonts w:ascii="Arial" w:hAnsi="Arial" w:cs="Arial"/>
          <w:bCs/>
          <w:sz w:val="20"/>
          <w:szCs w:val="20"/>
        </w:rPr>
        <w:t xml:space="preserve"> </w:t>
      </w:r>
    </w:p>
    <w:p w:rsidR="000E17F0" w:rsidRPr="00E25909" w:rsidRDefault="000E17F0" w:rsidP="006E2B43">
      <w:pPr>
        <w:pStyle w:val="a6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 xml:space="preserve">Причин роста цен на </w:t>
      </w:r>
      <w:r w:rsidR="00BB219F">
        <w:rPr>
          <w:rFonts w:ascii="Arial" w:hAnsi="Arial" w:cs="Arial"/>
          <w:bCs/>
          <w:sz w:val="20"/>
          <w:szCs w:val="20"/>
        </w:rPr>
        <w:t xml:space="preserve">коммерческую и жилую </w:t>
      </w:r>
      <w:r w:rsidRPr="00E25909">
        <w:rPr>
          <w:rFonts w:ascii="Arial" w:hAnsi="Arial" w:cs="Arial"/>
          <w:bCs/>
          <w:sz w:val="20"/>
          <w:szCs w:val="20"/>
        </w:rPr>
        <w:t>недвижимость нет</w:t>
      </w:r>
      <w:r w:rsidR="00BC0B82">
        <w:rPr>
          <w:rFonts w:ascii="Arial" w:hAnsi="Arial" w:cs="Arial"/>
          <w:bCs/>
          <w:sz w:val="20"/>
          <w:szCs w:val="20"/>
        </w:rPr>
        <w:t>,</w:t>
      </w:r>
      <w:r w:rsidRPr="00E25909">
        <w:rPr>
          <w:rFonts w:ascii="Arial" w:hAnsi="Arial" w:cs="Arial"/>
          <w:bCs/>
          <w:sz w:val="20"/>
          <w:szCs w:val="20"/>
        </w:rPr>
        <w:t xml:space="preserve"> в силу снижения </w:t>
      </w:r>
      <w:r w:rsidR="00BB219F">
        <w:rPr>
          <w:rFonts w:ascii="Arial" w:hAnsi="Arial" w:cs="Arial"/>
          <w:bCs/>
          <w:sz w:val="20"/>
          <w:szCs w:val="20"/>
        </w:rPr>
        <w:t xml:space="preserve">доходов бизнеса и </w:t>
      </w:r>
      <w:r w:rsidRPr="00E25909">
        <w:rPr>
          <w:rFonts w:ascii="Arial" w:hAnsi="Arial" w:cs="Arial"/>
          <w:bCs/>
          <w:sz w:val="20"/>
          <w:szCs w:val="20"/>
        </w:rPr>
        <w:t>реальных доходов населения</w:t>
      </w:r>
      <w:r w:rsidR="00BB219F">
        <w:rPr>
          <w:rFonts w:ascii="Arial" w:hAnsi="Arial" w:cs="Arial"/>
          <w:bCs/>
          <w:sz w:val="20"/>
          <w:szCs w:val="20"/>
        </w:rPr>
        <w:t>.</w:t>
      </w:r>
      <w:r w:rsidRPr="00E25909">
        <w:rPr>
          <w:rFonts w:ascii="Arial" w:hAnsi="Arial" w:cs="Arial"/>
          <w:bCs/>
          <w:sz w:val="20"/>
          <w:szCs w:val="20"/>
        </w:rPr>
        <w:t xml:space="preserve"> </w:t>
      </w:r>
    </w:p>
    <w:p w:rsidR="000E17F0" w:rsidRPr="00E25909" w:rsidRDefault="00BC0B82" w:rsidP="006E2B43">
      <w:pPr>
        <w:pStyle w:val="a6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В</w:t>
      </w:r>
      <w:r w:rsidRPr="00E25909">
        <w:rPr>
          <w:rFonts w:ascii="Arial" w:hAnsi="Arial" w:cs="Arial"/>
          <w:bCs/>
          <w:sz w:val="20"/>
          <w:szCs w:val="20"/>
        </w:rPr>
        <w:t xml:space="preserve"> течение всего 2015 года </w:t>
      </w:r>
      <w:r>
        <w:rPr>
          <w:rFonts w:ascii="Arial" w:hAnsi="Arial" w:cs="Arial"/>
          <w:bCs/>
          <w:sz w:val="20"/>
          <w:szCs w:val="20"/>
        </w:rPr>
        <w:t>н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аблюдается снижение </w:t>
      </w:r>
      <w:r w:rsidR="00F50DB3" w:rsidRPr="00E25909">
        <w:rPr>
          <w:rFonts w:ascii="Arial" w:hAnsi="Arial" w:cs="Arial"/>
          <w:bCs/>
          <w:sz w:val="20"/>
          <w:szCs w:val="20"/>
        </w:rPr>
        <w:t xml:space="preserve">спроса и 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активности на рынках </w:t>
      </w:r>
      <w:r w:rsidR="00F50DB3" w:rsidRPr="00E25909">
        <w:rPr>
          <w:rFonts w:ascii="Arial" w:hAnsi="Arial" w:cs="Arial"/>
          <w:bCs/>
          <w:sz w:val="20"/>
          <w:szCs w:val="20"/>
        </w:rPr>
        <w:t xml:space="preserve">недвижимости (от меньшей активности – </w:t>
      </w:r>
      <w:proofErr w:type="gramStart"/>
      <w:r w:rsidR="00F50DB3" w:rsidRPr="00E25909">
        <w:rPr>
          <w:rFonts w:ascii="Arial" w:hAnsi="Arial" w:cs="Arial"/>
          <w:bCs/>
          <w:sz w:val="20"/>
          <w:szCs w:val="20"/>
        </w:rPr>
        <w:t>к</w:t>
      </w:r>
      <w:proofErr w:type="gramEnd"/>
      <w:r w:rsidR="00F50DB3" w:rsidRPr="00E25909">
        <w:rPr>
          <w:rFonts w:ascii="Arial" w:hAnsi="Arial" w:cs="Arial"/>
          <w:bCs/>
          <w:sz w:val="20"/>
          <w:szCs w:val="20"/>
        </w:rPr>
        <w:t xml:space="preserve"> большей)</w:t>
      </w:r>
      <w:r w:rsidR="000E17F0" w:rsidRPr="00E25909">
        <w:rPr>
          <w:rFonts w:ascii="Arial" w:hAnsi="Arial" w:cs="Arial"/>
          <w:bCs/>
          <w:sz w:val="20"/>
          <w:szCs w:val="20"/>
        </w:rPr>
        <w:t>:</w:t>
      </w:r>
    </w:p>
    <w:p w:rsidR="000E17F0" w:rsidRPr="00E25909" w:rsidRDefault="000E17F0" w:rsidP="006E2B4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 xml:space="preserve">земельных участков сельскохозяйственного назначения, </w:t>
      </w:r>
    </w:p>
    <w:p w:rsidR="00F50DB3" w:rsidRPr="00E25909" w:rsidRDefault="000E17F0" w:rsidP="006E2B4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>земельных участков промышленности, транспорта, связи и иного специальн</w:t>
      </w:r>
      <w:r w:rsidR="00F50DB3" w:rsidRPr="00E25909">
        <w:rPr>
          <w:rFonts w:ascii="Arial" w:hAnsi="Arial" w:cs="Arial"/>
          <w:bCs/>
          <w:sz w:val="20"/>
          <w:szCs w:val="20"/>
        </w:rPr>
        <w:t>ого назначения, а также земель населенных пунктов для размещения объектов производственного, складского и коммунального назначения,</w:t>
      </w:r>
    </w:p>
    <w:p w:rsidR="00F50DB3" w:rsidRPr="00E25909" w:rsidRDefault="00F50DB3" w:rsidP="006E2B4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 xml:space="preserve">объектов </w:t>
      </w:r>
      <w:r w:rsidR="000E17F0" w:rsidRPr="00E25909">
        <w:rPr>
          <w:rFonts w:ascii="Arial" w:hAnsi="Arial" w:cs="Arial"/>
          <w:bCs/>
          <w:sz w:val="20"/>
          <w:szCs w:val="20"/>
        </w:rPr>
        <w:t>производственной</w:t>
      </w:r>
      <w:r w:rsidRPr="00E25909">
        <w:rPr>
          <w:rFonts w:ascii="Arial" w:hAnsi="Arial" w:cs="Arial"/>
          <w:bCs/>
          <w:sz w:val="20"/>
          <w:szCs w:val="20"/>
        </w:rPr>
        <w:t xml:space="preserve"> недвижимости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, </w:t>
      </w:r>
    </w:p>
    <w:p w:rsidR="00F50DB3" w:rsidRPr="00E25909" w:rsidRDefault="00F50DB3" w:rsidP="006E2B4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>объектов с</w:t>
      </w:r>
      <w:r w:rsidR="000E17F0" w:rsidRPr="00E25909">
        <w:rPr>
          <w:rFonts w:ascii="Arial" w:hAnsi="Arial" w:cs="Arial"/>
          <w:bCs/>
          <w:sz w:val="20"/>
          <w:szCs w:val="20"/>
        </w:rPr>
        <w:t>кладской</w:t>
      </w:r>
      <w:r w:rsidRPr="00E25909">
        <w:rPr>
          <w:rFonts w:ascii="Arial" w:hAnsi="Arial" w:cs="Arial"/>
          <w:bCs/>
          <w:sz w:val="20"/>
          <w:szCs w:val="20"/>
        </w:rPr>
        <w:t xml:space="preserve"> недвижимости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, </w:t>
      </w:r>
    </w:p>
    <w:p w:rsidR="00F50DB3" w:rsidRPr="00E25909" w:rsidRDefault="00F50DB3" w:rsidP="006E2B4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>з</w:t>
      </w:r>
      <w:r w:rsidR="000E17F0" w:rsidRPr="00E25909">
        <w:rPr>
          <w:rFonts w:ascii="Arial" w:hAnsi="Arial" w:cs="Arial"/>
          <w:bCs/>
          <w:sz w:val="20"/>
          <w:szCs w:val="20"/>
        </w:rPr>
        <w:t>емельных массивов</w:t>
      </w:r>
      <w:r w:rsidRPr="00E25909">
        <w:rPr>
          <w:rFonts w:ascii="Arial" w:hAnsi="Arial" w:cs="Arial"/>
          <w:bCs/>
          <w:sz w:val="20"/>
          <w:szCs w:val="20"/>
        </w:rPr>
        <w:t xml:space="preserve"> земель населенных пунктов</w:t>
      </w:r>
      <w:r w:rsidR="000E17F0" w:rsidRPr="00E25909">
        <w:rPr>
          <w:rFonts w:ascii="Arial" w:hAnsi="Arial" w:cs="Arial"/>
          <w:bCs/>
          <w:sz w:val="20"/>
          <w:szCs w:val="20"/>
        </w:rPr>
        <w:t>,</w:t>
      </w:r>
    </w:p>
    <w:p w:rsidR="00F50DB3" w:rsidRPr="00E25909" w:rsidRDefault="00F50DB3" w:rsidP="006E2B4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индивидуальных жилых домов,</w:t>
      </w:r>
    </w:p>
    <w:p w:rsidR="000E17F0" w:rsidRPr="00E25909" w:rsidRDefault="00F50DB3" w:rsidP="006E2B4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 xml:space="preserve">объектов административной (офисной) 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 </w:t>
      </w:r>
      <w:r w:rsidRPr="00E25909">
        <w:rPr>
          <w:rFonts w:ascii="Arial" w:hAnsi="Arial" w:cs="Arial"/>
          <w:bCs/>
          <w:sz w:val="20"/>
          <w:szCs w:val="20"/>
        </w:rPr>
        <w:t>недвижимости,</w:t>
      </w:r>
    </w:p>
    <w:p w:rsidR="00F50DB3" w:rsidRPr="00E25909" w:rsidRDefault="00F50DB3" w:rsidP="006E2B4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>объектов торгово-развлекательной недвижимости и недвижимости общественного питания,</w:t>
      </w:r>
    </w:p>
    <w:p w:rsidR="00BB219F" w:rsidRPr="00BB219F" w:rsidRDefault="00F50DB3" w:rsidP="00BB219F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>квартир.</w:t>
      </w:r>
    </w:p>
    <w:p w:rsidR="00072326" w:rsidRPr="00BC0B82" w:rsidRDefault="00BC0B82" w:rsidP="00BC0B82">
      <w:pPr>
        <w:pStyle w:val="a6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BC0B82">
        <w:rPr>
          <w:rFonts w:ascii="Arial" w:hAnsi="Arial" w:cs="Arial"/>
          <w:sz w:val="20"/>
          <w:szCs w:val="20"/>
        </w:rPr>
        <w:t xml:space="preserve">Учитывая общую геополитическую напряженность, вероятно, </w:t>
      </w:r>
      <w:r w:rsidRPr="00BC0B82">
        <w:rPr>
          <w:rFonts w:ascii="Arial" w:hAnsi="Arial" w:cs="Arial"/>
          <w:bCs/>
          <w:sz w:val="20"/>
          <w:szCs w:val="20"/>
        </w:rPr>
        <w:t xml:space="preserve">эта тенденция сохранится в 2016 </w:t>
      </w:r>
      <w:r w:rsidR="00F17B56">
        <w:rPr>
          <w:rFonts w:ascii="Arial" w:hAnsi="Arial" w:cs="Arial"/>
          <w:bCs/>
          <w:sz w:val="20"/>
          <w:szCs w:val="20"/>
        </w:rPr>
        <w:t>году</w:t>
      </w:r>
      <w:r w:rsidR="00BB219F">
        <w:rPr>
          <w:rFonts w:ascii="Arial" w:hAnsi="Arial" w:cs="Arial"/>
          <w:bCs/>
          <w:sz w:val="20"/>
          <w:szCs w:val="20"/>
        </w:rPr>
        <w:t>.</w:t>
      </w:r>
      <w:r w:rsidR="00F17B56">
        <w:rPr>
          <w:rFonts w:ascii="Arial" w:hAnsi="Arial" w:cs="Arial"/>
          <w:bCs/>
          <w:sz w:val="20"/>
          <w:szCs w:val="20"/>
        </w:rPr>
        <w:t xml:space="preserve"> В последующие периоды, при условии сохранения политической и экономической стабильности, стимулировании спроса и смягчении монетарной политики вероятен рост цен </w:t>
      </w:r>
      <w:r w:rsidR="00EC7975">
        <w:rPr>
          <w:rFonts w:ascii="Arial" w:hAnsi="Arial" w:cs="Arial"/>
          <w:bCs/>
          <w:sz w:val="20"/>
          <w:szCs w:val="20"/>
        </w:rPr>
        <w:t>в пределах</w:t>
      </w:r>
      <w:r w:rsidR="00F17B56">
        <w:rPr>
          <w:rFonts w:ascii="Arial" w:hAnsi="Arial" w:cs="Arial"/>
          <w:bCs/>
          <w:sz w:val="20"/>
          <w:szCs w:val="20"/>
        </w:rPr>
        <w:t xml:space="preserve"> инфляции. </w:t>
      </w:r>
    </w:p>
    <w:p w:rsidR="00A95ADB" w:rsidRPr="00BC0B82" w:rsidRDefault="00A95ADB" w:rsidP="006E2B43">
      <w:pPr>
        <w:pStyle w:val="a6"/>
        <w:ind w:left="1058"/>
        <w:jc w:val="both"/>
        <w:rPr>
          <w:rFonts w:ascii="Arial" w:hAnsi="Arial" w:cs="Arial"/>
          <w:sz w:val="20"/>
          <w:szCs w:val="20"/>
        </w:rPr>
      </w:pPr>
    </w:p>
    <w:p w:rsidR="00556CA8" w:rsidRPr="00E25909" w:rsidRDefault="00556CA8" w:rsidP="006E2B43">
      <w:p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 xml:space="preserve">(Анализ подготовлен специалистами </w:t>
      </w:r>
      <w:hyperlink r:id="rId32" w:history="1">
        <w:r w:rsidRPr="00E25909">
          <w:rPr>
            <w:rStyle w:val="a3"/>
            <w:rFonts w:ascii="Arial" w:hAnsi="Arial" w:cs="Arial"/>
            <w:sz w:val="20"/>
            <w:szCs w:val="20"/>
          </w:rPr>
          <w:t>СтатРиелт</w:t>
        </w:r>
      </w:hyperlink>
      <w:r w:rsidRPr="00E25909">
        <w:rPr>
          <w:rFonts w:ascii="Arial" w:hAnsi="Arial" w:cs="Arial"/>
          <w:sz w:val="20"/>
          <w:szCs w:val="20"/>
        </w:rPr>
        <w:t>)</w:t>
      </w:r>
    </w:p>
    <w:p w:rsidR="009A78C5" w:rsidRPr="00F17B56" w:rsidRDefault="009A78C5" w:rsidP="006E2B43">
      <w:pPr>
        <w:contextualSpacing/>
        <w:rPr>
          <w:rFonts w:ascii="Arial" w:hAnsi="Arial" w:cs="Arial"/>
          <w:sz w:val="20"/>
          <w:szCs w:val="20"/>
        </w:rPr>
      </w:pPr>
      <w:r w:rsidRPr="00F17B56">
        <w:rPr>
          <w:rFonts w:ascii="Arial" w:hAnsi="Arial" w:cs="Arial"/>
          <w:sz w:val="20"/>
          <w:szCs w:val="20"/>
        </w:rPr>
        <w:t>Использованные материалы и сайты:</w:t>
      </w:r>
    </w:p>
    <w:p w:rsidR="009A78C5" w:rsidRPr="00F17B56" w:rsidRDefault="009A78C5" w:rsidP="006E2B43">
      <w:pPr>
        <w:pStyle w:val="a6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F17B56">
        <w:rPr>
          <w:rFonts w:ascii="Arial" w:hAnsi="Arial" w:cs="Arial"/>
          <w:sz w:val="20"/>
          <w:szCs w:val="20"/>
        </w:rPr>
        <w:t xml:space="preserve">Федеральная служба государственной статистики. </w:t>
      </w:r>
      <w:r w:rsidRPr="00F17B56">
        <w:rPr>
          <w:rFonts w:ascii="Arial" w:hAnsi="Arial" w:cs="Arial"/>
          <w:sz w:val="20"/>
          <w:szCs w:val="20"/>
          <w:lang w:val="en-US"/>
        </w:rPr>
        <w:t>www</w:t>
      </w:r>
      <w:r w:rsidRPr="00F17B56">
        <w:rPr>
          <w:rFonts w:ascii="Arial" w:hAnsi="Arial" w:cs="Arial"/>
          <w:sz w:val="20"/>
          <w:szCs w:val="20"/>
        </w:rPr>
        <w:t xml:space="preserve">.gks.ru, </w:t>
      </w:r>
    </w:p>
    <w:p w:rsidR="00966C19" w:rsidRPr="00F17B56" w:rsidRDefault="009A78C5" w:rsidP="006E2B43">
      <w:pPr>
        <w:pStyle w:val="a6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F17B56">
        <w:rPr>
          <w:rFonts w:ascii="Arial" w:hAnsi="Arial" w:cs="Arial"/>
          <w:sz w:val="20"/>
          <w:szCs w:val="20"/>
        </w:rPr>
        <w:t xml:space="preserve">Международный валютный фонд. </w:t>
      </w:r>
      <w:r w:rsidR="00966C19" w:rsidRPr="00F17B56">
        <w:rPr>
          <w:rFonts w:ascii="Arial" w:hAnsi="Arial" w:cs="Arial"/>
          <w:sz w:val="20"/>
          <w:szCs w:val="20"/>
        </w:rPr>
        <w:t>http://www.imf.org/</w:t>
      </w:r>
      <w:r w:rsidRPr="00F17B56">
        <w:rPr>
          <w:rStyle w:val="a3"/>
          <w:rFonts w:ascii="Arial" w:hAnsi="Arial" w:cs="Arial"/>
          <w:sz w:val="20"/>
          <w:szCs w:val="20"/>
        </w:rPr>
        <w:t>,</w:t>
      </w:r>
    </w:p>
    <w:p w:rsidR="00966C19" w:rsidRPr="00F17B56" w:rsidRDefault="009A78C5" w:rsidP="006E2B43">
      <w:pPr>
        <w:pStyle w:val="a6"/>
        <w:numPr>
          <w:ilvl w:val="0"/>
          <w:numId w:val="13"/>
        </w:numPr>
        <w:rPr>
          <w:rFonts w:ascii="Arial" w:eastAsiaTheme="majorEastAsia" w:hAnsi="Arial" w:cs="Arial"/>
          <w:b/>
          <w:bCs/>
          <w:color w:val="3C5978"/>
          <w:sz w:val="20"/>
          <w:szCs w:val="20"/>
        </w:rPr>
      </w:pPr>
      <w:r w:rsidRPr="00F17B56">
        <w:rPr>
          <w:rFonts w:ascii="Arial" w:eastAsiaTheme="majorEastAsia" w:hAnsi="Arial" w:cs="Arial"/>
          <w:bCs/>
          <w:sz w:val="20"/>
          <w:szCs w:val="20"/>
        </w:rPr>
        <w:t>EREPORT.RU. мировая экономика</w:t>
      </w:r>
      <w:r w:rsidRPr="00F17B56">
        <w:rPr>
          <w:rFonts w:ascii="Arial" w:hAnsi="Arial" w:cs="Arial"/>
          <w:sz w:val="20"/>
          <w:szCs w:val="20"/>
        </w:rPr>
        <w:t xml:space="preserve">.  </w:t>
      </w:r>
      <w:r w:rsidR="00966C19" w:rsidRPr="00F17B56">
        <w:rPr>
          <w:rFonts w:ascii="Arial" w:hAnsi="Arial" w:cs="Arial"/>
          <w:sz w:val="20"/>
          <w:szCs w:val="20"/>
        </w:rPr>
        <w:t>http://www.ereport.ru/</w:t>
      </w:r>
      <w:r w:rsidRPr="00F17B56">
        <w:rPr>
          <w:rFonts w:ascii="Arial" w:hAnsi="Arial" w:cs="Arial"/>
          <w:sz w:val="20"/>
          <w:szCs w:val="20"/>
        </w:rPr>
        <w:t xml:space="preserve">, </w:t>
      </w:r>
    </w:p>
    <w:p w:rsidR="00B72B1F" w:rsidRPr="00F17B56" w:rsidRDefault="00B72B1F" w:rsidP="006E2B43">
      <w:pPr>
        <w:pStyle w:val="a6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proofErr w:type="spellStart"/>
      <w:r w:rsidRPr="00F17B56">
        <w:rPr>
          <w:rFonts w:ascii="Arial" w:eastAsiaTheme="majorEastAsia" w:hAnsi="Arial" w:cs="Arial"/>
          <w:bCs/>
          <w:sz w:val="20"/>
          <w:szCs w:val="20"/>
        </w:rPr>
        <w:t>Оцич</w:t>
      </w:r>
      <w:proofErr w:type="spellEnd"/>
      <w:r w:rsidRPr="00F17B56">
        <w:rPr>
          <w:rFonts w:ascii="Arial" w:eastAsiaTheme="majorEastAsia" w:hAnsi="Arial" w:cs="Arial"/>
          <w:bCs/>
          <w:sz w:val="20"/>
          <w:szCs w:val="20"/>
        </w:rPr>
        <w:t xml:space="preserve"> </w:t>
      </w:r>
      <w:proofErr w:type="spellStart"/>
      <w:r w:rsidRPr="00F17B56">
        <w:rPr>
          <w:rFonts w:ascii="Arial" w:eastAsiaTheme="majorEastAsia" w:hAnsi="Arial" w:cs="Arial"/>
          <w:bCs/>
          <w:sz w:val="20"/>
          <w:szCs w:val="20"/>
        </w:rPr>
        <w:t>Часлав</w:t>
      </w:r>
      <w:proofErr w:type="spellEnd"/>
      <w:r w:rsidRPr="00F17B56">
        <w:rPr>
          <w:rFonts w:ascii="Arial" w:eastAsiaTheme="majorEastAsia" w:hAnsi="Arial" w:cs="Arial"/>
          <w:bCs/>
          <w:sz w:val="20"/>
          <w:szCs w:val="20"/>
        </w:rPr>
        <w:t xml:space="preserve">, </w:t>
      </w:r>
      <w:proofErr w:type="spellStart"/>
      <w:r w:rsidRPr="00F17B56">
        <w:rPr>
          <w:rFonts w:ascii="Arial" w:eastAsiaTheme="majorEastAsia" w:hAnsi="Arial" w:cs="Arial"/>
          <w:bCs/>
          <w:sz w:val="20"/>
          <w:szCs w:val="20"/>
        </w:rPr>
        <w:t>Буквич</w:t>
      </w:r>
      <w:proofErr w:type="spellEnd"/>
      <w:r w:rsidRPr="00F17B56">
        <w:rPr>
          <w:rFonts w:ascii="Arial" w:eastAsiaTheme="majorEastAsia" w:hAnsi="Arial" w:cs="Arial"/>
          <w:bCs/>
          <w:sz w:val="20"/>
          <w:szCs w:val="20"/>
        </w:rPr>
        <w:t xml:space="preserve"> Райко. </w:t>
      </w:r>
      <w:r w:rsidRPr="00F17B56">
        <w:rPr>
          <w:rFonts w:ascii="Arial" w:hAnsi="Arial" w:cs="Arial"/>
          <w:sz w:val="20"/>
          <w:szCs w:val="20"/>
        </w:rPr>
        <w:t xml:space="preserve">Финансиализация и современные экономические кризисы. Журнал Вестник НГИЭИ. Выпуск № 3 (22) / 2013 (http://cyberleninka.ru/). </w:t>
      </w:r>
    </w:p>
    <w:p w:rsidR="005A121A" w:rsidRPr="00E25909" w:rsidRDefault="005A121A" w:rsidP="006E2B43">
      <w:pPr>
        <w:contextualSpacing/>
        <w:rPr>
          <w:rFonts w:ascii="Arial" w:hAnsi="Arial" w:cs="Arial"/>
          <w:sz w:val="20"/>
          <w:szCs w:val="20"/>
        </w:rPr>
      </w:pPr>
    </w:p>
    <w:sectPr w:rsidR="005A121A" w:rsidRPr="00E25909" w:rsidSect="00C97CB3">
      <w:pgSz w:w="11906" w:h="16838"/>
      <w:pgMar w:top="426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useoSlab-300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53A9"/>
    <w:multiLevelType w:val="multilevel"/>
    <w:tmpl w:val="9A1EE0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A1145"/>
    <w:multiLevelType w:val="multilevel"/>
    <w:tmpl w:val="80780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2E79D8"/>
    <w:multiLevelType w:val="hybridMultilevel"/>
    <w:tmpl w:val="6AA4800C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">
    <w:nsid w:val="1E345DD8"/>
    <w:multiLevelType w:val="hybridMultilevel"/>
    <w:tmpl w:val="05D4173A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4">
    <w:nsid w:val="25ED3459"/>
    <w:multiLevelType w:val="hybridMultilevel"/>
    <w:tmpl w:val="903CB2BC"/>
    <w:lvl w:ilvl="0" w:tplc="5466650E">
      <w:start w:val="1"/>
      <w:numFmt w:val="decimal"/>
      <w:lvlText w:val="%1."/>
      <w:lvlJc w:val="left"/>
      <w:pPr>
        <w:ind w:left="720" w:hanging="360"/>
      </w:pPr>
      <w:rPr>
        <w:rFonts w:ascii="MuseoSlab-300" w:hAnsi="MuseoSlab-300" w:cstheme="minorBidi"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12948"/>
    <w:multiLevelType w:val="hybridMultilevel"/>
    <w:tmpl w:val="F8324F4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>
    <w:nsid w:val="3DC32BB3"/>
    <w:multiLevelType w:val="hybridMultilevel"/>
    <w:tmpl w:val="62A0F5CC"/>
    <w:lvl w:ilvl="0" w:tplc="0419000F">
      <w:start w:val="1"/>
      <w:numFmt w:val="decimal"/>
      <w:lvlText w:val="%1."/>
      <w:lvlJc w:val="left"/>
      <w:pPr>
        <w:ind w:left="1672" w:hanging="360"/>
      </w:pPr>
    </w:lvl>
    <w:lvl w:ilvl="1" w:tplc="04190019" w:tentative="1">
      <w:start w:val="1"/>
      <w:numFmt w:val="lowerLetter"/>
      <w:lvlText w:val="%2."/>
      <w:lvlJc w:val="left"/>
      <w:pPr>
        <w:ind w:left="2392" w:hanging="360"/>
      </w:pPr>
    </w:lvl>
    <w:lvl w:ilvl="2" w:tplc="0419001B" w:tentative="1">
      <w:start w:val="1"/>
      <w:numFmt w:val="lowerRoman"/>
      <w:lvlText w:val="%3."/>
      <w:lvlJc w:val="right"/>
      <w:pPr>
        <w:ind w:left="3112" w:hanging="180"/>
      </w:pPr>
    </w:lvl>
    <w:lvl w:ilvl="3" w:tplc="0419000F" w:tentative="1">
      <w:start w:val="1"/>
      <w:numFmt w:val="decimal"/>
      <w:lvlText w:val="%4."/>
      <w:lvlJc w:val="left"/>
      <w:pPr>
        <w:ind w:left="3832" w:hanging="360"/>
      </w:pPr>
    </w:lvl>
    <w:lvl w:ilvl="4" w:tplc="04190019" w:tentative="1">
      <w:start w:val="1"/>
      <w:numFmt w:val="lowerLetter"/>
      <w:lvlText w:val="%5."/>
      <w:lvlJc w:val="left"/>
      <w:pPr>
        <w:ind w:left="4552" w:hanging="360"/>
      </w:pPr>
    </w:lvl>
    <w:lvl w:ilvl="5" w:tplc="0419001B" w:tentative="1">
      <w:start w:val="1"/>
      <w:numFmt w:val="lowerRoman"/>
      <w:lvlText w:val="%6."/>
      <w:lvlJc w:val="right"/>
      <w:pPr>
        <w:ind w:left="5272" w:hanging="180"/>
      </w:pPr>
    </w:lvl>
    <w:lvl w:ilvl="6" w:tplc="0419000F" w:tentative="1">
      <w:start w:val="1"/>
      <w:numFmt w:val="decimal"/>
      <w:lvlText w:val="%7."/>
      <w:lvlJc w:val="left"/>
      <w:pPr>
        <w:ind w:left="5992" w:hanging="360"/>
      </w:pPr>
    </w:lvl>
    <w:lvl w:ilvl="7" w:tplc="04190019" w:tentative="1">
      <w:start w:val="1"/>
      <w:numFmt w:val="lowerLetter"/>
      <w:lvlText w:val="%8."/>
      <w:lvlJc w:val="left"/>
      <w:pPr>
        <w:ind w:left="6712" w:hanging="360"/>
      </w:pPr>
    </w:lvl>
    <w:lvl w:ilvl="8" w:tplc="0419001B" w:tentative="1">
      <w:start w:val="1"/>
      <w:numFmt w:val="lowerRoman"/>
      <w:lvlText w:val="%9."/>
      <w:lvlJc w:val="right"/>
      <w:pPr>
        <w:ind w:left="7432" w:hanging="180"/>
      </w:pPr>
    </w:lvl>
  </w:abstractNum>
  <w:abstractNum w:abstractNumId="7">
    <w:nsid w:val="4B2174E5"/>
    <w:multiLevelType w:val="hybridMultilevel"/>
    <w:tmpl w:val="50B4A15E"/>
    <w:lvl w:ilvl="0" w:tplc="04190005">
      <w:start w:val="1"/>
      <w:numFmt w:val="bullet"/>
      <w:lvlText w:val=""/>
      <w:lvlJc w:val="left"/>
      <w:pPr>
        <w:ind w:left="10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8">
    <w:nsid w:val="4EC2410E"/>
    <w:multiLevelType w:val="hybridMultilevel"/>
    <w:tmpl w:val="0BE6CFE8"/>
    <w:lvl w:ilvl="0" w:tplc="04190005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9">
    <w:nsid w:val="5FC6797F"/>
    <w:multiLevelType w:val="hybridMultilevel"/>
    <w:tmpl w:val="A6663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832094"/>
    <w:multiLevelType w:val="hybridMultilevel"/>
    <w:tmpl w:val="02D4C2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9323F1"/>
    <w:multiLevelType w:val="hybridMultilevel"/>
    <w:tmpl w:val="FBD48920"/>
    <w:lvl w:ilvl="0" w:tplc="04190005">
      <w:start w:val="1"/>
      <w:numFmt w:val="bullet"/>
      <w:lvlText w:val=""/>
      <w:lvlJc w:val="left"/>
      <w:pPr>
        <w:ind w:left="9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12">
    <w:nsid w:val="6E55729D"/>
    <w:multiLevelType w:val="hybridMultilevel"/>
    <w:tmpl w:val="69963B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E626B13"/>
    <w:multiLevelType w:val="hybridMultilevel"/>
    <w:tmpl w:val="26B0A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7043C6"/>
    <w:multiLevelType w:val="hybridMultilevel"/>
    <w:tmpl w:val="8084E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5E4CDA"/>
    <w:multiLevelType w:val="hybridMultilevel"/>
    <w:tmpl w:val="F7CC11F2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9"/>
  </w:num>
  <w:num w:numId="5">
    <w:abstractNumId w:val="5"/>
  </w:num>
  <w:num w:numId="6">
    <w:abstractNumId w:val="14"/>
  </w:num>
  <w:num w:numId="7">
    <w:abstractNumId w:val="1"/>
  </w:num>
  <w:num w:numId="8">
    <w:abstractNumId w:val="15"/>
  </w:num>
  <w:num w:numId="9">
    <w:abstractNumId w:val="12"/>
  </w:num>
  <w:num w:numId="10">
    <w:abstractNumId w:val="11"/>
  </w:num>
  <w:num w:numId="11">
    <w:abstractNumId w:val="2"/>
  </w:num>
  <w:num w:numId="12">
    <w:abstractNumId w:val="8"/>
  </w:num>
  <w:num w:numId="13">
    <w:abstractNumId w:val="13"/>
  </w:num>
  <w:num w:numId="14">
    <w:abstractNumId w:val="7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1F0"/>
    <w:rsid w:val="000079DE"/>
    <w:rsid w:val="00021079"/>
    <w:rsid w:val="00072326"/>
    <w:rsid w:val="000875DF"/>
    <w:rsid w:val="00093C16"/>
    <w:rsid w:val="000A6932"/>
    <w:rsid w:val="000C1768"/>
    <w:rsid w:val="000C73F8"/>
    <w:rsid w:val="000D1693"/>
    <w:rsid w:val="000E17F0"/>
    <w:rsid w:val="000F0B0D"/>
    <w:rsid w:val="000F318C"/>
    <w:rsid w:val="00105BE3"/>
    <w:rsid w:val="001073DD"/>
    <w:rsid w:val="001227DE"/>
    <w:rsid w:val="0012672C"/>
    <w:rsid w:val="0013243F"/>
    <w:rsid w:val="0013400C"/>
    <w:rsid w:val="00187E87"/>
    <w:rsid w:val="001943DE"/>
    <w:rsid w:val="00197DAE"/>
    <w:rsid w:val="001A73D0"/>
    <w:rsid w:val="001B2BF7"/>
    <w:rsid w:val="001D1552"/>
    <w:rsid w:val="001D3F56"/>
    <w:rsid w:val="001E7F9A"/>
    <w:rsid w:val="001F030D"/>
    <w:rsid w:val="00206873"/>
    <w:rsid w:val="00226071"/>
    <w:rsid w:val="0022614F"/>
    <w:rsid w:val="002363DE"/>
    <w:rsid w:val="0024038C"/>
    <w:rsid w:val="002461F0"/>
    <w:rsid w:val="00260313"/>
    <w:rsid w:val="00273F1A"/>
    <w:rsid w:val="00282600"/>
    <w:rsid w:val="00291956"/>
    <w:rsid w:val="002B041A"/>
    <w:rsid w:val="002B165A"/>
    <w:rsid w:val="002D1DF9"/>
    <w:rsid w:val="002D226C"/>
    <w:rsid w:val="002D46C6"/>
    <w:rsid w:val="0030102A"/>
    <w:rsid w:val="003129B5"/>
    <w:rsid w:val="00321492"/>
    <w:rsid w:val="00322700"/>
    <w:rsid w:val="00324810"/>
    <w:rsid w:val="00326D37"/>
    <w:rsid w:val="003367C7"/>
    <w:rsid w:val="00361441"/>
    <w:rsid w:val="00364A69"/>
    <w:rsid w:val="0037291B"/>
    <w:rsid w:val="00374D0C"/>
    <w:rsid w:val="003840FC"/>
    <w:rsid w:val="00391DCE"/>
    <w:rsid w:val="003C5D91"/>
    <w:rsid w:val="003D009E"/>
    <w:rsid w:val="003E3801"/>
    <w:rsid w:val="004014A9"/>
    <w:rsid w:val="00410091"/>
    <w:rsid w:val="004117A7"/>
    <w:rsid w:val="00443D53"/>
    <w:rsid w:val="00444E78"/>
    <w:rsid w:val="00450BD9"/>
    <w:rsid w:val="00464C37"/>
    <w:rsid w:val="00473511"/>
    <w:rsid w:val="00477FAC"/>
    <w:rsid w:val="00484504"/>
    <w:rsid w:val="004E0D08"/>
    <w:rsid w:val="004E41DB"/>
    <w:rsid w:val="004F4961"/>
    <w:rsid w:val="004F6505"/>
    <w:rsid w:val="00526106"/>
    <w:rsid w:val="005342AD"/>
    <w:rsid w:val="0053501E"/>
    <w:rsid w:val="00556B15"/>
    <w:rsid w:val="00556CA8"/>
    <w:rsid w:val="00561B5E"/>
    <w:rsid w:val="00576405"/>
    <w:rsid w:val="00580138"/>
    <w:rsid w:val="005834A8"/>
    <w:rsid w:val="005A121A"/>
    <w:rsid w:val="005A5AF0"/>
    <w:rsid w:val="005C0D7A"/>
    <w:rsid w:val="005C3CBE"/>
    <w:rsid w:val="005D0EF6"/>
    <w:rsid w:val="005E1CE6"/>
    <w:rsid w:val="005E26CD"/>
    <w:rsid w:val="005F128E"/>
    <w:rsid w:val="0060733A"/>
    <w:rsid w:val="00626F10"/>
    <w:rsid w:val="006316DD"/>
    <w:rsid w:val="0064045E"/>
    <w:rsid w:val="00643BF4"/>
    <w:rsid w:val="006446A5"/>
    <w:rsid w:val="006559B7"/>
    <w:rsid w:val="00665C12"/>
    <w:rsid w:val="00666A7F"/>
    <w:rsid w:val="006676D7"/>
    <w:rsid w:val="00671E16"/>
    <w:rsid w:val="00672E28"/>
    <w:rsid w:val="00677002"/>
    <w:rsid w:val="00686606"/>
    <w:rsid w:val="006911D6"/>
    <w:rsid w:val="006931E4"/>
    <w:rsid w:val="006A48D4"/>
    <w:rsid w:val="006B7B92"/>
    <w:rsid w:val="006E1B38"/>
    <w:rsid w:val="006E2B43"/>
    <w:rsid w:val="00703088"/>
    <w:rsid w:val="00721963"/>
    <w:rsid w:val="00723895"/>
    <w:rsid w:val="00730E57"/>
    <w:rsid w:val="00770166"/>
    <w:rsid w:val="00773A15"/>
    <w:rsid w:val="0079013E"/>
    <w:rsid w:val="007A2627"/>
    <w:rsid w:val="007A286D"/>
    <w:rsid w:val="007B389E"/>
    <w:rsid w:val="008021F4"/>
    <w:rsid w:val="00817E6B"/>
    <w:rsid w:val="00827059"/>
    <w:rsid w:val="008303E2"/>
    <w:rsid w:val="00830AED"/>
    <w:rsid w:val="008439F1"/>
    <w:rsid w:val="008542EC"/>
    <w:rsid w:val="008656B3"/>
    <w:rsid w:val="00877B72"/>
    <w:rsid w:val="00884054"/>
    <w:rsid w:val="008850AA"/>
    <w:rsid w:val="00886046"/>
    <w:rsid w:val="00887859"/>
    <w:rsid w:val="00893A09"/>
    <w:rsid w:val="00896AB8"/>
    <w:rsid w:val="008A3CA9"/>
    <w:rsid w:val="008B6FB1"/>
    <w:rsid w:val="008F5D66"/>
    <w:rsid w:val="009073CA"/>
    <w:rsid w:val="00920C7E"/>
    <w:rsid w:val="00926555"/>
    <w:rsid w:val="0093002D"/>
    <w:rsid w:val="009324CE"/>
    <w:rsid w:val="009528E5"/>
    <w:rsid w:val="00962150"/>
    <w:rsid w:val="0096259E"/>
    <w:rsid w:val="00963C6B"/>
    <w:rsid w:val="00966C19"/>
    <w:rsid w:val="00991928"/>
    <w:rsid w:val="009A78C5"/>
    <w:rsid w:val="009D6CC6"/>
    <w:rsid w:val="009E015F"/>
    <w:rsid w:val="00A02244"/>
    <w:rsid w:val="00A023B4"/>
    <w:rsid w:val="00A06A7C"/>
    <w:rsid w:val="00A17360"/>
    <w:rsid w:val="00A214B5"/>
    <w:rsid w:val="00A25B43"/>
    <w:rsid w:val="00A3189A"/>
    <w:rsid w:val="00A372BC"/>
    <w:rsid w:val="00A40349"/>
    <w:rsid w:val="00A451C5"/>
    <w:rsid w:val="00A460FE"/>
    <w:rsid w:val="00A61FB6"/>
    <w:rsid w:val="00A63DDA"/>
    <w:rsid w:val="00A64361"/>
    <w:rsid w:val="00A6768F"/>
    <w:rsid w:val="00A67DB4"/>
    <w:rsid w:val="00A7034D"/>
    <w:rsid w:val="00A75E84"/>
    <w:rsid w:val="00A762F8"/>
    <w:rsid w:val="00A800BB"/>
    <w:rsid w:val="00A824F1"/>
    <w:rsid w:val="00A8550D"/>
    <w:rsid w:val="00A92A6C"/>
    <w:rsid w:val="00A95ADB"/>
    <w:rsid w:val="00AB49A8"/>
    <w:rsid w:val="00AE77F4"/>
    <w:rsid w:val="00B0366F"/>
    <w:rsid w:val="00B13AEE"/>
    <w:rsid w:val="00B14A09"/>
    <w:rsid w:val="00B21D27"/>
    <w:rsid w:val="00B302A4"/>
    <w:rsid w:val="00B33B67"/>
    <w:rsid w:val="00B35FFC"/>
    <w:rsid w:val="00B4527B"/>
    <w:rsid w:val="00B4645D"/>
    <w:rsid w:val="00B6414B"/>
    <w:rsid w:val="00B72B1F"/>
    <w:rsid w:val="00B7509F"/>
    <w:rsid w:val="00BA0939"/>
    <w:rsid w:val="00BB0917"/>
    <w:rsid w:val="00BB219F"/>
    <w:rsid w:val="00BB35A1"/>
    <w:rsid w:val="00BC0B82"/>
    <w:rsid w:val="00C04DBA"/>
    <w:rsid w:val="00C114B5"/>
    <w:rsid w:val="00C11600"/>
    <w:rsid w:val="00C136B5"/>
    <w:rsid w:val="00C215CD"/>
    <w:rsid w:val="00C30DF1"/>
    <w:rsid w:val="00C34537"/>
    <w:rsid w:val="00C36044"/>
    <w:rsid w:val="00C67469"/>
    <w:rsid w:val="00C727DA"/>
    <w:rsid w:val="00C94A47"/>
    <w:rsid w:val="00C97CB3"/>
    <w:rsid w:val="00CA71E8"/>
    <w:rsid w:val="00CB2DD3"/>
    <w:rsid w:val="00CB53A1"/>
    <w:rsid w:val="00CC40E4"/>
    <w:rsid w:val="00CE27FB"/>
    <w:rsid w:val="00CE708B"/>
    <w:rsid w:val="00D0628D"/>
    <w:rsid w:val="00D3171F"/>
    <w:rsid w:val="00D3404B"/>
    <w:rsid w:val="00D437FB"/>
    <w:rsid w:val="00D471AA"/>
    <w:rsid w:val="00D65412"/>
    <w:rsid w:val="00D6683D"/>
    <w:rsid w:val="00D73689"/>
    <w:rsid w:val="00D80072"/>
    <w:rsid w:val="00D92F51"/>
    <w:rsid w:val="00DC6521"/>
    <w:rsid w:val="00DD7131"/>
    <w:rsid w:val="00DE68B6"/>
    <w:rsid w:val="00DF584C"/>
    <w:rsid w:val="00E17888"/>
    <w:rsid w:val="00E25909"/>
    <w:rsid w:val="00E267C2"/>
    <w:rsid w:val="00E3047B"/>
    <w:rsid w:val="00E61217"/>
    <w:rsid w:val="00E64273"/>
    <w:rsid w:val="00E82797"/>
    <w:rsid w:val="00E91001"/>
    <w:rsid w:val="00E91CB7"/>
    <w:rsid w:val="00EB4B46"/>
    <w:rsid w:val="00EC7975"/>
    <w:rsid w:val="00F04000"/>
    <w:rsid w:val="00F140E0"/>
    <w:rsid w:val="00F17B56"/>
    <w:rsid w:val="00F306E6"/>
    <w:rsid w:val="00F33702"/>
    <w:rsid w:val="00F33C9D"/>
    <w:rsid w:val="00F41AA5"/>
    <w:rsid w:val="00F50DB3"/>
    <w:rsid w:val="00F54087"/>
    <w:rsid w:val="00F55839"/>
    <w:rsid w:val="00F612FB"/>
    <w:rsid w:val="00F741F0"/>
    <w:rsid w:val="00F77AE5"/>
    <w:rsid w:val="00FC7E71"/>
    <w:rsid w:val="00FD349D"/>
    <w:rsid w:val="00FE4772"/>
    <w:rsid w:val="00FF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42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F12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023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5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12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5F128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F1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128E"/>
    <w:rPr>
      <w:b/>
      <w:bCs/>
    </w:rPr>
  </w:style>
  <w:style w:type="character" w:customStyle="1" w:styleId="apple-converted-space">
    <w:name w:val="apple-converted-space"/>
    <w:basedOn w:val="a0"/>
    <w:rsid w:val="00D437FB"/>
  </w:style>
  <w:style w:type="paragraph" w:styleId="a6">
    <w:name w:val="List Paragraph"/>
    <w:basedOn w:val="a"/>
    <w:uiPriority w:val="34"/>
    <w:qFormat/>
    <w:rsid w:val="005E26CD"/>
    <w:pPr>
      <w:ind w:left="720"/>
      <w:contextualSpacing/>
    </w:pPr>
  </w:style>
  <w:style w:type="paragraph" w:customStyle="1" w:styleId="survauthor">
    <w:name w:val="survauthor"/>
    <w:basedOn w:val="a"/>
    <w:rsid w:val="00CA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lite">
    <w:name w:val="hilite"/>
    <w:basedOn w:val="a0"/>
    <w:rsid w:val="00CA71E8"/>
  </w:style>
  <w:style w:type="paragraph" w:customStyle="1" w:styleId="intro">
    <w:name w:val="intro"/>
    <w:basedOn w:val="a"/>
    <w:rsid w:val="00CA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rstletter">
    <w:name w:val="firstletter"/>
    <w:basedOn w:val="a0"/>
    <w:rsid w:val="00CA71E8"/>
  </w:style>
  <w:style w:type="paragraph" w:styleId="a7">
    <w:name w:val="Balloon Text"/>
    <w:basedOn w:val="a"/>
    <w:link w:val="a8"/>
    <w:uiPriority w:val="99"/>
    <w:semiHidden/>
    <w:unhideWhenUsed/>
    <w:rsid w:val="00CA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1E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023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Title"/>
    <w:basedOn w:val="a"/>
    <w:next w:val="a"/>
    <w:link w:val="aa"/>
    <w:uiPriority w:val="10"/>
    <w:qFormat/>
    <w:rsid w:val="008542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8542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542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855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b">
    <w:name w:val="Table Grid"/>
    <w:basedOn w:val="a1"/>
    <w:uiPriority w:val="59"/>
    <w:rsid w:val="00A40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D668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42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F12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023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5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12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5F128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F1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128E"/>
    <w:rPr>
      <w:b/>
      <w:bCs/>
    </w:rPr>
  </w:style>
  <w:style w:type="character" w:customStyle="1" w:styleId="apple-converted-space">
    <w:name w:val="apple-converted-space"/>
    <w:basedOn w:val="a0"/>
    <w:rsid w:val="00D437FB"/>
  </w:style>
  <w:style w:type="paragraph" w:styleId="a6">
    <w:name w:val="List Paragraph"/>
    <w:basedOn w:val="a"/>
    <w:uiPriority w:val="34"/>
    <w:qFormat/>
    <w:rsid w:val="005E26CD"/>
    <w:pPr>
      <w:ind w:left="720"/>
      <w:contextualSpacing/>
    </w:pPr>
  </w:style>
  <w:style w:type="paragraph" w:customStyle="1" w:styleId="survauthor">
    <w:name w:val="survauthor"/>
    <w:basedOn w:val="a"/>
    <w:rsid w:val="00CA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lite">
    <w:name w:val="hilite"/>
    <w:basedOn w:val="a0"/>
    <w:rsid w:val="00CA71E8"/>
  </w:style>
  <w:style w:type="paragraph" w:customStyle="1" w:styleId="intro">
    <w:name w:val="intro"/>
    <w:basedOn w:val="a"/>
    <w:rsid w:val="00CA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rstletter">
    <w:name w:val="firstletter"/>
    <w:basedOn w:val="a0"/>
    <w:rsid w:val="00CA71E8"/>
  </w:style>
  <w:style w:type="paragraph" w:styleId="a7">
    <w:name w:val="Balloon Text"/>
    <w:basedOn w:val="a"/>
    <w:link w:val="a8"/>
    <w:uiPriority w:val="99"/>
    <w:semiHidden/>
    <w:unhideWhenUsed/>
    <w:rsid w:val="00CA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1E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023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Title"/>
    <w:basedOn w:val="a"/>
    <w:next w:val="a"/>
    <w:link w:val="aa"/>
    <w:uiPriority w:val="10"/>
    <w:qFormat/>
    <w:rsid w:val="008542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8542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542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855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b">
    <w:name w:val="Table Grid"/>
    <w:basedOn w:val="a1"/>
    <w:uiPriority w:val="59"/>
    <w:rsid w:val="00A40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D668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9052">
          <w:marLeft w:val="30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20031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</w:divsChild>
    </w:div>
    <w:div w:id="10425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7617">
          <w:marLeft w:val="60"/>
          <w:marRight w:val="60"/>
          <w:marTop w:val="0"/>
          <w:marBottom w:val="0"/>
          <w:divBdr>
            <w:top w:val="single" w:sz="24" w:space="0" w:color="0000FF"/>
            <w:left w:val="single" w:sz="24" w:space="0" w:color="0000FF"/>
            <w:bottom w:val="single" w:sz="24" w:space="0" w:color="0000FF"/>
            <w:right w:val="single" w:sz="24" w:space="0" w:color="0000FF"/>
          </w:divBdr>
        </w:div>
      </w:divsChild>
    </w:div>
    <w:div w:id="10686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mailto:statrielt@bk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statrielt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FDB3B-0E56-49A4-BAFC-F6CFC03B2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3274</Words>
  <Characters>18662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Чирков</dc:creator>
  <cp:lastModifiedBy>Netbook</cp:lastModifiedBy>
  <cp:revision>3</cp:revision>
  <dcterms:created xsi:type="dcterms:W3CDTF">2016-02-01T15:33:00Z</dcterms:created>
  <dcterms:modified xsi:type="dcterms:W3CDTF">2016-02-01T20:50:00Z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1403573124</vt:i4>
  </property>
</Properties>
</file>