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96" w:rsidRPr="00096996" w:rsidRDefault="00096996" w:rsidP="00096996">
      <w:pPr>
        <w:spacing w:line="240" w:lineRule="exact"/>
        <w:jc w:val="center"/>
        <w:rPr>
          <w:rFonts w:ascii="Arial" w:hAnsi="Arial" w:cs="Arial"/>
          <w:b/>
          <w:sz w:val="20"/>
          <w:szCs w:val="20"/>
        </w:rPr>
      </w:pPr>
      <w:r w:rsidRPr="00096996">
        <w:rPr>
          <w:rFonts w:ascii="Arial" w:hAnsi="Arial" w:cs="Arial"/>
          <w:b/>
          <w:sz w:val="20"/>
          <w:szCs w:val="20"/>
        </w:rPr>
        <w:t xml:space="preserve">Информация о социально-экономическом развитии Краснодарского края </w:t>
      </w:r>
    </w:p>
    <w:p w:rsidR="00096996" w:rsidRPr="00096996" w:rsidRDefault="00096996" w:rsidP="00096996">
      <w:pPr>
        <w:spacing w:line="240" w:lineRule="exact"/>
        <w:jc w:val="center"/>
        <w:rPr>
          <w:rFonts w:ascii="Arial" w:hAnsi="Arial" w:cs="Arial"/>
          <w:b/>
          <w:sz w:val="20"/>
          <w:szCs w:val="20"/>
        </w:rPr>
      </w:pPr>
      <w:r w:rsidRPr="00096996">
        <w:rPr>
          <w:rFonts w:ascii="Arial" w:hAnsi="Arial" w:cs="Arial"/>
          <w:b/>
          <w:sz w:val="20"/>
          <w:szCs w:val="20"/>
        </w:rPr>
        <w:t>за январь-</w:t>
      </w:r>
      <w:r w:rsidR="00332C4F">
        <w:rPr>
          <w:rFonts w:ascii="Arial" w:hAnsi="Arial" w:cs="Arial"/>
          <w:b/>
          <w:sz w:val="20"/>
          <w:szCs w:val="20"/>
        </w:rPr>
        <w:t>июль</w:t>
      </w:r>
      <w:r w:rsidRPr="00096996">
        <w:rPr>
          <w:rFonts w:ascii="Arial" w:hAnsi="Arial" w:cs="Arial"/>
          <w:b/>
          <w:sz w:val="20"/>
          <w:szCs w:val="20"/>
        </w:rPr>
        <w:t xml:space="preserve"> 2018 года*</w:t>
      </w:r>
    </w:p>
    <w:p w:rsidR="00332C4F" w:rsidRPr="00A10963" w:rsidRDefault="00332C4F" w:rsidP="00332C4F">
      <w:pPr>
        <w:jc w:val="both"/>
        <w:rPr>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277"/>
        <w:gridCol w:w="1418"/>
        <w:gridCol w:w="1276"/>
        <w:gridCol w:w="1418"/>
      </w:tblGrid>
      <w:tr w:rsidR="00332C4F" w:rsidRPr="00332C4F" w:rsidTr="004C4E1A">
        <w:trPr>
          <w:tblHeader/>
        </w:trPr>
        <w:tc>
          <w:tcPr>
            <w:tcW w:w="4501" w:type="dxa"/>
            <w:vMerge w:val="restart"/>
            <w:tcBorders>
              <w:top w:val="single" w:sz="4" w:space="0" w:color="000000" w:themeColor="text1"/>
              <w:left w:val="nil"/>
              <w:bottom w:val="single" w:sz="4" w:space="0" w:color="FFFFFF" w:themeColor="background1"/>
              <w:right w:val="single" w:sz="4" w:space="0" w:color="FFFFFF" w:themeColor="background1"/>
            </w:tcBorders>
            <w:shd w:val="clear" w:color="auto" w:fill="BFBFBF" w:themeFill="background1" w:themeFillShade="BF"/>
            <w:vAlign w:val="center"/>
          </w:tcPr>
          <w:p w:rsidR="00332C4F" w:rsidRPr="00332C4F" w:rsidRDefault="00332C4F" w:rsidP="004C4E1A">
            <w:pPr>
              <w:pStyle w:val="aff"/>
              <w:jc w:val="left"/>
              <w:rPr>
                <w:rFonts w:ascii="Arial" w:hAnsi="Arial" w:cs="Arial"/>
                <w:b w:val="0"/>
                <w:color w:val="000080"/>
                <w:sz w:val="18"/>
                <w:szCs w:val="18"/>
              </w:rPr>
            </w:pPr>
            <w:r w:rsidRPr="00332C4F">
              <w:rPr>
                <w:rFonts w:ascii="Arial" w:hAnsi="Arial" w:cs="Arial"/>
                <w:color w:val="000000"/>
                <w:sz w:val="18"/>
                <w:szCs w:val="18"/>
              </w:rPr>
              <w:t>Показатели</w:t>
            </w:r>
          </w:p>
        </w:tc>
        <w:tc>
          <w:tcPr>
            <w:tcW w:w="269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332C4F" w:rsidRPr="00332C4F" w:rsidRDefault="00332C4F" w:rsidP="004C4E1A">
            <w:pPr>
              <w:pStyle w:val="aff"/>
              <w:rPr>
                <w:rFonts w:ascii="Arial" w:hAnsi="Arial" w:cs="Arial"/>
                <w:b w:val="0"/>
                <w:color w:val="000080"/>
                <w:sz w:val="18"/>
                <w:szCs w:val="18"/>
              </w:rPr>
            </w:pPr>
            <w:r w:rsidRPr="00332C4F">
              <w:rPr>
                <w:rFonts w:ascii="Arial" w:hAnsi="Arial" w:cs="Arial"/>
                <w:color w:val="000000"/>
                <w:sz w:val="18"/>
                <w:szCs w:val="18"/>
              </w:rPr>
              <w:t>7 месяцев 2018 года</w:t>
            </w:r>
          </w:p>
        </w:tc>
        <w:tc>
          <w:tcPr>
            <w:tcW w:w="2694" w:type="dxa"/>
            <w:gridSpan w:val="2"/>
            <w:tcBorders>
              <w:top w:val="single" w:sz="4" w:space="0" w:color="000000" w:themeColor="text1"/>
              <w:left w:val="single" w:sz="4" w:space="0" w:color="FFFFFF" w:themeColor="background1"/>
              <w:bottom w:val="single" w:sz="4" w:space="0" w:color="FFFFFF" w:themeColor="background1"/>
              <w:right w:val="nil"/>
            </w:tcBorders>
            <w:shd w:val="clear" w:color="auto" w:fill="BFBFBF" w:themeFill="background1" w:themeFillShade="BF"/>
          </w:tcPr>
          <w:p w:rsidR="00332C4F" w:rsidRPr="00332C4F" w:rsidRDefault="00332C4F" w:rsidP="004C4E1A">
            <w:pPr>
              <w:pStyle w:val="aff"/>
              <w:rPr>
                <w:rFonts w:ascii="Arial" w:hAnsi="Arial" w:cs="Arial"/>
                <w:b w:val="0"/>
                <w:color w:val="000080"/>
                <w:sz w:val="18"/>
                <w:szCs w:val="18"/>
              </w:rPr>
            </w:pPr>
            <w:r w:rsidRPr="00332C4F">
              <w:rPr>
                <w:rFonts w:ascii="Arial" w:hAnsi="Arial" w:cs="Arial"/>
                <w:color w:val="000000"/>
                <w:sz w:val="18"/>
                <w:szCs w:val="18"/>
              </w:rPr>
              <w:t>7 месяцев 2017 года</w:t>
            </w:r>
          </w:p>
        </w:tc>
      </w:tr>
      <w:tr w:rsidR="00332C4F" w:rsidRPr="00332C4F" w:rsidTr="004C4E1A">
        <w:trPr>
          <w:tblHeader/>
        </w:trPr>
        <w:tc>
          <w:tcPr>
            <w:tcW w:w="4501" w:type="dxa"/>
            <w:vMerge/>
            <w:tcBorders>
              <w:top w:val="single" w:sz="4" w:space="0" w:color="FFFFFF" w:themeColor="background1"/>
              <w:left w:val="nil"/>
              <w:bottom w:val="single" w:sz="4" w:space="0" w:color="BFBFBF" w:themeColor="background1" w:themeShade="BF"/>
              <w:right w:val="single" w:sz="4" w:space="0" w:color="FFFFFF" w:themeColor="background1"/>
            </w:tcBorders>
            <w:shd w:val="clear" w:color="auto" w:fill="BFBFBF" w:themeFill="background1" w:themeFillShade="BF"/>
          </w:tcPr>
          <w:p w:rsidR="00332C4F" w:rsidRPr="00332C4F" w:rsidRDefault="00332C4F" w:rsidP="004C4E1A">
            <w:pPr>
              <w:pStyle w:val="aff"/>
              <w:rPr>
                <w:rFonts w:ascii="Arial" w:hAnsi="Arial" w:cs="Arial"/>
                <w:b w:val="0"/>
                <w:color w:val="000080"/>
                <w:sz w:val="18"/>
                <w:szCs w:val="18"/>
              </w:rPr>
            </w:pPr>
          </w:p>
        </w:tc>
        <w:tc>
          <w:tcPr>
            <w:tcW w:w="1277"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32C4F" w:rsidRPr="00332C4F" w:rsidRDefault="00332C4F" w:rsidP="004C4E1A">
            <w:pPr>
              <w:spacing w:line="220" w:lineRule="exact"/>
              <w:jc w:val="center"/>
              <w:rPr>
                <w:rFonts w:ascii="Arial" w:hAnsi="Arial" w:cs="Arial"/>
                <w:color w:val="000000"/>
                <w:sz w:val="18"/>
                <w:szCs w:val="18"/>
              </w:rPr>
            </w:pPr>
            <w:r w:rsidRPr="00332C4F">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32C4F" w:rsidRPr="00332C4F" w:rsidRDefault="00332C4F" w:rsidP="004C4E1A">
            <w:pPr>
              <w:spacing w:line="220" w:lineRule="exact"/>
              <w:jc w:val="center"/>
              <w:rPr>
                <w:rFonts w:ascii="Arial" w:hAnsi="Arial" w:cs="Arial"/>
                <w:b/>
                <w:color w:val="000000"/>
                <w:sz w:val="18"/>
                <w:szCs w:val="18"/>
              </w:rPr>
            </w:pPr>
            <w:r w:rsidRPr="00332C4F">
              <w:rPr>
                <w:rFonts w:ascii="Arial" w:hAnsi="Arial" w:cs="Arial"/>
                <w:b/>
                <w:color w:val="000000"/>
                <w:sz w:val="18"/>
                <w:szCs w:val="18"/>
              </w:rPr>
              <w:t>Темп роста,</w:t>
            </w:r>
            <w:r w:rsidRPr="00332C4F">
              <w:rPr>
                <w:rFonts w:ascii="Arial" w:hAnsi="Arial" w:cs="Arial"/>
                <w:b/>
                <w:color w:val="000000"/>
                <w:sz w:val="18"/>
                <w:szCs w:val="18"/>
              </w:rPr>
              <w:br/>
              <w:t>%</w:t>
            </w:r>
          </w:p>
        </w:tc>
        <w:tc>
          <w:tcPr>
            <w:tcW w:w="1276"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32C4F" w:rsidRPr="00332C4F" w:rsidRDefault="00332C4F" w:rsidP="004C4E1A">
            <w:pPr>
              <w:spacing w:line="220" w:lineRule="exact"/>
              <w:jc w:val="center"/>
              <w:rPr>
                <w:rFonts w:ascii="Arial" w:hAnsi="Arial" w:cs="Arial"/>
                <w:color w:val="000000"/>
                <w:sz w:val="18"/>
                <w:szCs w:val="18"/>
              </w:rPr>
            </w:pPr>
            <w:r w:rsidRPr="00332C4F">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332C4F" w:rsidRPr="00332C4F" w:rsidRDefault="00332C4F" w:rsidP="004C4E1A">
            <w:pPr>
              <w:spacing w:line="220" w:lineRule="exact"/>
              <w:jc w:val="center"/>
              <w:rPr>
                <w:rFonts w:ascii="Arial" w:hAnsi="Arial" w:cs="Arial"/>
                <w:b/>
                <w:color w:val="000000"/>
                <w:sz w:val="18"/>
                <w:szCs w:val="18"/>
              </w:rPr>
            </w:pPr>
            <w:r w:rsidRPr="00332C4F">
              <w:rPr>
                <w:rFonts w:ascii="Arial" w:hAnsi="Arial" w:cs="Arial"/>
                <w:b/>
                <w:color w:val="000000"/>
                <w:sz w:val="18"/>
                <w:szCs w:val="18"/>
              </w:rPr>
              <w:t>Темп роста,</w:t>
            </w:r>
            <w:r w:rsidRPr="00332C4F">
              <w:rPr>
                <w:rFonts w:ascii="Arial" w:hAnsi="Arial" w:cs="Arial"/>
                <w:b/>
                <w:color w:val="000000"/>
                <w:sz w:val="18"/>
                <w:szCs w:val="18"/>
              </w:rPr>
              <w:br/>
              <w:t>%</w:t>
            </w:r>
          </w:p>
        </w:tc>
      </w:tr>
      <w:tr w:rsidR="00332C4F" w:rsidRPr="00332C4F" w:rsidTr="004C4E1A">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332C4F" w:rsidRPr="00332C4F" w:rsidRDefault="00332C4F" w:rsidP="004C4E1A">
            <w:pPr>
              <w:pStyle w:val="aff"/>
              <w:jc w:val="left"/>
              <w:rPr>
                <w:rFonts w:ascii="Arial" w:hAnsi="Arial" w:cs="Arial"/>
                <w:b w:val="0"/>
                <w:color w:val="000080"/>
                <w:sz w:val="18"/>
                <w:szCs w:val="18"/>
              </w:rPr>
            </w:pPr>
            <w:r w:rsidRPr="00332C4F">
              <w:rPr>
                <w:rFonts w:ascii="Arial" w:hAnsi="Arial" w:cs="Arial"/>
                <w:b w:val="0"/>
                <w:i/>
                <w:color w:val="000000"/>
                <w:sz w:val="18"/>
                <w:szCs w:val="18"/>
              </w:rPr>
              <w:t>Экономический рост</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Рост ВРП (оценка), </w:t>
            </w:r>
            <w:proofErr w:type="gramStart"/>
            <w:r w:rsidRPr="00332C4F">
              <w:rPr>
                <w:rFonts w:ascii="Arial" w:hAnsi="Arial" w:cs="Arial"/>
                <w:color w:val="000000"/>
                <w:sz w:val="18"/>
                <w:szCs w:val="18"/>
              </w:rPr>
              <w:t>в</w:t>
            </w:r>
            <w:proofErr w:type="gramEnd"/>
            <w:r w:rsidRPr="00332C4F">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highlight w:val="yellow"/>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rPr>
            </w:pPr>
            <w:r w:rsidRPr="00332C4F">
              <w:rPr>
                <w:rFonts w:ascii="Arial" w:hAnsi="Arial" w:cs="Arial"/>
                <w:color w:val="000000"/>
                <w:sz w:val="18"/>
                <w:szCs w:val="18"/>
              </w:rPr>
              <w:t xml:space="preserve">102,0 </w:t>
            </w:r>
            <w:r w:rsidRPr="00332C4F">
              <w:rPr>
                <w:rFonts w:ascii="Arial" w:hAnsi="Arial" w:cs="Arial"/>
                <w:color w:val="000000"/>
                <w:sz w:val="18"/>
                <w:szCs w:val="18"/>
                <w:vertAlign w:val="superscript"/>
              </w:rPr>
              <w:t>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highlight w:val="yellow"/>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60"/>
              <w:jc w:val="center"/>
              <w:rPr>
                <w:rFonts w:ascii="Arial" w:hAnsi="Arial" w:cs="Arial"/>
                <w:color w:val="000000"/>
                <w:sz w:val="18"/>
                <w:szCs w:val="18"/>
              </w:rPr>
            </w:pPr>
            <w:r w:rsidRPr="00332C4F">
              <w:rPr>
                <w:rFonts w:ascii="Arial" w:hAnsi="Arial" w:cs="Arial"/>
                <w:color w:val="000000"/>
                <w:sz w:val="18"/>
                <w:szCs w:val="18"/>
              </w:rPr>
              <w:t xml:space="preserve">102,5 </w:t>
            </w:r>
            <w:r w:rsidRPr="00332C4F">
              <w:rPr>
                <w:rFonts w:ascii="Arial" w:hAnsi="Arial" w:cs="Arial"/>
                <w:color w:val="000000"/>
                <w:sz w:val="18"/>
                <w:szCs w:val="18"/>
                <w:vertAlign w:val="superscript"/>
              </w:rPr>
              <w:t>1)</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Индекс промышленного производства, </w:t>
            </w:r>
            <w:r w:rsidRPr="00332C4F">
              <w:rPr>
                <w:rFonts w:ascii="Arial" w:hAnsi="Arial" w:cs="Arial"/>
                <w:color w:val="000000"/>
                <w:sz w:val="18"/>
                <w:szCs w:val="18"/>
              </w:rPr>
              <w:br/>
            </w:r>
            <w:proofErr w:type="gramStart"/>
            <w:r w:rsidRPr="00332C4F">
              <w:rPr>
                <w:rFonts w:ascii="Arial" w:hAnsi="Arial" w:cs="Arial"/>
                <w:color w:val="000000"/>
                <w:sz w:val="18"/>
                <w:szCs w:val="18"/>
              </w:rPr>
              <w:t>в</w:t>
            </w:r>
            <w:proofErr w:type="gramEnd"/>
            <w:r w:rsidRPr="00332C4F">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102,8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102,9</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Объем продукции сельского хозяйства, </w:t>
            </w:r>
            <w:r w:rsidRPr="00332C4F">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180,6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102,8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179,0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100,4</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Объем строительных работ,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142,0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96,9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139,2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118,2</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Ввод в действие жилых домов, тыс. кв. м</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1 918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79,3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2 418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94,6</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Оборот оптовой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933,1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103,0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857,5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105,1</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ind w:left="284"/>
              <w:rPr>
                <w:rFonts w:ascii="Arial" w:hAnsi="Arial" w:cs="Arial"/>
                <w:color w:val="000000"/>
                <w:sz w:val="18"/>
                <w:szCs w:val="18"/>
              </w:rPr>
            </w:pPr>
            <w:r w:rsidRPr="00332C4F">
              <w:rPr>
                <w:rFonts w:ascii="Arial" w:hAnsi="Arial" w:cs="Arial"/>
                <w:color w:val="000000"/>
                <w:sz w:val="18"/>
                <w:szCs w:val="18"/>
              </w:rPr>
              <w:t>в том числе по организациям оптовой торговли, млрд.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779,0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100,6</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732,6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104,7</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Оборот розничной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719,3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103,2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689,0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101,0</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Оборот общественного питания,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36,6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102,4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35,1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101,3</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Объем платных услуг населению,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280,7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101,8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264,1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101,2</w:t>
            </w:r>
          </w:p>
        </w:tc>
      </w:tr>
      <w:tr w:rsidR="00332C4F" w:rsidRPr="00332C4F" w:rsidTr="004C4E1A">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332C4F" w:rsidRPr="00332C4F" w:rsidRDefault="00332C4F" w:rsidP="004C4E1A">
            <w:pPr>
              <w:pStyle w:val="aff"/>
              <w:jc w:val="left"/>
              <w:rPr>
                <w:rFonts w:ascii="Arial" w:hAnsi="Arial" w:cs="Arial"/>
                <w:b w:val="0"/>
                <w:color w:val="000080"/>
                <w:sz w:val="18"/>
                <w:szCs w:val="18"/>
              </w:rPr>
            </w:pPr>
            <w:r w:rsidRPr="00332C4F">
              <w:rPr>
                <w:rFonts w:ascii="Arial" w:hAnsi="Arial" w:cs="Arial"/>
                <w:b w:val="0"/>
                <w:i/>
                <w:color w:val="000000"/>
                <w:sz w:val="18"/>
                <w:szCs w:val="18"/>
              </w:rPr>
              <w:t>Инфляция</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Индекс потребительских цен,  </w:t>
            </w:r>
            <w:proofErr w:type="gramStart"/>
            <w:r w:rsidRPr="00332C4F">
              <w:rPr>
                <w:rFonts w:ascii="Arial" w:hAnsi="Arial" w:cs="Arial"/>
                <w:color w:val="000000"/>
                <w:sz w:val="18"/>
                <w:szCs w:val="18"/>
              </w:rPr>
              <w:t>в</w:t>
            </w:r>
            <w:proofErr w:type="gramEnd"/>
            <w:r w:rsidRPr="00332C4F">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highlight w:val="yellow"/>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rPr>
            </w:pPr>
            <w:r w:rsidRPr="00332C4F">
              <w:rPr>
                <w:rFonts w:ascii="Arial" w:hAnsi="Arial" w:cs="Arial"/>
                <w:color w:val="000000"/>
                <w:sz w:val="18"/>
                <w:szCs w:val="18"/>
              </w:rPr>
              <w:t xml:space="preserve">102,0 </w:t>
            </w:r>
            <w:r w:rsidRPr="00332C4F">
              <w:rPr>
                <w:rFonts w:ascii="Arial" w:hAnsi="Arial" w:cs="Arial"/>
                <w:color w:val="000000"/>
                <w:sz w:val="18"/>
                <w:szCs w:val="18"/>
                <w:vertAlign w:val="superscript"/>
              </w:rPr>
              <w:t>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highlight w:val="yellow"/>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60"/>
              <w:jc w:val="center"/>
              <w:rPr>
                <w:rFonts w:ascii="Arial" w:hAnsi="Arial" w:cs="Arial"/>
                <w:color w:val="000000"/>
                <w:sz w:val="18"/>
                <w:szCs w:val="18"/>
              </w:rPr>
            </w:pPr>
            <w:r w:rsidRPr="00332C4F">
              <w:rPr>
                <w:rFonts w:ascii="Arial" w:hAnsi="Arial" w:cs="Arial"/>
                <w:color w:val="000000"/>
                <w:sz w:val="18"/>
                <w:szCs w:val="18"/>
              </w:rPr>
              <w:t xml:space="preserve">102,5 </w:t>
            </w:r>
            <w:r w:rsidRPr="00332C4F">
              <w:rPr>
                <w:rFonts w:ascii="Arial" w:hAnsi="Arial" w:cs="Arial"/>
                <w:color w:val="000000"/>
                <w:sz w:val="18"/>
                <w:szCs w:val="18"/>
                <w:vertAlign w:val="superscript"/>
              </w:rPr>
              <w:t>1)</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Индекс потребительских цен,</w:t>
            </w:r>
            <w:r w:rsidRPr="00332C4F">
              <w:rPr>
                <w:rFonts w:ascii="Arial" w:hAnsi="Arial" w:cs="Arial"/>
                <w:color w:val="000000"/>
                <w:sz w:val="18"/>
                <w:szCs w:val="18"/>
              </w:rPr>
              <w:br/>
            </w:r>
            <w:proofErr w:type="gramStart"/>
            <w:r w:rsidRPr="00332C4F">
              <w:rPr>
                <w:rFonts w:ascii="Arial" w:hAnsi="Arial" w:cs="Arial"/>
                <w:color w:val="000000"/>
                <w:sz w:val="18"/>
                <w:szCs w:val="18"/>
              </w:rPr>
              <w:t>в</w:t>
            </w:r>
            <w:proofErr w:type="gramEnd"/>
            <w:r w:rsidRPr="00332C4F">
              <w:rPr>
                <w:rFonts w:ascii="Arial" w:hAnsi="Arial" w:cs="Arial"/>
                <w:color w:val="000000"/>
                <w:sz w:val="18"/>
                <w:szCs w:val="18"/>
              </w:rPr>
              <w:t xml:space="preserve">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102,8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102,9</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Цены производителей промышленных товаров, </w:t>
            </w:r>
            <w:proofErr w:type="gramStart"/>
            <w:r w:rsidRPr="00332C4F">
              <w:rPr>
                <w:rFonts w:ascii="Arial" w:hAnsi="Arial" w:cs="Arial"/>
                <w:color w:val="000000"/>
                <w:sz w:val="18"/>
                <w:szCs w:val="18"/>
              </w:rPr>
              <w:t>в</w:t>
            </w:r>
            <w:proofErr w:type="gramEnd"/>
            <w:r w:rsidRPr="00332C4F">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180,6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102,8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179,0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jc w:val="center"/>
              <w:rPr>
                <w:rFonts w:ascii="Arial" w:hAnsi="Arial" w:cs="Arial"/>
                <w:color w:val="000000"/>
                <w:sz w:val="18"/>
                <w:szCs w:val="18"/>
              </w:rPr>
            </w:pPr>
            <w:r w:rsidRPr="00332C4F">
              <w:rPr>
                <w:rFonts w:ascii="Arial" w:hAnsi="Arial" w:cs="Arial"/>
                <w:color w:val="000000"/>
                <w:sz w:val="18"/>
                <w:szCs w:val="18"/>
              </w:rPr>
              <w:t>100,4</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Цены производителей промышленных товаров, </w:t>
            </w:r>
            <w:proofErr w:type="gramStart"/>
            <w:r w:rsidRPr="00332C4F">
              <w:rPr>
                <w:rFonts w:ascii="Arial" w:hAnsi="Arial" w:cs="Arial"/>
                <w:color w:val="000000"/>
                <w:sz w:val="18"/>
                <w:szCs w:val="18"/>
              </w:rPr>
              <w:t>в</w:t>
            </w:r>
            <w:proofErr w:type="gramEnd"/>
            <w:r w:rsidRPr="00332C4F">
              <w:rPr>
                <w:rFonts w:ascii="Arial" w:hAnsi="Arial" w:cs="Arial"/>
                <w:color w:val="000000"/>
                <w:sz w:val="18"/>
                <w:szCs w:val="18"/>
              </w:rPr>
              <w:t xml:space="preserve">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142,0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96,9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139,2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118,2</w:t>
            </w:r>
          </w:p>
        </w:tc>
      </w:tr>
      <w:tr w:rsidR="00332C4F" w:rsidRPr="00332C4F" w:rsidTr="004C4E1A">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332C4F" w:rsidRPr="00332C4F" w:rsidRDefault="00332C4F" w:rsidP="004C4E1A">
            <w:pPr>
              <w:pStyle w:val="aff"/>
              <w:jc w:val="left"/>
              <w:rPr>
                <w:rFonts w:ascii="Arial" w:hAnsi="Arial" w:cs="Arial"/>
                <w:b w:val="0"/>
                <w:color w:val="000080"/>
                <w:sz w:val="18"/>
                <w:szCs w:val="18"/>
              </w:rPr>
            </w:pPr>
            <w:r w:rsidRPr="00332C4F">
              <w:rPr>
                <w:rFonts w:ascii="Arial" w:hAnsi="Arial" w:cs="Arial"/>
                <w:b w:val="0"/>
                <w:i/>
                <w:color w:val="000000"/>
                <w:sz w:val="18"/>
                <w:szCs w:val="18"/>
              </w:rPr>
              <w:t>Финансы</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Налоговые и неналоговые доходы консолидированного бюджета </w:t>
            </w:r>
            <w:r w:rsidRPr="00332C4F">
              <w:rPr>
                <w:rFonts w:ascii="Arial" w:hAnsi="Arial" w:cs="Arial"/>
                <w:sz w:val="18"/>
                <w:szCs w:val="18"/>
              </w:rPr>
              <w:t>края</w:t>
            </w:r>
            <w:r w:rsidRPr="00332C4F">
              <w:rPr>
                <w:rFonts w:ascii="Arial" w:hAnsi="Arial" w:cs="Arial"/>
                <w:color w:val="000000"/>
                <w:sz w:val="18"/>
                <w:szCs w:val="18"/>
              </w:rPr>
              <w:t xml:space="preserve">, </w:t>
            </w:r>
            <w:r w:rsidRPr="00332C4F">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rPr>
            </w:pPr>
            <w:r w:rsidRPr="00332C4F">
              <w:rPr>
                <w:rFonts w:ascii="Arial" w:hAnsi="Arial" w:cs="Arial"/>
                <w:color w:val="000000"/>
                <w:sz w:val="18"/>
                <w:szCs w:val="18"/>
              </w:rPr>
              <w:t>156,2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lang w:val="en-US"/>
              </w:rPr>
            </w:pPr>
            <w:r w:rsidRPr="00332C4F">
              <w:rPr>
                <w:rFonts w:ascii="Arial" w:hAnsi="Arial" w:cs="Arial"/>
                <w:color w:val="000000"/>
                <w:sz w:val="18"/>
                <w:szCs w:val="18"/>
              </w:rPr>
              <w:t>108,7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rPr>
            </w:pPr>
            <w:r w:rsidRPr="00332C4F">
              <w:rPr>
                <w:rFonts w:ascii="Arial" w:hAnsi="Arial" w:cs="Arial"/>
                <w:color w:val="000000"/>
                <w:sz w:val="18"/>
                <w:szCs w:val="18"/>
              </w:rPr>
              <w:t>143,7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60"/>
              <w:jc w:val="center"/>
              <w:rPr>
                <w:rFonts w:ascii="Arial" w:hAnsi="Arial" w:cs="Arial"/>
                <w:color w:val="000000"/>
                <w:sz w:val="18"/>
                <w:szCs w:val="18"/>
                <w:lang w:val="en-US"/>
              </w:rPr>
            </w:pPr>
            <w:r w:rsidRPr="00332C4F">
              <w:rPr>
                <w:rFonts w:ascii="Arial" w:hAnsi="Arial" w:cs="Arial"/>
                <w:color w:val="000000"/>
                <w:sz w:val="18"/>
                <w:szCs w:val="18"/>
              </w:rPr>
              <w:t>116,1</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Финансовый результат (прибыль минус убыток) деятельности предприятий </w:t>
            </w:r>
            <w:r w:rsidRPr="00332C4F">
              <w:rPr>
                <w:rFonts w:ascii="Arial" w:hAnsi="Arial" w:cs="Arial"/>
                <w:color w:val="000000"/>
                <w:sz w:val="18"/>
                <w:szCs w:val="18"/>
                <w:vertAlign w:val="superscript"/>
              </w:rPr>
              <w:t>2)3)</w:t>
            </w:r>
            <w:r w:rsidRPr="00332C4F">
              <w:rPr>
                <w:rFonts w:ascii="Arial" w:hAnsi="Arial" w:cs="Arial"/>
                <w:color w:val="000000"/>
                <w:sz w:val="18"/>
                <w:szCs w:val="18"/>
              </w:rPr>
              <w:t xml:space="preserve">, </w:t>
            </w:r>
            <w:r w:rsidRPr="00332C4F">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lang w:val="en-US"/>
              </w:rPr>
            </w:pPr>
            <w:r w:rsidRPr="00332C4F">
              <w:rPr>
                <w:rFonts w:ascii="Arial" w:hAnsi="Arial" w:cs="Arial"/>
                <w:color w:val="000000"/>
                <w:sz w:val="18"/>
                <w:szCs w:val="18"/>
              </w:rPr>
              <w:t>78,9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rPr>
            </w:pPr>
            <w:r w:rsidRPr="00332C4F">
              <w:rPr>
                <w:rFonts w:ascii="Arial" w:hAnsi="Arial" w:cs="Arial"/>
                <w:color w:val="000000"/>
                <w:sz w:val="18"/>
                <w:szCs w:val="18"/>
              </w:rPr>
              <w:t>47,3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lang w:val="en-US"/>
              </w:rPr>
            </w:pPr>
            <w:r w:rsidRPr="00332C4F">
              <w:rPr>
                <w:rFonts w:ascii="Arial" w:hAnsi="Arial" w:cs="Arial"/>
                <w:color w:val="000000"/>
                <w:sz w:val="18"/>
                <w:szCs w:val="18"/>
              </w:rPr>
              <w:t>136,2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60"/>
              <w:jc w:val="center"/>
              <w:rPr>
                <w:rFonts w:ascii="Arial" w:hAnsi="Arial" w:cs="Arial"/>
                <w:color w:val="000000"/>
                <w:sz w:val="18"/>
                <w:szCs w:val="18"/>
              </w:rPr>
            </w:pPr>
            <w:r w:rsidRPr="00332C4F">
              <w:rPr>
                <w:rFonts w:ascii="Arial" w:hAnsi="Arial" w:cs="Arial"/>
                <w:color w:val="000000"/>
                <w:sz w:val="18"/>
                <w:szCs w:val="18"/>
              </w:rPr>
              <w:t>61,0</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Доля убыточных предприятий </w:t>
            </w:r>
            <w:r w:rsidRPr="00332C4F">
              <w:rPr>
                <w:rFonts w:ascii="Arial" w:hAnsi="Arial" w:cs="Arial"/>
                <w:color w:val="000000"/>
                <w:sz w:val="18"/>
                <w:szCs w:val="18"/>
                <w:vertAlign w:val="superscript"/>
              </w:rPr>
              <w:t>2)3)</w:t>
            </w:r>
            <w:r w:rsidRPr="00332C4F">
              <w:rPr>
                <w:rFonts w:ascii="Arial" w:hAnsi="Arial" w:cs="Arial"/>
                <w:color w:val="000000"/>
                <w:sz w:val="18"/>
                <w:szCs w:val="18"/>
              </w:rPr>
              <w:t>,  %</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lang w:val="en-US"/>
              </w:rPr>
            </w:pPr>
            <w:r w:rsidRPr="00332C4F">
              <w:rPr>
                <w:rFonts w:ascii="Arial" w:hAnsi="Arial" w:cs="Arial"/>
                <w:color w:val="000000"/>
                <w:sz w:val="18"/>
                <w:szCs w:val="18"/>
              </w:rPr>
              <w:t>29,5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rPr>
            </w:pPr>
            <w:r w:rsidRPr="00332C4F">
              <w:rPr>
                <w:rFonts w:ascii="Arial" w:hAnsi="Arial" w:cs="Arial"/>
                <w:color w:val="000000"/>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60"/>
              <w:jc w:val="center"/>
              <w:rPr>
                <w:rFonts w:ascii="Arial" w:hAnsi="Arial" w:cs="Arial"/>
                <w:color w:val="000000"/>
                <w:sz w:val="18"/>
                <w:szCs w:val="18"/>
                <w:lang w:val="en-US"/>
              </w:rPr>
            </w:pPr>
            <w:r w:rsidRPr="00332C4F">
              <w:rPr>
                <w:rFonts w:ascii="Arial" w:hAnsi="Arial" w:cs="Arial"/>
                <w:color w:val="000000"/>
                <w:sz w:val="18"/>
                <w:szCs w:val="18"/>
              </w:rPr>
              <w:t>30,9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60"/>
              <w:jc w:val="center"/>
              <w:rPr>
                <w:rFonts w:ascii="Arial" w:hAnsi="Arial" w:cs="Arial"/>
                <w:color w:val="000000"/>
                <w:sz w:val="18"/>
                <w:szCs w:val="18"/>
              </w:rPr>
            </w:pPr>
            <w:r w:rsidRPr="00332C4F">
              <w:rPr>
                <w:rFonts w:ascii="Arial" w:hAnsi="Arial" w:cs="Arial"/>
                <w:color w:val="000000"/>
                <w:sz w:val="18"/>
                <w:szCs w:val="18"/>
              </w:rPr>
              <w:t>Х</w:t>
            </w:r>
          </w:p>
        </w:tc>
      </w:tr>
      <w:tr w:rsidR="00332C4F" w:rsidRPr="00332C4F" w:rsidTr="004C4E1A">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332C4F" w:rsidRPr="00332C4F" w:rsidRDefault="00332C4F" w:rsidP="004C4E1A">
            <w:pPr>
              <w:pStyle w:val="aff"/>
              <w:jc w:val="left"/>
              <w:rPr>
                <w:rFonts w:ascii="Arial" w:hAnsi="Arial" w:cs="Arial"/>
                <w:b w:val="0"/>
                <w:color w:val="000080"/>
                <w:sz w:val="18"/>
                <w:szCs w:val="18"/>
              </w:rPr>
            </w:pPr>
            <w:r w:rsidRPr="00332C4F">
              <w:rPr>
                <w:rFonts w:ascii="Arial" w:hAnsi="Arial" w:cs="Arial"/>
                <w:b w:val="0"/>
                <w:i/>
                <w:color w:val="000000"/>
                <w:sz w:val="18"/>
                <w:szCs w:val="18"/>
              </w:rPr>
              <w:t>Уровень жизни населения</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pStyle w:val="aff"/>
              <w:spacing w:line="220" w:lineRule="exact"/>
              <w:jc w:val="left"/>
              <w:rPr>
                <w:rFonts w:ascii="Arial" w:hAnsi="Arial" w:cs="Arial"/>
                <w:b w:val="0"/>
                <w:color w:val="000000"/>
                <w:sz w:val="18"/>
                <w:szCs w:val="18"/>
              </w:rPr>
            </w:pPr>
            <w:r w:rsidRPr="00332C4F">
              <w:rPr>
                <w:rFonts w:ascii="Arial" w:hAnsi="Arial" w:cs="Arial"/>
                <w:b w:val="0"/>
                <w:color w:val="000000"/>
                <w:sz w:val="18"/>
                <w:szCs w:val="18"/>
              </w:rPr>
              <w:t>Численность населения на 1 июля, тыс. чел.</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pStyle w:val="aff"/>
              <w:spacing w:before="100"/>
              <w:rPr>
                <w:rFonts w:ascii="Arial" w:hAnsi="Arial" w:cs="Arial"/>
                <w:b w:val="0"/>
                <w:color w:val="000000"/>
                <w:sz w:val="18"/>
                <w:szCs w:val="18"/>
              </w:rPr>
            </w:pPr>
            <w:r w:rsidRPr="00332C4F">
              <w:rPr>
                <w:rFonts w:ascii="Arial" w:hAnsi="Arial" w:cs="Arial"/>
                <w:b w:val="0"/>
                <w:color w:val="000000"/>
                <w:sz w:val="18"/>
                <w:szCs w:val="18"/>
              </w:rPr>
              <w:t>5 623,6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pStyle w:val="aff"/>
              <w:spacing w:before="100"/>
              <w:rPr>
                <w:rFonts w:ascii="Arial" w:hAnsi="Arial" w:cs="Arial"/>
                <w:b w:val="0"/>
                <w:color w:val="000000"/>
                <w:sz w:val="18"/>
                <w:szCs w:val="18"/>
              </w:rPr>
            </w:pPr>
            <w:r w:rsidRPr="00332C4F">
              <w:rPr>
                <w:rFonts w:ascii="Arial" w:hAnsi="Arial" w:cs="Arial"/>
                <w:b w:val="0"/>
                <w:color w:val="000000"/>
                <w:sz w:val="18"/>
                <w:szCs w:val="18"/>
              </w:rPr>
              <w:t>100,4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pStyle w:val="aff"/>
              <w:spacing w:before="100"/>
              <w:rPr>
                <w:rFonts w:ascii="Arial" w:hAnsi="Arial" w:cs="Arial"/>
                <w:b w:val="0"/>
                <w:color w:val="000000"/>
                <w:sz w:val="18"/>
                <w:szCs w:val="18"/>
              </w:rPr>
            </w:pPr>
            <w:r w:rsidRPr="00332C4F">
              <w:rPr>
                <w:rFonts w:ascii="Arial" w:hAnsi="Arial" w:cs="Arial"/>
                <w:b w:val="0"/>
                <w:color w:val="000000"/>
                <w:sz w:val="18"/>
                <w:szCs w:val="18"/>
              </w:rPr>
              <w:t>5 585,3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pStyle w:val="aff"/>
              <w:spacing w:before="100"/>
              <w:rPr>
                <w:rFonts w:ascii="Arial" w:hAnsi="Arial" w:cs="Arial"/>
                <w:b w:val="0"/>
                <w:color w:val="000000"/>
                <w:sz w:val="18"/>
                <w:szCs w:val="18"/>
              </w:rPr>
            </w:pPr>
            <w:r w:rsidRPr="00332C4F">
              <w:rPr>
                <w:rFonts w:ascii="Arial" w:hAnsi="Arial" w:cs="Arial"/>
                <w:b w:val="0"/>
                <w:color w:val="000000"/>
                <w:sz w:val="18"/>
                <w:szCs w:val="18"/>
              </w:rPr>
              <w:t>100,3</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Среднедушевые денежные доходы населения  в месяц,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lang w:val="en-US"/>
              </w:rPr>
            </w:pPr>
            <w:r w:rsidRPr="00332C4F">
              <w:rPr>
                <w:rFonts w:ascii="Arial" w:hAnsi="Arial" w:cs="Arial"/>
                <w:color w:val="000000"/>
                <w:sz w:val="18"/>
                <w:szCs w:val="18"/>
              </w:rPr>
              <w:t>31 351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103,5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lang w:val="en-US"/>
              </w:rPr>
            </w:pPr>
            <w:r w:rsidRPr="00332C4F">
              <w:rPr>
                <w:rFonts w:ascii="Arial" w:hAnsi="Arial" w:cs="Arial"/>
                <w:color w:val="000000"/>
                <w:sz w:val="18"/>
                <w:szCs w:val="18"/>
              </w:rPr>
              <w:t>30 291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98,7</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Реальные денежные доходы, </w:t>
            </w:r>
            <w:proofErr w:type="gramStart"/>
            <w:r w:rsidRPr="00332C4F">
              <w:rPr>
                <w:rFonts w:ascii="Arial" w:hAnsi="Arial" w:cs="Arial"/>
                <w:color w:val="000000"/>
                <w:sz w:val="18"/>
                <w:szCs w:val="18"/>
              </w:rPr>
              <w:t>в</w:t>
            </w:r>
            <w:proofErr w:type="gramEnd"/>
            <w:r w:rsidRPr="00332C4F">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101,9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95,2</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sz w:val="18"/>
                <w:szCs w:val="18"/>
              </w:rPr>
              <w:t>Номинальная начисленная среднемесячная зарплата</w:t>
            </w:r>
            <w:r w:rsidRPr="00332C4F">
              <w:rPr>
                <w:rFonts w:ascii="Arial" w:hAnsi="Arial" w:cs="Arial"/>
                <w:color w:val="000000"/>
                <w:sz w:val="18"/>
                <w:szCs w:val="18"/>
              </w:rPr>
              <w:t>,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32 765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110,1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lang w:val="en-US"/>
              </w:rPr>
              <w:t>2</w:t>
            </w:r>
            <w:r w:rsidRPr="00332C4F">
              <w:rPr>
                <w:rFonts w:ascii="Arial" w:hAnsi="Arial" w:cs="Arial"/>
                <w:color w:val="000000"/>
                <w:sz w:val="18"/>
                <w:szCs w:val="18"/>
              </w:rPr>
              <w:t>9 759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105,4</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Реальная зарплата, </w:t>
            </w:r>
            <w:proofErr w:type="gramStart"/>
            <w:r w:rsidRPr="00332C4F">
              <w:rPr>
                <w:rFonts w:ascii="Arial" w:hAnsi="Arial" w:cs="Arial"/>
                <w:color w:val="000000"/>
                <w:sz w:val="18"/>
                <w:szCs w:val="18"/>
              </w:rPr>
              <w:t>в</w:t>
            </w:r>
            <w:proofErr w:type="gramEnd"/>
            <w:r w:rsidRPr="00332C4F">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108,1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100,6</w:t>
            </w:r>
          </w:p>
        </w:tc>
      </w:tr>
      <w:tr w:rsidR="00332C4F" w:rsidRPr="00332C4F" w:rsidTr="004C4E1A">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Задолженность по заработной плате, </w:t>
            </w:r>
            <w:r w:rsidRPr="00332C4F">
              <w:rPr>
                <w:rFonts w:ascii="Arial" w:hAnsi="Arial" w:cs="Arial"/>
                <w:color w:val="000000"/>
                <w:sz w:val="18"/>
                <w:szCs w:val="18"/>
              </w:rPr>
              <w:br/>
              <w:t>млн.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43,4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117,4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36,9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в 2,3 р.</w:t>
            </w:r>
          </w:p>
        </w:tc>
      </w:tr>
      <w:tr w:rsidR="00332C4F" w:rsidRPr="00332C4F" w:rsidTr="004C4E1A">
        <w:tc>
          <w:tcPr>
            <w:tcW w:w="4501" w:type="dxa"/>
            <w:tcBorders>
              <w:top w:val="single" w:sz="4" w:space="0" w:color="BFBFBF" w:themeColor="background1" w:themeShade="BF"/>
              <w:left w:val="nil"/>
              <w:bottom w:val="single" w:sz="4" w:space="0" w:color="000000" w:themeColor="text1"/>
              <w:right w:val="single" w:sz="4" w:space="0" w:color="BFBFBF" w:themeColor="background1" w:themeShade="BF"/>
            </w:tcBorders>
            <w:vAlign w:val="center"/>
          </w:tcPr>
          <w:p w:rsidR="00332C4F" w:rsidRPr="00332C4F" w:rsidRDefault="00332C4F" w:rsidP="004C4E1A">
            <w:pPr>
              <w:spacing w:line="220" w:lineRule="exact"/>
              <w:rPr>
                <w:rFonts w:ascii="Arial" w:hAnsi="Arial" w:cs="Arial"/>
                <w:color w:val="000000"/>
                <w:sz w:val="18"/>
                <w:szCs w:val="18"/>
              </w:rPr>
            </w:pPr>
            <w:r w:rsidRPr="00332C4F">
              <w:rPr>
                <w:rFonts w:ascii="Arial" w:hAnsi="Arial" w:cs="Arial"/>
                <w:color w:val="000000"/>
                <w:sz w:val="18"/>
                <w:szCs w:val="18"/>
              </w:rPr>
              <w:t xml:space="preserve">Уровень зарегистрированной  безработицы, </w:t>
            </w:r>
            <w:r w:rsidRPr="00332C4F">
              <w:rPr>
                <w:rFonts w:ascii="Arial" w:hAnsi="Arial" w:cs="Arial"/>
                <w:color w:val="000000"/>
                <w:sz w:val="18"/>
                <w:szCs w:val="18"/>
              </w:rPr>
              <w:br/>
            </w:r>
            <w:proofErr w:type="gramStart"/>
            <w:r w:rsidRPr="00332C4F">
              <w:rPr>
                <w:rFonts w:ascii="Arial" w:hAnsi="Arial" w:cs="Arial"/>
                <w:color w:val="000000"/>
                <w:sz w:val="18"/>
                <w:szCs w:val="18"/>
              </w:rPr>
              <w:t>в</w:t>
            </w:r>
            <w:proofErr w:type="gramEnd"/>
            <w:r w:rsidRPr="00332C4F">
              <w:rPr>
                <w:rFonts w:ascii="Arial" w:hAnsi="Arial" w:cs="Arial"/>
                <w:color w:val="000000"/>
                <w:sz w:val="18"/>
                <w:szCs w:val="18"/>
              </w:rPr>
              <w:t xml:space="preserve"> % к экономически активному населению</w:t>
            </w:r>
          </w:p>
        </w:tc>
        <w:tc>
          <w:tcPr>
            <w:tcW w:w="127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0,4</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0,5</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nil"/>
            </w:tcBorders>
            <w:vAlign w:val="center"/>
          </w:tcPr>
          <w:p w:rsidR="00332C4F" w:rsidRPr="00332C4F" w:rsidRDefault="00332C4F" w:rsidP="004C4E1A">
            <w:pPr>
              <w:spacing w:before="120"/>
              <w:jc w:val="center"/>
              <w:rPr>
                <w:rFonts w:ascii="Arial" w:hAnsi="Arial" w:cs="Arial"/>
                <w:color w:val="000000"/>
                <w:sz w:val="18"/>
                <w:szCs w:val="18"/>
              </w:rPr>
            </w:pPr>
            <w:r w:rsidRPr="00332C4F">
              <w:rPr>
                <w:rFonts w:ascii="Arial" w:hAnsi="Arial" w:cs="Arial"/>
                <w:color w:val="000000"/>
                <w:sz w:val="18"/>
                <w:szCs w:val="18"/>
              </w:rPr>
              <w:t>Х</w:t>
            </w:r>
          </w:p>
        </w:tc>
      </w:tr>
    </w:tbl>
    <w:p w:rsidR="00332C4F" w:rsidRPr="001E42DA" w:rsidRDefault="00332C4F" w:rsidP="00332C4F">
      <w:pPr>
        <w:pStyle w:val="aff1"/>
        <w:rPr>
          <w:b w:val="0"/>
          <w:color w:val="000000" w:themeColor="text1"/>
          <w:sz w:val="20"/>
        </w:rPr>
      </w:pPr>
      <w:r w:rsidRPr="001E42DA">
        <w:rPr>
          <w:b w:val="0"/>
          <w:color w:val="000000" w:themeColor="text1"/>
          <w:sz w:val="20"/>
        </w:rPr>
        <w:t>______________________________</w:t>
      </w:r>
    </w:p>
    <w:p w:rsidR="00332C4F" w:rsidRPr="00332C4F" w:rsidRDefault="00332C4F" w:rsidP="00332C4F">
      <w:pPr>
        <w:pStyle w:val="aff1"/>
        <w:spacing w:before="120"/>
        <w:rPr>
          <w:rFonts w:ascii="Arial" w:hAnsi="Arial" w:cs="Arial"/>
          <w:b w:val="0"/>
          <w:color w:val="000000" w:themeColor="text1"/>
          <w:sz w:val="20"/>
        </w:rPr>
      </w:pPr>
      <w:r w:rsidRPr="00332C4F">
        <w:rPr>
          <w:rFonts w:ascii="Arial" w:hAnsi="Arial" w:cs="Arial"/>
          <w:b w:val="0"/>
          <w:color w:val="000000" w:themeColor="text1"/>
          <w:sz w:val="20"/>
          <w:vertAlign w:val="superscript"/>
        </w:rPr>
        <w:t>1)</w:t>
      </w:r>
      <w:r w:rsidRPr="00332C4F">
        <w:rPr>
          <w:rFonts w:ascii="Arial" w:hAnsi="Arial" w:cs="Arial"/>
          <w:b w:val="0"/>
          <w:color w:val="000000" w:themeColor="text1"/>
          <w:sz w:val="20"/>
        </w:rPr>
        <w:t xml:space="preserve"> оценка министерства экономики Краснодарского края</w:t>
      </w:r>
    </w:p>
    <w:p w:rsidR="00332C4F" w:rsidRPr="00332C4F" w:rsidRDefault="00332C4F" w:rsidP="00332C4F">
      <w:pPr>
        <w:pStyle w:val="aff1"/>
        <w:rPr>
          <w:rFonts w:ascii="Arial" w:hAnsi="Arial" w:cs="Arial"/>
          <w:b w:val="0"/>
          <w:color w:val="000000" w:themeColor="text1"/>
          <w:sz w:val="20"/>
        </w:rPr>
      </w:pPr>
      <w:r w:rsidRPr="00332C4F">
        <w:rPr>
          <w:rFonts w:ascii="Arial" w:hAnsi="Arial" w:cs="Arial"/>
          <w:b w:val="0"/>
          <w:color w:val="000000" w:themeColor="text1"/>
          <w:sz w:val="20"/>
          <w:vertAlign w:val="superscript"/>
        </w:rPr>
        <w:t>2)</w:t>
      </w:r>
      <w:r w:rsidRPr="00332C4F">
        <w:rPr>
          <w:rFonts w:ascii="Arial" w:hAnsi="Arial" w:cs="Arial"/>
          <w:b w:val="0"/>
          <w:color w:val="000000" w:themeColor="text1"/>
          <w:sz w:val="20"/>
        </w:rPr>
        <w:t xml:space="preserve"> по крупным и средним организациям</w:t>
      </w:r>
    </w:p>
    <w:p w:rsidR="00332C4F" w:rsidRPr="00332C4F" w:rsidRDefault="00332C4F" w:rsidP="00332C4F">
      <w:pPr>
        <w:pStyle w:val="aff1"/>
        <w:rPr>
          <w:rFonts w:ascii="Arial" w:hAnsi="Arial" w:cs="Arial"/>
          <w:b w:val="0"/>
          <w:color w:val="000000" w:themeColor="text1"/>
          <w:sz w:val="20"/>
        </w:rPr>
      </w:pPr>
      <w:r w:rsidRPr="00332C4F">
        <w:rPr>
          <w:rFonts w:ascii="Arial" w:hAnsi="Arial" w:cs="Arial"/>
          <w:b w:val="0"/>
          <w:color w:val="000000" w:themeColor="text1"/>
          <w:sz w:val="20"/>
          <w:vertAlign w:val="superscript"/>
        </w:rPr>
        <w:t>3)</w:t>
      </w:r>
      <w:r w:rsidRPr="00332C4F">
        <w:rPr>
          <w:rFonts w:ascii="Arial" w:hAnsi="Arial" w:cs="Arial"/>
          <w:b w:val="0"/>
          <w:color w:val="000000" w:themeColor="text1"/>
          <w:sz w:val="20"/>
        </w:rPr>
        <w:t xml:space="preserve"> данные за январь-июнь</w:t>
      </w:r>
    </w:p>
    <w:p w:rsidR="00332C4F" w:rsidRPr="00332C4F" w:rsidRDefault="00332C4F" w:rsidP="00332C4F">
      <w:pPr>
        <w:jc w:val="right"/>
        <w:rPr>
          <w:rFonts w:ascii="Arial" w:hAnsi="Arial" w:cs="Arial"/>
          <w:color w:val="000000"/>
          <w:sz w:val="20"/>
          <w:szCs w:val="20"/>
        </w:rPr>
      </w:pPr>
      <w:r w:rsidRPr="00332C4F">
        <w:rPr>
          <w:rFonts w:ascii="Arial" w:hAnsi="Arial" w:cs="Arial"/>
          <w:iCs/>
          <w:spacing w:val="-6"/>
          <w:sz w:val="20"/>
          <w:szCs w:val="20"/>
        </w:rPr>
        <w:t xml:space="preserve">* по данным </w:t>
      </w:r>
      <w:r w:rsidRPr="00332C4F">
        <w:rPr>
          <w:rFonts w:ascii="Arial" w:hAnsi="Arial" w:cs="Arial"/>
          <w:color w:val="000000"/>
          <w:sz w:val="20"/>
          <w:szCs w:val="20"/>
        </w:rPr>
        <w:t xml:space="preserve">Министерства экономики Краснодарского края </w:t>
      </w:r>
    </w:p>
    <w:p w:rsidR="00096996" w:rsidRPr="00332C4F" w:rsidRDefault="00332C4F" w:rsidP="00332C4F">
      <w:pPr>
        <w:pStyle w:val="2"/>
        <w:spacing w:after="0" w:line="240" w:lineRule="auto"/>
        <w:ind w:left="0" w:firstLine="709"/>
        <w:jc w:val="right"/>
        <w:rPr>
          <w:rFonts w:ascii="Arial" w:hAnsi="Arial" w:cs="Arial"/>
          <w:iCs/>
          <w:spacing w:val="-6"/>
          <w:sz w:val="20"/>
          <w:szCs w:val="20"/>
        </w:rPr>
      </w:pPr>
      <w:r w:rsidRPr="00332C4F">
        <w:rPr>
          <w:rFonts w:ascii="Arial" w:hAnsi="Arial" w:cs="Arial"/>
          <w:color w:val="000000"/>
          <w:sz w:val="20"/>
          <w:szCs w:val="20"/>
        </w:rPr>
        <w:t>(http://economy.krasnodar.ru/)</w:t>
      </w: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lastRenderedPageBreak/>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23694D" w:rsidP="004B0921">
      <w:pPr>
        <w:ind w:firstLine="709"/>
        <w:jc w:val="both"/>
        <w:rPr>
          <w:rFonts w:ascii="Arial" w:hAnsi="Arial" w:cs="Arial"/>
          <w:sz w:val="20"/>
          <w:szCs w:val="20"/>
        </w:rPr>
      </w:pPr>
      <w:r w:rsidRPr="00CC1B3D">
        <w:rPr>
          <w:rFonts w:ascii="Arial" w:hAnsi="Arial" w:cs="Arial"/>
          <w:sz w:val="20"/>
          <w:szCs w:val="20"/>
        </w:rPr>
        <w:t xml:space="preserve">В </w:t>
      </w:r>
      <w:r>
        <w:rPr>
          <w:rFonts w:ascii="Arial" w:hAnsi="Arial" w:cs="Arial"/>
          <w:sz w:val="20"/>
          <w:szCs w:val="20"/>
        </w:rPr>
        <w:t>данном</w:t>
      </w:r>
      <w:r w:rsidRPr="00CC1B3D">
        <w:rPr>
          <w:rFonts w:ascii="Arial" w:hAnsi="Arial" w:cs="Arial"/>
          <w:sz w:val="20"/>
          <w:szCs w:val="20"/>
        </w:rPr>
        <w:t xml:space="preserve"> исследовани</w:t>
      </w:r>
      <w:r>
        <w:rPr>
          <w:rFonts w:ascii="Arial" w:hAnsi="Arial" w:cs="Arial"/>
          <w:sz w:val="20"/>
          <w:szCs w:val="20"/>
        </w:rPr>
        <w:t>и</w:t>
      </w:r>
      <w:r w:rsidRPr="00CC1B3D">
        <w:rPr>
          <w:rFonts w:ascii="Arial" w:hAnsi="Arial" w:cs="Arial"/>
          <w:sz w:val="20"/>
          <w:szCs w:val="20"/>
        </w:rPr>
        <w:t xml:space="preserve">, на территории г. Краснодар </w:t>
      </w:r>
      <w:r>
        <w:rPr>
          <w:rFonts w:ascii="Arial" w:hAnsi="Arial" w:cs="Arial"/>
          <w:sz w:val="20"/>
          <w:szCs w:val="20"/>
        </w:rPr>
        <w:t>можно выделить</w:t>
      </w:r>
      <w:r w:rsidRPr="00CC1B3D">
        <w:rPr>
          <w:rFonts w:ascii="Arial" w:hAnsi="Arial" w:cs="Arial"/>
          <w:sz w:val="20"/>
          <w:szCs w:val="20"/>
        </w:rPr>
        <w:t xml:space="preserve"> следующие </w:t>
      </w:r>
      <w:r>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004D52AE" w:rsidRPr="004D52AE">
        <w:rPr>
          <w:rFonts w:ascii="Arial" w:hAnsi="Arial" w:cs="Arial"/>
          <w:sz w:val="20"/>
          <w:szCs w:val="20"/>
        </w:rPr>
        <w:t>Центральный (вкл.</w:t>
      </w:r>
      <w:proofErr w:type="gramEnd"/>
      <w:r w:rsidR="004D52AE" w:rsidRPr="004D52AE">
        <w:rPr>
          <w:rFonts w:ascii="Arial" w:hAnsi="Arial" w:cs="Arial"/>
          <w:sz w:val="20"/>
          <w:szCs w:val="20"/>
        </w:rPr>
        <w:t xml:space="preserve"> Аврора, Табачка, Школьный, 40 лет Победы), Юбилейный (вкл. </w:t>
      </w:r>
      <w:proofErr w:type="spellStart"/>
      <w:r w:rsidR="004D52AE" w:rsidRPr="004D52AE">
        <w:rPr>
          <w:rFonts w:ascii="Arial" w:hAnsi="Arial" w:cs="Arial"/>
          <w:sz w:val="20"/>
          <w:szCs w:val="20"/>
        </w:rPr>
        <w:t>кож</w:t>
      </w:r>
      <w:proofErr w:type="gramStart"/>
      <w:r w:rsidR="004D52AE" w:rsidRPr="004D52AE">
        <w:rPr>
          <w:rFonts w:ascii="Arial" w:hAnsi="Arial" w:cs="Arial"/>
          <w:sz w:val="20"/>
          <w:szCs w:val="20"/>
        </w:rPr>
        <w:t>.з</w:t>
      </w:r>
      <w:proofErr w:type="gramEnd"/>
      <w:r w:rsidR="004D52AE" w:rsidRPr="004D52AE">
        <w:rPr>
          <w:rFonts w:ascii="Arial" w:hAnsi="Arial" w:cs="Arial"/>
          <w:sz w:val="20"/>
          <w:szCs w:val="20"/>
        </w:rPr>
        <w:t>авод</w:t>
      </w:r>
      <w:proofErr w:type="spellEnd"/>
      <w:r w:rsidR="004D52AE" w:rsidRPr="004D52AE">
        <w:rPr>
          <w:rFonts w:ascii="Arial" w:hAnsi="Arial" w:cs="Arial"/>
          <w:sz w:val="20"/>
          <w:szCs w:val="20"/>
        </w:rPr>
        <w:t xml:space="preserve">), Гидростроителей, Черемушки (вкл. РМЗ, ХБК), Фестивальный, Комсомольский (вкл. КСК), Славянский (вкл. МХГ, СХИ), ЗИП (вкл. ККБ, РИП), Пашковский (вкл. </w:t>
      </w:r>
      <w:proofErr w:type="gramStart"/>
      <w:r w:rsidR="004D52AE" w:rsidRPr="004D52AE">
        <w:rPr>
          <w:rFonts w:ascii="Arial" w:hAnsi="Arial" w:cs="Arial"/>
          <w:sz w:val="20"/>
          <w:szCs w:val="20"/>
        </w:rPr>
        <w:t>ТЭЦ), Восточно-</w:t>
      </w:r>
      <w:proofErr w:type="spellStart"/>
      <w:r w:rsidR="004D52AE" w:rsidRPr="004D52AE">
        <w:rPr>
          <w:rFonts w:ascii="Arial" w:hAnsi="Arial" w:cs="Arial"/>
          <w:sz w:val="20"/>
          <w:szCs w:val="20"/>
        </w:rPr>
        <w:t>Кругликовская</w:t>
      </w:r>
      <w:proofErr w:type="spellEnd"/>
      <w:r w:rsidR="004D52AE" w:rsidRPr="004D52AE">
        <w:rPr>
          <w:rFonts w:ascii="Arial" w:hAnsi="Arial" w:cs="Arial"/>
          <w:sz w:val="20"/>
          <w:szCs w:val="20"/>
        </w:rPr>
        <w:t xml:space="preserve">, Старый центр, </w:t>
      </w:r>
      <w:proofErr w:type="spellStart"/>
      <w:r w:rsidR="004D52AE" w:rsidRPr="004D52AE">
        <w:rPr>
          <w:rFonts w:ascii="Arial" w:hAnsi="Arial" w:cs="Arial"/>
          <w:sz w:val="20"/>
          <w:szCs w:val="20"/>
        </w:rPr>
        <w:t>Энка</w:t>
      </w:r>
      <w:proofErr w:type="spellEnd"/>
      <w:r w:rsidR="004D52AE" w:rsidRPr="004D52AE">
        <w:rPr>
          <w:rFonts w:ascii="Arial" w:hAnsi="Arial" w:cs="Arial"/>
          <w:sz w:val="20"/>
          <w:szCs w:val="20"/>
        </w:rPr>
        <w:t xml:space="preserve"> (вкл. п. Жуковка, Авиагородок), Западный обход (вкл. п. Калинино), Немецкая деревня, Российский (вкл.</w:t>
      </w:r>
      <w:proofErr w:type="gramEnd"/>
      <w:r w:rsidR="004D52AE" w:rsidRPr="004D52AE">
        <w:rPr>
          <w:rFonts w:ascii="Arial" w:hAnsi="Arial" w:cs="Arial"/>
          <w:sz w:val="20"/>
          <w:szCs w:val="20"/>
        </w:rPr>
        <w:t xml:space="preserve"> </w:t>
      </w:r>
      <w:proofErr w:type="gramStart"/>
      <w:r w:rsidR="004D52AE" w:rsidRPr="004D52AE">
        <w:rPr>
          <w:rFonts w:ascii="Arial" w:hAnsi="Arial" w:cs="Arial"/>
          <w:sz w:val="20"/>
          <w:szCs w:val="20"/>
        </w:rPr>
        <w:t xml:space="preserve">Ипподром, Музыкальный), Ростовское шоссе, Знаменский (вкл. п. </w:t>
      </w:r>
      <w:proofErr w:type="spellStart"/>
      <w:r w:rsidR="004D52AE" w:rsidRPr="004D52AE">
        <w:rPr>
          <w:rFonts w:ascii="Arial" w:hAnsi="Arial" w:cs="Arial"/>
          <w:sz w:val="20"/>
          <w:szCs w:val="20"/>
        </w:rPr>
        <w:t>Новознаменский</w:t>
      </w:r>
      <w:proofErr w:type="spellEnd"/>
      <w:r w:rsidR="004D52AE" w:rsidRPr="004D52AE">
        <w:rPr>
          <w:rFonts w:ascii="Arial" w:hAnsi="Arial" w:cs="Arial"/>
          <w:sz w:val="20"/>
          <w:szCs w:val="20"/>
        </w:rPr>
        <w:t xml:space="preserve">, п. </w:t>
      </w:r>
      <w:proofErr w:type="spellStart"/>
      <w:r w:rsidR="004D52AE" w:rsidRPr="004D52AE">
        <w:rPr>
          <w:rFonts w:ascii="Arial" w:hAnsi="Arial" w:cs="Arial"/>
          <w:sz w:val="20"/>
          <w:szCs w:val="20"/>
        </w:rPr>
        <w:t>Лорис</w:t>
      </w:r>
      <w:proofErr w:type="spellEnd"/>
      <w:r w:rsidR="004D52AE" w:rsidRPr="004D52AE">
        <w:rPr>
          <w:rFonts w:ascii="Arial" w:hAnsi="Arial" w:cs="Arial"/>
          <w:sz w:val="20"/>
          <w:szCs w:val="20"/>
        </w:rPr>
        <w:t>, п. Индустриальный).</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FB27DF">
        <w:rPr>
          <w:rFonts w:ascii="Arial" w:hAnsi="Arial" w:cs="Arial"/>
          <w:b/>
          <w:sz w:val="20"/>
          <w:szCs w:val="20"/>
          <w:u w:val="single"/>
        </w:rPr>
        <w:t>июль-август</w:t>
      </w:r>
      <w:r w:rsidR="0023694D" w:rsidRPr="00096996">
        <w:rPr>
          <w:rFonts w:ascii="Arial" w:hAnsi="Arial" w:cs="Arial"/>
          <w:b/>
          <w:sz w:val="20"/>
          <w:szCs w:val="20"/>
          <w:u w:val="single"/>
        </w:rPr>
        <w:t xml:space="preserve"> </w:t>
      </w:r>
      <w:r w:rsidR="00D06CB8" w:rsidRPr="00096996">
        <w:rPr>
          <w:rFonts w:ascii="Arial" w:hAnsi="Arial" w:cs="Arial"/>
          <w:b/>
          <w:sz w:val="20"/>
          <w:szCs w:val="20"/>
          <w:u w:val="single"/>
        </w:rPr>
        <w:t>201</w:t>
      </w:r>
      <w:r w:rsidR="0023694D" w:rsidRPr="00096996">
        <w:rPr>
          <w:rFonts w:ascii="Arial" w:hAnsi="Arial" w:cs="Arial"/>
          <w:b/>
          <w:sz w:val="20"/>
          <w:szCs w:val="20"/>
          <w:u w:val="single"/>
        </w:rPr>
        <w:t>8</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B37E7F" w:rsidRDefault="00B37E7F" w:rsidP="000C5AB4">
      <w:pP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FB27DF" w:rsidP="006475AC">
      <w:pPr>
        <w:keepNext/>
        <w:ind w:firstLine="540"/>
        <w:jc w:val="center"/>
        <w:rPr>
          <w:rFonts w:ascii="Arial" w:hAnsi="Arial" w:cs="Arial"/>
          <w:sz w:val="20"/>
          <w:szCs w:val="20"/>
        </w:rPr>
      </w:pPr>
      <w:r>
        <w:rPr>
          <w:noProof/>
          <w:sz w:val="20"/>
          <w:szCs w:val="20"/>
        </w:rPr>
        <w:drawing>
          <wp:inline distT="0" distB="0" distL="0" distR="0" wp14:anchorId="68AE3D3E" wp14:editId="7F706BA1">
            <wp:extent cx="3096895" cy="2225040"/>
            <wp:effectExtent l="0" t="0" r="825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8B3AB0"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B27DF" w:rsidRPr="00096996" w:rsidRDefault="00FB27DF"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B27DF">
              <w:rPr>
                <w:rFonts w:ascii="Arial" w:hAnsi="Arial" w:cs="Arial"/>
                <w:b/>
                <w:sz w:val="18"/>
                <w:szCs w:val="18"/>
              </w:rPr>
              <w:t>сент.-окт. 17</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B27DF" w:rsidRPr="00FB27DF" w:rsidRDefault="00FB27DF" w:rsidP="004C4E1A">
            <w:pPr>
              <w:jc w:val="center"/>
              <w:rPr>
                <w:rFonts w:ascii="Arial" w:hAnsi="Arial" w:cs="Arial"/>
                <w:b/>
                <w:sz w:val="18"/>
                <w:szCs w:val="18"/>
              </w:rPr>
            </w:pPr>
            <w:proofErr w:type="spellStart"/>
            <w:r w:rsidRPr="00FB27DF">
              <w:rPr>
                <w:rFonts w:ascii="Arial" w:hAnsi="Arial" w:cs="Arial"/>
                <w:b/>
                <w:sz w:val="18"/>
                <w:szCs w:val="18"/>
              </w:rPr>
              <w:t>нояб</w:t>
            </w:r>
            <w:proofErr w:type="spellEnd"/>
            <w:proofErr w:type="gramStart"/>
            <w:r w:rsidRPr="00FB27DF">
              <w:rPr>
                <w:rFonts w:ascii="Arial" w:hAnsi="Arial" w:cs="Arial"/>
                <w:b/>
                <w:sz w:val="18"/>
                <w:szCs w:val="18"/>
              </w:rPr>
              <w:t>.-</w:t>
            </w:r>
            <w:proofErr w:type="gramEnd"/>
            <w:r w:rsidRPr="00FB27DF">
              <w:rPr>
                <w:rFonts w:ascii="Arial" w:hAnsi="Arial" w:cs="Arial"/>
                <w:b/>
                <w:sz w:val="18"/>
                <w:szCs w:val="18"/>
              </w:rPr>
              <w:t>дек. 17</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B27DF">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B27DF" w:rsidRPr="00FB27DF" w:rsidRDefault="00FB27DF" w:rsidP="004C4E1A">
            <w:pPr>
              <w:jc w:val="center"/>
              <w:rPr>
                <w:rFonts w:ascii="Arial" w:hAnsi="Arial" w:cs="Arial"/>
                <w:b/>
                <w:sz w:val="18"/>
                <w:szCs w:val="18"/>
              </w:rPr>
            </w:pPr>
            <w:r w:rsidRPr="00FB27DF">
              <w:rPr>
                <w:rFonts w:ascii="Arial" w:hAnsi="Arial" w:cs="Arial"/>
                <w:b/>
                <w:sz w:val="18"/>
                <w:szCs w:val="18"/>
              </w:rPr>
              <w:t>март-апр. 18</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B27DF">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FB27DF" w:rsidRPr="00FB27DF" w:rsidRDefault="00FB27DF" w:rsidP="004C4E1A">
            <w:pPr>
              <w:jc w:val="center"/>
              <w:rPr>
                <w:rFonts w:ascii="Arial" w:hAnsi="Arial" w:cs="Arial"/>
                <w:b/>
                <w:sz w:val="18"/>
                <w:szCs w:val="18"/>
              </w:rPr>
            </w:pPr>
            <w:r w:rsidRPr="00FB27DF">
              <w:rPr>
                <w:rFonts w:ascii="Arial" w:hAnsi="Arial" w:cs="Arial"/>
                <w:b/>
                <w:sz w:val="18"/>
                <w:szCs w:val="18"/>
              </w:rPr>
              <w:t>июль-авг. 18</w:t>
            </w:r>
          </w:p>
        </w:tc>
      </w:tr>
      <w:tr w:rsidR="008B3AB0"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B27DF" w:rsidRPr="00FB27DF" w:rsidRDefault="00FB27DF"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B27DF">
              <w:rPr>
                <w:rFonts w:ascii="Arial" w:hAnsi="Arial" w:cs="Arial"/>
                <w:b/>
                <w:bCs/>
                <w:sz w:val="18"/>
                <w:szCs w:val="18"/>
              </w:rPr>
              <w:t>49 744</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B27DF" w:rsidRPr="00FB27DF" w:rsidRDefault="00FB27DF" w:rsidP="004C4E1A">
            <w:pPr>
              <w:jc w:val="center"/>
              <w:rPr>
                <w:rFonts w:ascii="Arial" w:hAnsi="Arial" w:cs="Arial"/>
                <w:b/>
                <w:bCs/>
                <w:sz w:val="18"/>
                <w:szCs w:val="18"/>
              </w:rPr>
            </w:pPr>
            <w:r w:rsidRPr="00FB27DF">
              <w:rPr>
                <w:rFonts w:ascii="Arial" w:hAnsi="Arial" w:cs="Arial"/>
                <w:b/>
                <w:bCs/>
                <w:sz w:val="18"/>
                <w:szCs w:val="18"/>
              </w:rPr>
              <w:t>49 878</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B27DF" w:rsidRPr="00FB27DF" w:rsidRDefault="00FB27DF"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B27DF">
              <w:rPr>
                <w:rFonts w:ascii="Arial" w:hAnsi="Arial" w:cs="Arial"/>
                <w:b/>
                <w:bCs/>
                <w:sz w:val="18"/>
                <w:szCs w:val="18"/>
              </w:rPr>
              <w:t>50 271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B27DF" w:rsidRPr="00FB27DF" w:rsidRDefault="00FB27DF" w:rsidP="004C4E1A">
            <w:pPr>
              <w:jc w:val="center"/>
              <w:rPr>
                <w:rFonts w:ascii="Arial" w:hAnsi="Arial" w:cs="Arial"/>
                <w:b/>
                <w:bCs/>
                <w:sz w:val="18"/>
                <w:szCs w:val="18"/>
              </w:rPr>
            </w:pPr>
            <w:r w:rsidRPr="00FB27DF">
              <w:rPr>
                <w:rFonts w:ascii="Arial" w:hAnsi="Arial" w:cs="Arial"/>
                <w:b/>
                <w:bCs/>
                <w:sz w:val="18"/>
                <w:szCs w:val="18"/>
              </w:rPr>
              <w:t>50 158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B27DF" w:rsidRPr="00FB27DF" w:rsidRDefault="00FB27DF"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B27DF">
              <w:rPr>
                <w:rFonts w:ascii="Arial" w:hAnsi="Arial" w:cs="Arial"/>
                <w:b/>
                <w:bCs/>
                <w:sz w:val="18"/>
                <w:szCs w:val="18"/>
              </w:rPr>
              <w:t>50 692</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FB27DF" w:rsidRPr="00FB27DF" w:rsidRDefault="00FB27DF" w:rsidP="004C4E1A">
            <w:pPr>
              <w:jc w:val="center"/>
              <w:rPr>
                <w:rFonts w:ascii="Arial" w:hAnsi="Arial" w:cs="Arial"/>
                <w:b/>
                <w:bCs/>
                <w:sz w:val="18"/>
                <w:szCs w:val="18"/>
              </w:rPr>
            </w:pPr>
            <w:r w:rsidRPr="00FB27DF">
              <w:rPr>
                <w:rFonts w:ascii="Arial" w:hAnsi="Arial" w:cs="Arial"/>
                <w:b/>
                <w:bCs/>
                <w:sz w:val="18"/>
                <w:szCs w:val="18"/>
              </w:rPr>
              <w:t>51 148</w:t>
            </w:r>
          </w:p>
        </w:tc>
      </w:tr>
      <w:tr w:rsidR="008B3AB0"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B27DF">
              <w:rPr>
                <w:rFonts w:ascii="Arial" w:hAnsi="Arial" w:cs="Arial"/>
                <w:b/>
                <w:bCs/>
                <w:sz w:val="18"/>
                <w:szCs w:val="18"/>
              </w:rPr>
              <w:t>100%</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B27DF" w:rsidRPr="00FB27DF" w:rsidRDefault="00FB27DF" w:rsidP="004C4E1A">
            <w:pPr>
              <w:jc w:val="center"/>
              <w:rPr>
                <w:rFonts w:ascii="Arial" w:hAnsi="Arial" w:cs="Arial"/>
                <w:b/>
                <w:bCs/>
                <w:sz w:val="18"/>
                <w:szCs w:val="18"/>
              </w:rPr>
            </w:pPr>
            <w:r w:rsidRPr="00FB27DF">
              <w:rPr>
                <w:rFonts w:ascii="Arial" w:hAnsi="Arial" w:cs="Arial"/>
                <w:b/>
                <w:bCs/>
                <w:sz w:val="18"/>
                <w:szCs w:val="18"/>
              </w:rPr>
              <w:t>101%</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B27DF">
              <w:rPr>
                <w:rFonts w:ascii="Arial" w:hAnsi="Arial" w:cs="Arial"/>
                <w:b/>
                <w:bCs/>
                <w:sz w:val="18"/>
                <w:szCs w:val="18"/>
              </w:rPr>
              <w:t>101%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B27DF" w:rsidRPr="00FB27DF" w:rsidRDefault="00FB27DF" w:rsidP="004C4E1A">
            <w:pPr>
              <w:jc w:val="center"/>
              <w:rPr>
                <w:rFonts w:ascii="Arial" w:hAnsi="Arial" w:cs="Arial"/>
                <w:b/>
                <w:bCs/>
                <w:sz w:val="18"/>
                <w:szCs w:val="18"/>
              </w:rPr>
            </w:pPr>
            <w:r w:rsidRPr="00FB27DF">
              <w:rPr>
                <w:rFonts w:ascii="Arial" w:hAnsi="Arial" w:cs="Arial"/>
                <w:b/>
                <w:bCs/>
                <w:sz w:val="18"/>
                <w:szCs w:val="18"/>
              </w:rPr>
              <w:t>101%</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B27DF">
              <w:rPr>
                <w:rFonts w:ascii="Arial" w:hAnsi="Arial" w:cs="Arial"/>
                <w:b/>
                <w:bCs/>
                <w:sz w:val="18"/>
                <w:szCs w:val="18"/>
              </w:rPr>
              <w:t>102%</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FB27DF" w:rsidRPr="00FB27DF" w:rsidRDefault="00FB27DF" w:rsidP="004C4E1A">
            <w:pPr>
              <w:jc w:val="center"/>
              <w:rPr>
                <w:rFonts w:ascii="Arial" w:hAnsi="Arial" w:cs="Arial"/>
                <w:b/>
                <w:bCs/>
                <w:sz w:val="18"/>
                <w:szCs w:val="18"/>
              </w:rPr>
            </w:pPr>
            <w:r w:rsidRPr="00FB27DF">
              <w:rPr>
                <w:rFonts w:ascii="Arial" w:hAnsi="Arial" w:cs="Arial"/>
                <w:b/>
                <w:bCs/>
                <w:sz w:val="18"/>
                <w:szCs w:val="18"/>
              </w:rPr>
              <w:t>103%</w:t>
            </w:r>
          </w:p>
        </w:tc>
      </w:tr>
    </w:tbl>
    <w:p w:rsidR="00D06CB8" w:rsidRPr="00CC1B3D" w:rsidRDefault="00D06CB8" w:rsidP="000C5AB4">
      <w:pPr>
        <w:jc w:val="both"/>
        <w:rPr>
          <w:rFonts w:ascii="Arial" w:hAnsi="Arial" w:cs="Arial"/>
          <w:sz w:val="20"/>
          <w:szCs w:val="20"/>
        </w:rPr>
      </w:pPr>
    </w:p>
    <w:p w:rsidR="00061A43" w:rsidRPr="00CC1B3D" w:rsidRDefault="00FB27DF" w:rsidP="00061A43">
      <w:pPr>
        <w:keepNext/>
        <w:ind w:firstLine="709"/>
        <w:jc w:val="center"/>
        <w:rPr>
          <w:rFonts w:ascii="Arial" w:hAnsi="Arial" w:cs="Arial"/>
          <w:sz w:val="20"/>
          <w:szCs w:val="20"/>
        </w:rPr>
      </w:pPr>
      <w:r>
        <w:rPr>
          <w:noProof/>
        </w:rPr>
        <w:lastRenderedPageBreak/>
        <w:drawing>
          <wp:inline distT="0" distB="0" distL="0" distR="0" wp14:anchorId="1E32CD36" wp14:editId="1DF75D0C">
            <wp:extent cx="4328795" cy="25361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8795" cy="253619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FB27DF" w:rsidP="00061A43">
      <w:pPr>
        <w:keepNext/>
        <w:ind w:firstLine="540"/>
        <w:jc w:val="center"/>
        <w:rPr>
          <w:rFonts w:ascii="Arial" w:hAnsi="Arial" w:cs="Arial"/>
          <w:sz w:val="20"/>
          <w:szCs w:val="20"/>
        </w:rPr>
      </w:pPr>
      <w:r>
        <w:rPr>
          <w:noProof/>
        </w:rPr>
        <w:drawing>
          <wp:inline distT="0" distB="0" distL="0" distR="0" wp14:anchorId="1AC22207" wp14:editId="24A031C6">
            <wp:extent cx="3121660" cy="2145665"/>
            <wp:effectExtent l="0" t="0" r="254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660" cy="214566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152F86" w:rsidRDefault="00C9634C" w:rsidP="00152F86">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FB27DF">
        <w:rPr>
          <w:rFonts w:ascii="Arial" w:hAnsi="Arial" w:cs="Arial"/>
          <w:sz w:val="20"/>
          <w:szCs w:val="20"/>
        </w:rPr>
        <w:t>июле-августе</w:t>
      </w:r>
      <w:r w:rsidR="00D06CB8" w:rsidRPr="00CC1B3D">
        <w:rPr>
          <w:rFonts w:ascii="Arial" w:hAnsi="Arial" w:cs="Arial"/>
          <w:sz w:val="20"/>
          <w:szCs w:val="20"/>
        </w:rPr>
        <w:t xml:space="preserve"> 201</w:t>
      </w:r>
      <w:r w:rsidR="000C5AB4">
        <w:rPr>
          <w:rFonts w:ascii="Arial" w:hAnsi="Arial" w:cs="Arial"/>
          <w:sz w:val="20"/>
          <w:szCs w:val="20"/>
        </w:rPr>
        <w:t>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4D52AE" w:rsidRDefault="004D52AE" w:rsidP="004D52AE">
      <w:pPr>
        <w:rPr>
          <w:rFonts w:ascii="Arial" w:hAnsi="Arial" w:cs="Arial"/>
          <w:sz w:val="20"/>
          <w:szCs w:val="20"/>
        </w:rPr>
        <w:sectPr w:rsidR="004D52AE" w:rsidSect="0016047E">
          <w:pgSz w:w="11906" w:h="16838"/>
          <w:pgMar w:top="1134" w:right="850" w:bottom="1134" w:left="1701" w:header="708" w:footer="708" w:gutter="0"/>
          <w:cols w:space="708"/>
          <w:docGrid w:linePitch="360"/>
        </w:sectPr>
      </w:pPr>
    </w:p>
    <w:tbl>
      <w:tblPr>
        <w:tblStyle w:val="-"/>
        <w:tblW w:w="4980" w:type="pct"/>
        <w:tblBorders>
          <w:insideH w:val="single" w:sz="4" w:space="0" w:color="D9D9D9" w:themeColor="background1" w:themeShade="D9"/>
        </w:tblBorders>
        <w:tblLayout w:type="fixed"/>
        <w:tblLook w:val="04A0" w:firstRow="1" w:lastRow="0" w:firstColumn="1" w:lastColumn="0" w:noHBand="0" w:noVBand="1"/>
      </w:tblPr>
      <w:tblGrid>
        <w:gridCol w:w="1808"/>
        <w:gridCol w:w="1702"/>
        <w:gridCol w:w="993"/>
        <w:gridCol w:w="1697"/>
        <w:gridCol w:w="1317"/>
        <w:gridCol w:w="1667"/>
        <w:gridCol w:w="1317"/>
        <w:gridCol w:w="1661"/>
        <w:gridCol w:w="1290"/>
        <w:gridCol w:w="1275"/>
      </w:tblGrid>
      <w:tr w:rsidR="00096996" w:rsidRPr="00096996" w:rsidTr="000969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rPr>
                <w:rFonts w:ascii="Arial" w:hAnsi="Arial" w:cs="Arial"/>
                <w:color w:val="auto"/>
                <w:sz w:val="18"/>
                <w:szCs w:val="18"/>
              </w:rPr>
            </w:pPr>
            <w:r w:rsidRPr="00096996">
              <w:rPr>
                <w:rFonts w:ascii="Arial" w:hAnsi="Arial" w:cs="Arial"/>
                <w:color w:val="auto"/>
                <w:sz w:val="18"/>
                <w:szCs w:val="18"/>
              </w:rPr>
              <w:lastRenderedPageBreak/>
              <w:t>Район</w:t>
            </w:r>
          </w:p>
        </w:tc>
        <w:tc>
          <w:tcPr>
            <w:tcW w:w="915"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1-комнатные квартиры</w:t>
            </w:r>
          </w:p>
        </w:tc>
        <w:tc>
          <w:tcPr>
            <w:tcW w:w="102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2-комнатные квартиры</w:t>
            </w:r>
          </w:p>
        </w:tc>
        <w:tc>
          <w:tcPr>
            <w:tcW w:w="101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3-комнатные квартиры</w:t>
            </w:r>
          </w:p>
        </w:tc>
        <w:tc>
          <w:tcPr>
            <w:tcW w:w="100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многокомнатные квартиры</w:t>
            </w:r>
          </w:p>
        </w:tc>
        <w:tc>
          <w:tcPr>
            <w:tcW w:w="433"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Общая ср. цена</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096996" w:rsidRPr="00096996" w:rsidRDefault="00096996" w:rsidP="004C4E1A">
            <w:pPr>
              <w:rPr>
                <w:rFonts w:ascii="Arial" w:hAnsi="Arial" w:cs="Arial"/>
                <w:color w:val="auto"/>
                <w:sz w:val="18"/>
                <w:szCs w:val="18"/>
              </w:rPr>
            </w:pPr>
          </w:p>
        </w:tc>
        <w:tc>
          <w:tcPr>
            <w:tcW w:w="578"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33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7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4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6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4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64"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38"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433"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Центральный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30 263 - 100 000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57 704</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57 600</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31 250 - 100 000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56 215</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33 167 - 95 238</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58 366</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57 346</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Юбилейный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37 804 - 100 892</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65 827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42 666 - 100 000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66 163</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40 000 - 98 814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61 447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43 000 - 93 388</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61 426</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64 707</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Гидростроителей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30 000 - 94 285</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45 088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30 158 - 80 000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45 181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30 192 - 94 736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44 275</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34 666 - 69 387</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46 354</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45 021</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Черемушки</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31 813 - 96 153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55 343</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30 555 - 97 717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52 288</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32 857 - 94 306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51 656</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30 357 - 88 544</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53 462</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53 541</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Фестивальный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61 224</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30 188 - 100 925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59 502</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57 793</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37 500 - 99 114</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63 805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59 843</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Комсомольский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31 482 - 97 777</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49 150</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30 420 - 91 406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50 858</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31 250 - 94 285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48 255</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30 000 - 88 709</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50 520</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49 538</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Славянский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31 229 - 96 000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50 696</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30 327 - 87 500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52 404</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34 567 - 93 636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52 010</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32 183 - 73 333</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53 563</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51 483</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ЗИП</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45 216</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45 384</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30 000 - 100 956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46 181</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30 000 - 77 012</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47 850</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45 408</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Пашковский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32 640 - 87 142</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47 937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32 786 - 80 519</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48 308</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32 258 - 91 428</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47 277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39 193 - 82 727</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56 259</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47 966</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Восточно-</w:t>
            </w:r>
            <w:proofErr w:type="spellStart"/>
            <w:r w:rsidRPr="00096996">
              <w:rPr>
                <w:rFonts w:ascii="Arial" w:hAnsi="Arial" w:cs="Arial"/>
                <w:color w:val="auto"/>
                <w:sz w:val="18"/>
                <w:szCs w:val="18"/>
              </w:rPr>
              <w:t>Кругликовская</w:t>
            </w:r>
            <w:proofErr w:type="spellEnd"/>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30 000 - 87 500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51 012</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31 355 - 88 732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51 270</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34 177 - 91 463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49 661</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38 181 - 45 555</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41 868</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50 916</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Старый центр</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30 263 - 100 217</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59 151</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30 208 - 100 585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57 554</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30 887 - 100 000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60 057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34 636 - 100 000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60 167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58 731</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proofErr w:type="spellStart"/>
            <w:r w:rsidRPr="00096996">
              <w:rPr>
                <w:rFonts w:ascii="Arial" w:hAnsi="Arial" w:cs="Arial"/>
                <w:color w:val="auto"/>
                <w:sz w:val="18"/>
                <w:szCs w:val="18"/>
              </w:rPr>
              <w:t>Энка</w:t>
            </w:r>
            <w:proofErr w:type="spellEnd"/>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30 851 - 99 926</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49 653</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30 000 - 80 263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48 467</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30 000 - 77 272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47 292</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47 802 - 75 652</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51 786</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48 909</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Западный обход</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30 000 - 68 750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43 570</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31 428 - 73 275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45 917</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31 102 - 87 847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44 299</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32 183 - 36 500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33 875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44 383</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Немецкая деревня</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30 188 - 81 162</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49 721</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43 548 - 100 000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59 336</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30 769 - 95 652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52 850</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36 074 - 44 955</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41 429</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53 527</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Российский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30 000 - 60 000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38 279</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30 000 - 54 545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38 678</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31 612 - 48 076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38 442</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38 395</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Ростовское шоссе</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31 707 - 68 750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43 343</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30 000 - 60 000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41 480</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38 028 - 50 000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46 009</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30 000 - 40 000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32 308</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42 722</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096996" w:rsidRDefault="00FB27DF" w:rsidP="004C4E1A">
            <w:pPr>
              <w:rPr>
                <w:rFonts w:ascii="Arial" w:hAnsi="Arial" w:cs="Arial"/>
                <w:color w:val="auto"/>
                <w:sz w:val="18"/>
                <w:szCs w:val="18"/>
              </w:rPr>
            </w:pPr>
            <w:r w:rsidRPr="00096996">
              <w:rPr>
                <w:rFonts w:ascii="Arial" w:hAnsi="Arial" w:cs="Arial"/>
                <w:color w:val="auto"/>
                <w:sz w:val="18"/>
                <w:szCs w:val="18"/>
              </w:rPr>
              <w:t>Знаменский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30 000 - 78 007</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41 770</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30 000 - 80 263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48 467</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31 976 - 57 471</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39 817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35 446 - 43 333</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38 446</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41 187</w:t>
            </w:r>
          </w:p>
        </w:tc>
      </w:tr>
      <w:tr w:rsidR="00FB27DF"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FB27DF" w:rsidRPr="00096996" w:rsidRDefault="00FB27DF" w:rsidP="004C4E1A">
            <w:pPr>
              <w:rPr>
                <w:rFonts w:ascii="Arial" w:hAnsi="Arial" w:cs="Arial"/>
                <w:b/>
                <w:color w:val="auto"/>
                <w:sz w:val="18"/>
                <w:szCs w:val="18"/>
              </w:rPr>
            </w:pPr>
            <w:r w:rsidRPr="00096996">
              <w:rPr>
                <w:rFonts w:ascii="Arial" w:hAnsi="Arial" w:cs="Arial"/>
                <w:b/>
                <w:color w:val="auto"/>
                <w:sz w:val="18"/>
                <w:szCs w:val="18"/>
              </w:rPr>
              <w:t>Всего, руб./кв. м</w:t>
            </w:r>
          </w:p>
        </w:tc>
        <w:tc>
          <w:tcPr>
            <w:tcW w:w="578"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30 000 - 100 892</w:t>
            </w:r>
          </w:p>
        </w:tc>
        <w:tc>
          <w:tcPr>
            <w:tcW w:w="33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50 454</w:t>
            </w:r>
          </w:p>
        </w:tc>
        <w:tc>
          <w:tcPr>
            <w:tcW w:w="57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30 000 - 100 925</w:t>
            </w:r>
          </w:p>
        </w:tc>
        <w:tc>
          <w:tcPr>
            <w:tcW w:w="44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51 407</w:t>
            </w:r>
          </w:p>
        </w:tc>
        <w:tc>
          <w:tcPr>
            <w:tcW w:w="56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30 000 - 100 956</w:t>
            </w:r>
          </w:p>
        </w:tc>
        <w:tc>
          <w:tcPr>
            <w:tcW w:w="44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52 133</w:t>
            </w:r>
          </w:p>
        </w:tc>
        <w:tc>
          <w:tcPr>
            <w:tcW w:w="564"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30 000 - 100 000</w:t>
            </w:r>
          </w:p>
        </w:tc>
        <w:tc>
          <w:tcPr>
            <w:tcW w:w="438"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56 179</w:t>
            </w:r>
          </w:p>
        </w:tc>
        <w:tc>
          <w:tcPr>
            <w:tcW w:w="433"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51 148</w:t>
            </w:r>
          </w:p>
        </w:tc>
      </w:tr>
    </w:tbl>
    <w:p w:rsidR="004D52AE" w:rsidRDefault="004D52AE" w:rsidP="004D52AE">
      <w:pPr>
        <w:rPr>
          <w:rFonts w:ascii="Arial" w:hAnsi="Arial" w:cs="Arial"/>
          <w:b/>
          <w:sz w:val="20"/>
          <w:szCs w:val="20"/>
        </w:rPr>
        <w:sectPr w:rsidR="004D52AE" w:rsidSect="004D52AE">
          <w:pgSz w:w="16838" w:h="11906" w:orient="landscape"/>
          <w:pgMar w:top="1701" w:right="1134" w:bottom="851" w:left="1134" w:header="709" w:footer="709" w:gutter="0"/>
          <w:cols w:space="708"/>
          <w:docGrid w:linePitch="360"/>
        </w:sectPr>
      </w:pPr>
    </w:p>
    <w:p w:rsidR="00D06CB8" w:rsidRPr="00CC1B3D" w:rsidRDefault="00B37E7F" w:rsidP="004D52AE">
      <w:pPr>
        <w:ind w:firstLine="709"/>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101"/>
        <w:gridCol w:w="1330"/>
        <w:gridCol w:w="1367"/>
        <w:gridCol w:w="1556"/>
        <w:gridCol w:w="1418"/>
        <w:gridCol w:w="1417"/>
        <w:gridCol w:w="1382"/>
      </w:tblGrid>
      <w:tr w:rsidR="00FB27DF" w:rsidRPr="009B6A0E" w:rsidTr="00FB27DF">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5"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B27DF" w:rsidRPr="009B6A0E" w:rsidRDefault="00FB27DF" w:rsidP="004C4E1A">
            <w:pPr>
              <w:rPr>
                <w:rFonts w:ascii="Arial" w:hAnsi="Arial" w:cs="Arial"/>
                <w:b/>
                <w:sz w:val="18"/>
                <w:szCs w:val="18"/>
              </w:rPr>
            </w:pPr>
          </w:p>
        </w:tc>
        <w:tc>
          <w:tcPr>
            <w:tcW w:w="69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B27DF">
              <w:rPr>
                <w:rFonts w:ascii="Arial" w:hAnsi="Arial" w:cs="Arial"/>
                <w:b/>
                <w:sz w:val="18"/>
                <w:szCs w:val="18"/>
              </w:rPr>
              <w:t>сент.-окт. 17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FB27DF" w:rsidRPr="00FB27DF" w:rsidRDefault="00FB27DF" w:rsidP="004C4E1A">
            <w:pPr>
              <w:jc w:val="center"/>
              <w:rPr>
                <w:rFonts w:ascii="Arial" w:hAnsi="Arial" w:cs="Arial"/>
                <w:b/>
                <w:sz w:val="18"/>
                <w:szCs w:val="18"/>
              </w:rPr>
            </w:pPr>
            <w:proofErr w:type="spellStart"/>
            <w:r w:rsidRPr="00FB27DF">
              <w:rPr>
                <w:rFonts w:ascii="Arial" w:hAnsi="Arial" w:cs="Arial"/>
                <w:b/>
                <w:sz w:val="18"/>
                <w:szCs w:val="18"/>
              </w:rPr>
              <w:t>нояб</w:t>
            </w:r>
            <w:proofErr w:type="spellEnd"/>
            <w:proofErr w:type="gramStart"/>
            <w:r w:rsidRPr="00FB27DF">
              <w:rPr>
                <w:rFonts w:ascii="Arial" w:hAnsi="Arial" w:cs="Arial"/>
                <w:b/>
                <w:sz w:val="18"/>
                <w:szCs w:val="18"/>
              </w:rPr>
              <w:t>.-</w:t>
            </w:r>
            <w:proofErr w:type="gramEnd"/>
            <w:r w:rsidRPr="00FB27DF">
              <w:rPr>
                <w:rFonts w:ascii="Arial" w:hAnsi="Arial" w:cs="Arial"/>
                <w:b/>
                <w:sz w:val="18"/>
                <w:szCs w:val="18"/>
              </w:rPr>
              <w:t>дек. 17</w:t>
            </w:r>
          </w:p>
        </w:tc>
        <w:tc>
          <w:tcPr>
            <w:tcW w:w="81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B27DF">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74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B27DF" w:rsidRPr="00FB27DF" w:rsidRDefault="00FB27DF" w:rsidP="004C4E1A">
            <w:pPr>
              <w:jc w:val="center"/>
              <w:rPr>
                <w:rFonts w:ascii="Arial" w:hAnsi="Arial" w:cs="Arial"/>
                <w:b/>
                <w:sz w:val="18"/>
                <w:szCs w:val="18"/>
              </w:rPr>
            </w:pPr>
            <w:r w:rsidRPr="00FB27DF">
              <w:rPr>
                <w:rFonts w:ascii="Arial" w:hAnsi="Arial" w:cs="Arial"/>
                <w:b/>
                <w:sz w:val="18"/>
                <w:szCs w:val="18"/>
              </w:rPr>
              <w:t>март-апр. 18</w:t>
            </w:r>
          </w:p>
        </w:tc>
        <w:tc>
          <w:tcPr>
            <w:tcW w:w="7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B27DF">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FB27DF" w:rsidRPr="00FB27DF" w:rsidRDefault="00FB27DF" w:rsidP="004C4E1A">
            <w:pPr>
              <w:jc w:val="center"/>
              <w:rPr>
                <w:rFonts w:ascii="Arial" w:hAnsi="Arial" w:cs="Arial"/>
                <w:b/>
                <w:sz w:val="18"/>
                <w:szCs w:val="18"/>
              </w:rPr>
            </w:pPr>
            <w:r w:rsidRPr="00FB27DF">
              <w:rPr>
                <w:rFonts w:ascii="Arial" w:hAnsi="Arial" w:cs="Arial"/>
                <w:b/>
                <w:sz w:val="18"/>
                <w:szCs w:val="18"/>
              </w:rPr>
              <w:t>июль-авг. 18</w:t>
            </w:r>
          </w:p>
        </w:tc>
      </w:tr>
      <w:tr w:rsidR="00FB27DF" w:rsidRPr="009B6A0E" w:rsidTr="00FB27DF">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FB27DF" w:rsidRPr="009B6A0E" w:rsidRDefault="00FB27DF" w:rsidP="004C4E1A">
            <w:pPr>
              <w:rPr>
                <w:rFonts w:ascii="Arial" w:hAnsi="Arial" w:cs="Arial"/>
                <w:b/>
                <w:sz w:val="18"/>
                <w:szCs w:val="18"/>
              </w:rPr>
            </w:pPr>
            <w:r w:rsidRPr="009B6A0E">
              <w:rPr>
                <w:rFonts w:ascii="Arial" w:hAnsi="Arial" w:cs="Arial"/>
                <w:b/>
                <w:sz w:val="18"/>
                <w:szCs w:val="18"/>
              </w:rPr>
              <w:t>Средняя</w:t>
            </w:r>
          </w:p>
        </w:tc>
        <w:tc>
          <w:tcPr>
            <w:tcW w:w="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B27DF" w:rsidRPr="00FB27DF" w:rsidRDefault="00FB27DF"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B27DF">
              <w:rPr>
                <w:rFonts w:ascii="Arial" w:hAnsi="Arial" w:cs="Arial"/>
                <w:b/>
                <w:bCs/>
                <w:sz w:val="18"/>
                <w:szCs w:val="18"/>
              </w:rPr>
              <w:t>44 719</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B27DF" w:rsidRPr="00FB27DF" w:rsidRDefault="00FB27DF" w:rsidP="004C4E1A">
            <w:pPr>
              <w:jc w:val="center"/>
              <w:rPr>
                <w:rFonts w:ascii="Arial" w:hAnsi="Arial" w:cs="Arial"/>
                <w:b/>
                <w:bCs/>
                <w:sz w:val="18"/>
                <w:szCs w:val="18"/>
              </w:rPr>
            </w:pPr>
            <w:r w:rsidRPr="00FB27DF">
              <w:rPr>
                <w:rFonts w:ascii="Arial" w:hAnsi="Arial" w:cs="Arial"/>
                <w:b/>
                <w:bCs/>
                <w:sz w:val="18"/>
                <w:szCs w:val="18"/>
              </w:rPr>
              <w:t>43 825</w:t>
            </w:r>
          </w:p>
        </w:tc>
        <w:tc>
          <w:tcPr>
            <w:tcW w:w="8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B27DF" w:rsidRPr="00FB27DF" w:rsidRDefault="00FB27DF"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B27DF">
              <w:rPr>
                <w:rFonts w:ascii="Arial" w:hAnsi="Arial" w:cs="Arial"/>
                <w:b/>
                <w:bCs/>
                <w:sz w:val="18"/>
                <w:szCs w:val="18"/>
              </w:rPr>
              <w:t>43 376</w:t>
            </w:r>
          </w:p>
        </w:tc>
        <w:tc>
          <w:tcPr>
            <w:cnfStyle w:val="000010000000" w:firstRow="0" w:lastRow="0" w:firstColumn="0" w:lastColumn="0" w:oddVBand="1" w:evenVBand="0" w:oddHBand="0" w:evenHBand="0" w:firstRowFirstColumn="0" w:firstRowLastColumn="0" w:lastRowFirstColumn="0" w:lastRowLastColumn="0"/>
            <w:tcW w:w="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B27DF" w:rsidRPr="00FB27DF" w:rsidRDefault="00FB27DF" w:rsidP="004C4E1A">
            <w:pPr>
              <w:jc w:val="center"/>
              <w:rPr>
                <w:rFonts w:ascii="Arial" w:hAnsi="Arial" w:cs="Arial"/>
                <w:b/>
                <w:bCs/>
                <w:sz w:val="18"/>
                <w:szCs w:val="18"/>
              </w:rPr>
            </w:pPr>
            <w:r w:rsidRPr="00FB27DF">
              <w:rPr>
                <w:rFonts w:ascii="Arial" w:hAnsi="Arial" w:cs="Arial"/>
                <w:b/>
                <w:bCs/>
                <w:sz w:val="18"/>
                <w:szCs w:val="18"/>
              </w:rPr>
              <w:t>42 076</w:t>
            </w:r>
          </w:p>
        </w:tc>
        <w:tc>
          <w:tcPr>
            <w:tcW w:w="7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B27DF" w:rsidRPr="00FB27DF" w:rsidRDefault="00FB27DF"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FB27DF">
              <w:rPr>
                <w:rFonts w:ascii="Arial" w:hAnsi="Arial" w:cs="Arial"/>
                <w:b/>
                <w:bCs/>
                <w:sz w:val="18"/>
                <w:szCs w:val="18"/>
              </w:rPr>
              <w:t>39 799</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FB27DF" w:rsidRPr="00FB27DF" w:rsidRDefault="00FB27DF" w:rsidP="004C4E1A">
            <w:pPr>
              <w:jc w:val="center"/>
              <w:rPr>
                <w:rFonts w:ascii="Arial" w:hAnsi="Arial" w:cs="Arial"/>
                <w:b/>
                <w:bCs/>
                <w:sz w:val="18"/>
                <w:szCs w:val="18"/>
              </w:rPr>
            </w:pPr>
            <w:r w:rsidRPr="00FB27DF">
              <w:rPr>
                <w:rFonts w:ascii="Arial" w:hAnsi="Arial" w:cs="Arial"/>
                <w:b/>
                <w:bCs/>
                <w:sz w:val="18"/>
                <w:szCs w:val="18"/>
              </w:rPr>
              <w:t>40 127</w:t>
            </w:r>
          </w:p>
        </w:tc>
      </w:tr>
      <w:tr w:rsidR="00FB27DF" w:rsidRPr="009B6A0E" w:rsidTr="00FB27DF">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5"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FB27DF" w:rsidRPr="009B6A0E" w:rsidRDefault="00FB27DF" w:rsidP="004C4E1A">
            <w:pPr>
              <w:rPr>
                <w:rFonts w:ascii="Arial" w:hAnsi="Arial" w:cs="Arial"/>
                <w:b/>
                <w:sz w:val="18"/>
                <w:szCs w:val="18"/>
              </w:rPr>
            </w:pPr>
            <w:r w:rsidRPr="009B6A0E">
              <w:rPr>
                <w:rFonts w:ascii="Arial" w:hAnsi="Arial" w:cs="Arial"/>
                <w:b/>
                <w:sz w:val="18"/>
                <w:szCs w:val="18"/>
              </w:rPr>
              <w:t>Динамика</w:t>
            </w:r>
          </w:p>
        </w:tc>
        <w:tc>
          <w:tcPr>
            <w:tcW w:w="69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B27DF">
              <w:rPr>
                <w:rFonts w:ascii="Arial" w:hAnsi="Arial" w:cs="Arial"/>
                <w:b/>
                <w:sz w:val="18"/>
                <w:szCs w:val="18"/>
              </w:rPr>
              <w:t>105%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B27DF" w:rsidRPr="00FB27DF" w:rsidRDefault="00FB27DF" w:rsidP="004C4E1A">
            <w:pPr>
              <w:jc w:val="center"/>
              <w:rPr>
                <w:rFonts w:ascii="Arial" w:hAnsi="Arial" w:cs="Arial"/>
                <w:b/>
                <w:sz w:val="18"/>
                <w:szCs w:val="18"/>
              </w:rPr>
            </w:pPr>
            <w:r w:rsidRPr="00FB27DF">
              <w:rPr>
                <w:rFonts w:ascii="Arial" w:hAnsi="Arial" w:cs="Arial"/>
                <w:b/>
                <w:sz w:val="18"/>
                <w:szCs w:val="18"/>
              </w:rPr>
              <w:t>103%</w:t>
            </w:r>
          </w:p>
        </w:tc>
        <w:tc>
          <w:tcPr>
            <w:tcW w:w="81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B27DF">
              <w:rPr>
                <w:rFonts w:ascii="Arial" w:hAnsi="Arial" w:cs="Arial"/>
                <w:b/>
                <w:sz w:val="18"/>
                <w:szCs w:val="18"/>
              </w:rPr>
              <w:t>102%</w:t>
            </w:r>
          </w:p>
        </w:tc>
        <w:tc>
          <w:tcPr>
            <w:cnfStyle w:val="000010000000" w:firstRow="0" w:lastRow="0" w:firstColumn="0" w:lastColumn="0" w:oddVBand="1" w:evenVBand="0" w:oddHBand="0" w:evenHBand="0" w:firstRowFirstColumn="0" w:firstRowLastColumn="0" w:lastRowFirstColumn="0" w:lastRowLastColumn="0"/>
            <w:tcW w:w="741"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B27DF" w:rsidRPr="00FB27DF" w:rsidRDefault="00FB27DF" w:rsidP="004C4E1A">
            <w:pPr>
              <w:jc w:val="center"/>
              <w:rPr>
                <w:rFonts w:ascii="Arial" w:hAnsi="Arial" w:cs="Arial"/>
                <w:b/>
                <w:sz w:val="18"/>
                <w:szCs w:val="18"/>
              </w:rPr>
            </w:pPr>
            <w:r w:rsidRPr="00FB27DF">
              <w:rPr>
                <w:rFonts w:ascii="Arial" w:hAnsi="Arial" w:cs="Arial"/>
                <w:b/>
                <w:sz w:val="18"/>
                <w:szCs w:val="18"/>
              </w:rPr>
              <w:t>99%</w:t>
            </w:r>
          </w:p>
        </w:tc>
        <w:tc>
          <w:tcPr>
            <w:tcW w:w="74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FB27DF" w:rsidRPr="00FB27DF" w:rsidRDefault="00FB27DF"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B27DF">
              <w:rPr>
                <w:rFonts w:ascii="Arial" w:hAnsi="Arial" w:cs="Arial"/>
                <w:b/>
                <w:sz w:val="18"/>
                <w:szCs w:val="18"/>
              </w:rPr>
              <w:t>93%</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FB27DF" w:rsidRPr="00FB27DF" w:rsidRDefault="00FB27DF" w:rsidP="004C4E1A">
            <w:pPr>
              <w:jc w:val="center"/>
              <w:rPr>
                <w:rFonts w:ascii="Arial" w:hAnsi="Arial" w:cs="Arial"/>
                <w:b/>
                <w:sz w:val="18"/>
                <w:szCs w:val="18"/>
              </w:rPr>
            </w:pPr>
            <w:r w:rsidRPr="00FB27DF">
              <w:rPr>
                <w:rFonts w:ascii="Arial" w:hAnsi="Arial" w:cs="Arial"/>
                <w:b/>
                <w:sz w:val="18"/>
                <w:szCs w:val="18"/>
              </w:rPr>
              <w:t>94%</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FB27DF" w:rsidP="002A1C23">
      <w:pPr>
        <w:keepNext/>
        <w:ind w:firstLine="709"/>
        <w:jc w:val="center"/>
        <w:rPr>
          <w:rFonts w:ascii="Arial" w:hAnsi="Arial" w:cs="Arial"/>
          <w:sz w:val="20"/>
          <w:szCs w:val="20"/>
        </w:rPr>
      </w:pPr>
      <w:r>
        <w:rPr>
          <w:rFonts w:ascii="Arial" w:hAnsi="Arial" w:cs="Arial"/>
          <w:noProof/>
          <w:sz w:val="20"/>
          <w:szCs w:val="20"/>
        </w:rPr>
        <w:drawing>
          <wp:inline distT="0" distB="0" distL="0" distR="0" wp14:anchorId="4FCA7589">
            <wp:extent cx="4334510" cy="25298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4648" w:type="pct"/>
        <w:tblBorders>
          <w:insideH w:val="single" w:sz="4" w:space="0" w:color="D9D9D9" w:themeColor="background1" w:themeShade="D9"/>
        </w:tblBorders>
        <w:tblLook w:val="04A0" w:firstRow="1" w:lastRow="0" w:firstColumn="1" w:lastColumn="0" w:noHBand="0" w:noVBand="1"/>
      </w:tblPr>
      <w:tblGrid>
        <w:gridCol w:w="2518"/>
        <w:gridCol w:w="2717"/>
        <w:gridCol w:w="2206"/>
        <w:gridCol w:w="1456"/>
      </w:tblGrid>
      <w:tr w:rsidR="009B6A0E" w:rsidRPr="009B6A0E" w:rsidTr="004C4E1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B6A0E" w:rsidRPr="009B6A0E" w:rsidRDefault="009B6A0E" w:rsidP="004C4E1A">
            <w:pPr>
              <w:rPr>
                <w:rFonts w:ascii="Arial" w:hAnsi="Arial" w:cs="Arial"/>
                <w:color w:val="auto"/>
                <w:sz w:val="18"/>
                <w:szCs w:val="18"/>
              </w:rPr>
            </w:pPr>
            <w:r w:rsidRPr="009B6A0E">
              <w:rPr>
                <w:rFonts w:ascii="Arial" w:hAnsi="Arial" w:cs="Arial"/>
                <w:color w:val="auto"/>
                <w:sz w:val="18"/>
                <w:szCs w:val="18"/>
              </w:rPr>
              <w:t>Район</w:t>
            </w:r>
          </w:p>
        </w:tc>
        <w:tc>
          <w:tcPr>
            <w:tcW w:w="1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hideMark/>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Диапазон цен единого объекта, руб.</w:t>
            </w:r>
          </w:p>
        </w:tc>
        <w:tc>
          <w:tcPr>
            <w:tcW w:w="12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 xml:space="preserve">Диапазон цен, руб. за 1 </w:t>
            </w:r>
            <w:proofErr w:type="spellStart"/>
            <w:r w:rsidRPr="009B6A0E">
              <w:rPr>
                <w:rFonts w:ascii="Arial" w:hAnsi="Arial" w:cs="Arial"/>
                <w:color w:val="auto"/>
                <w:sz w:val="18"/>
                <w:szCs w:val="18"/>
              </w:rPr>
              <w:t>кв</w:t>
            </w:r>
            <w:proofErr w:type="gramStart"/>
            <w:r w:rsidRPr="009B6A0E">
              <w:rPr>
                <w:rFonts w:ascii="Arial" w:hAnsi="Arial" w:cs="Arial"/>
                <w:color w:val="auto"/>
                <w:sz w:val="18"/>
                <w:szCs w:val="18"/>
              </w:rPr>
              <w:t>.м</w:t>
            </w:r>
            <w:proofErr w:type="spellEnd"/>
            <w:proofErr w:type="gramEnd"/>
          </w:p>
        </w:tc>
        <w:tc>
          <w:tcPr>
            <w:tcW w:w="818" w:type="pct"/>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Ср. цена руб. за 1 кв. м.</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Центральный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800 000 - 52 000 000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18 571 - 90 293</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50 119</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Юбилейный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1 550 000 - 12 000 000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22 142 - 84 090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44 176</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Гидростроителей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2 900 000 - 19 800 000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31 495 - 63 461</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41 268</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Черемушки</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900 000 - 39 800 000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18 750 - 90 909</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41 268</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Фестивальный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800 000 - 53 000 000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19 736 - 90 476</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54 443</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Комсомольский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850 000 - 33 000 000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18 627 - 89 333</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43 929</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Славянский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700 000 - 37 000 000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19 583 - 88 461</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48 808</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ЗИП</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750 000 - 85 000 000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18 055 - 87 837</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38 260</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Пашковский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850 000 - 35 000 000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22 058 - 90 952</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51 673</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Восточно-</w:t>
            </w:r>
            <w:proofErr w:type="spellStart"/>
            <w:r w:rsidRPr="009B6A0E">
              <w:rPr>
                <w:rFonts w:ascii="Arial" w:hAnsi="Arial" w:cs="Arial"/>
                <w:bCs/>
                <w:color w:val="auto"/>
                <w:sz w:val="18"/>
                <w:szCs w:val="18"/>
              </w:rPr>
              <w:t>Кругликовская</w:t>
            </w:r>
            <w:proofErr w:type="spellEnd"/>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2 500 000 - 15 000 000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36 461 - 57 142</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46 016</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Старый центр</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700 000 - 60 000 000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18 333 - 88 750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48 861</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proofErr w:type="spellStart"/>
            <w:r w:rsidRPr="009B6A0E">
              <w:rPr>
                <w:rFonts w:ascii="Arial" w:hAnsi="Arial" w:cs="Arial"/>
                <w:bCs/>
                <w:color w:val="auto"/>
                <w:sz w:val="18"/>
                <w:szCs w:val="18"/>
              </w:rPr>
              <w:t>Энка</w:t>
            </w:r>
            <w:proofErr w:type="spellEnd"/>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1 780 000 - 25 000 000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19 000 - 89 361</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41 438</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Западный обход</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1 000 000 - 35 000 000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18 181 - 84 615</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37 514</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Немецкая деревня</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1 930 000 - 35 000 000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24 125 - 87 628</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55 474</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Российский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1 971 000 - 14 800 000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18 478 - 87 500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35 370</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Ростовское шоссе</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550 000 - 16 500 000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18 125 - 83 222</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30 961</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B27DF" w:rsidRPr="009B6A0E" w:rsidRDefault="00FB27DF" w:rsidP="004C4E1A">
            <w:pPr>
              <w:rPr>
                <w:rFonts w:ascii="Arial" w:hAnsi="Arial" w:cs="Arial"/>
                <w:bCs/>
                <w:color w:val="auto"/>
                <w:sz w:val="18"/>
                <w:szCs w:val="18"/>
              </w:rPr>
            </w:pPr>
            <w:r w:rsidRPr="009B6A0E">
              <w:rPr>
                <w:rFonts w:ascii="Arial" w:hAnsi="Arial" w:cs="Arial"/>
                <w:bCs/>
                <w:color w:val="auto"/>
                <w:sz w:val="18"/>
                <w:szCs w:val="18"/>
              </w:rPr>
              <w:t>Знаменский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650 000 - 55 000 000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B27DF">
              <w:rPr>
                <w:rFonts w:ascii="Arial" w:hAnsi="Arial" w:cs="Arial"/>
                <w:color w:val="auto"/>
                <w:sz w:val="18"/>
                <w:szCs w:val="18"/>
              </w:rPr>
              <w:t>18 095 - 83 333</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FB27DF">
              <w:rPr>
                <w:rFonts w:ascii="Arial" w:hAnsi="Arial" w:cs="Arial"/>
                <w:bCs/>
                <w:color w:val="auto"/>
                <w:sz w:val="18"/>
                <w:szCs w:val="18"/>
              </w:rPr>
              <w:t>33 634</w:t>
            </w:r>
          </w:p>
        </w:tc>
      </w:tr>
      <w:tr w:rsidR="00FB27DF"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FB27DF" w:rsidRPr="009B6A0E" w:rsidRDefault="00FB27DF" w:rsidP="004C4E1A">
            <w:pPr>
              <w:rPr>
                <w:rFonts w:ascii="Arial" w:hAnsi="Arial" w:cs="Arial"/>
                <w:b/>
                <w:color w:val="auto"/>
                <w:sz w:val="18"/>
                <w:szCs w:val="18"/>
              </w:rPr>
            </w:pPr>
            <w:r w:rsidRPr="009B6A0E">
              <w:rPr>
                <w:rFonts w:ascii="Arial" w:hAnsi="Arial" w:cs="Arial"/>
                <w:b/>
                <w:color w:val="auto"/>
                <w:sz w:val="18"/>
                <w:szCs w:val="18"/>
              </w:rPr>
              <w:t>Всего, руб./</w:t>
            </w:r>
            <w:proofErr w:type="spellStart"/>
            <w:r w:rsidRPr="009B6A0E">
              <w:rPr>
                <w:rFonts w:ascii="Arial" w:hAnsi="Arial" w:cs="Arial"/>
                <w:b/>
                <w:color w:val="auto"/>
                <w:sz w:val="18"/>
                <w:szCs w:val="18"/>
              </w:rPr>
              <w:t>кв</w:t>
            </w:r>
            <w:proofErr w:type="gramStart"/>
            <w:r w:rsidRPr="009B6A0E">
              <w:rPr>
                <w:rFonts w:ascii="Arial" w:hAnsi="Arial" w:cs="Arial"/>
                <w:b/>
                <w:color w:val="auto"/>
                <w:sz w:val="18"/>
                <w:szCs w:val="18"/>
              </w:rPr>
              <w:t>.м</w:t>
            </w:r>
            <w:proofErr w:type="spellEnd"/>
            <w:proofErr w:type="gramEnd"/>
          </w:p>
        </w:tc>
        <w:tc>
          <w:tcPr>
            <w:tcW w:w="1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550 000 - 85 000 000</w:t>
            </w:r>
          </w:p>
        </w:tc>
        <w:tc>
          <w:tcPr>
            <w:tcW w:w="12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18 055 - 90 952</w:t>
            </w:r>
          </w:p>
        </w:tc>
        <w:tc>
          <w:tcPr>
            <w:tcW w:w="818" w:type="pct"/>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FB27DF" w:rsidRPr="00FB27DF" w:rsidRDefault="00FB27DF"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FB27DF">
              <w:rPr>
                <w:rFonts w:ascii="Arial" w:hAnsi="Arial" w:cs="Arial"/>
                <w:b/>
                <w:bCs/>
                <w:color w:val="auto"/>
                <w:sz w:val="18"/>
                <w:szCs w:val="18"/>
              </w:rPr>
              <w:t>40 127</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660A22" w:rsidRPr="00660A22" w:rsidRDefault="00660A22" w:rsidP="00660A22">
      <w:pPr>
        <w:ind w:firstLine="709"/>
        <w:jc w:val="both"/>
        <w:rPr>
          <w:rFonts w:ascii="Arial" w:hAnsi="Arial" w:cs="Arial"/>
          <w:sz w:val="20"/>
          <w:szCs w:val="20"/>
        </w:rPr>
      </w:pPr>
      <w:r w:rsidRPr="00660A22">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w:t>
      </w:r>
      <w:proofErr w:type="spellStart"/>
      <w:r>
        <w:rPr>
          <w:rFonts w:ascii="Arial" w:hAnsi="Arial" w:cs="Arial"/>
          <w:sz w:val="20"/>
          <w:szCs w:val="20"/>
        </w:rPr>
        <w:t>кв.м</w:t>
      </w:r>
      <w:proofErr w:type="spellEnd"/>
      <w:r>
        <w:rPr>
          <w:rFonts w:ascii="Arial" w:hAnsi="Arial" w:cs="Arial"/>
          <w:sz w:val="20"/>
          <w:szCs w:val="20"/>
        </w:rPr>
        <w:t xml:space="preserve">. – </w:t>
      </w:r>
      <w:r w:rsidRPr="00660A22">
        <w:rPr>
          <w:rFonts w:ascii="Arial" w:hAnsi="Arial" w:cs="Arial"/>
          <w:sz w:val="20"/>
          <w:szCs w:val="20"/>
        </w:rPr>
        <w:t>100 956 руб. /</w:t>
      </w:r>
      <w:proofErr w:type="spellStart"/>
      <w:r w:rsidRPr="00660A22">
        <w:rPr>
          <w:rFonts w:ascii="Arial" w:hAnsi="Arial" w:cs="Arial"/>
          <w:sz w:val="20"/>
          <w:szCs w:val="20"/>
        </w:rPr>
        <w:t>кв.м</w:t>
      </w:r>
      <w:proofErr w:type="spellEnd"/>
      <w:r w:rsidRPr="00660A22">
        <w:rPr>
          <w:rFonts w:ascii="Arial" w:hAnsi="Arial" w:cs="Arial"/>
          <w:sz w:val="20"/>
          <w:szCs w:val="20"/>
        </w:rPr>
        <w:t>. в зависимости от различных ценообразующих факторов, в среднем же по состоянию на июль-август 2018г. цена предложения квартир составляет 51 148 руб./</w:t>
      </w:r>
      <w:proofErr w:type="spellStart"/>
      <w:r w:rsidRPr="00660A22">
        <w:rPr>
          <w:rFonts w:ascii="Arial" w:hAnsi="Arial" w:cs="Arial"/>
          <w:sz w:val="20"/>
          <w:szCs w:val="20"/>
        </w:rPr>
        <w:t>кв.м</w:t>
      </w:r>
      <w:proofErr w:type="spellEnd"/>
      <w:r w:rsidRPr="00660A22">
        <w:rPr>
          <w:rFonts w:ascii="Arial" w:hAnsi="Arial" w:cs="Arial"/>
          <w:sz w:val="20"/>
          <w:szCs w:val="20"/>
        </w:rPr>
        <w:t>.</w:t>
      </w:r>
    </w:p>
    <w:p w:rsidR="00660A22" w:rsidRPr="00660A22" w:rsidRDefault="00660A22" w:rsidP="00660A22">
      <w:pPr>
        <w:ind w:firstLine="709"/>
        <w:jc w:val="both"/>
        <w:rPr>
          <w:rFonts w:ascii="Arial" w:hAnsi="Arial" w:cs="Arial"/>
          <w:sz w:val="20"/>
          <w:szCs w:val="20"/>
        </w:rPr>
      </w:pPr>
      <w:r w:rsidRPr="00660A22">
        <w:rPr>
          <w:rFonts w:ascii="Arial" w:hAnsi="Arial" w:cs="Arial"/>
          <w:sz w:val="20"/>
          <w:szCs w:val="20"/>
        </w:rPr>
        <w:t>Цена предложения домовладений в диапазоне от 18 055 руб./</w:t>
      </w:r>
      <w:proofErr w:type="spellStart"/>
      <w:r w:rsidRPr="00660A22">
        <w:rPr>
          <w:rFonts w:ascii="Arial" w:hAnsi="Arial" w:cs="Arial"/>
          <w:sz w:val="20"/>
          <w:szCs w:val="20"/>
        </w:rPr>
        <w:t>кв.м</w:t>
      </w:r>
      <w:proofErr w:type="spellEnd"/>
      <w:r w:rsidRPr="00660A22">
        <w:rPr>
          <w:rFonts w:ascii="Arial" w:hAnsi="Arial" w:cs="Arial"/>
          <w:sz w:val="20"/>
          <w:szCs w:val="20"/>
        </w:rPr>
        <w:t xml:space="preserve">. – </w:t>
      </w:r>
      <w:r w:rsidRPr="00660A22">
        <w:rPr>
          <w:rFonts w:ascii="Arial" w:hAnsi="Arial" w:cs="Arial"/>
          <w:bCs/>
          <w:sz w:val="20"/>
          <w:szCs w:val="20"/>
        </w:rPr>
        <w:t>90 952</w:t>
      </w:r>
      <w:r w:rsidRPr="00660A22">
        <w:rPr>
          <w:rFonts w:ascii="Arial" w:hAnsi="Arial" w:cs="Arial"/>
          <w:sz w:val="20"/>
          <w:szCs w:val="20"/>
        </w:rPr>
        <w:t xml:space="preserve"> руб. /</w:t>
      </w:r>
      <w:proofErr w:type="spellStart"/>
      <w:r w:rsidRPr="00660A22">
        <w:rPr>
          <w:rFonts w:ascii="Arial" w:hAnsi="Arial" w:cs="Arial"/>
          <w:sz w:val="20"/>
          <w:szCs w:val="20"/>
        </w:rPr>
        <w:t>кв.м</w:t>
      </w:r>
      <w:proofErr w:type="spellEnd"/>
      <w:r w:rsidRPr="00660A22">
        <w:rPr>
          <w:rFonts w:ascii="Arial" w:hAnsi="Arial" w:cs="Arial"/>
          <w:sz w:val="20"/>
          <w:szCs w:val="20"/>
        </w:rPr>
        <w:t>. (без учета скидки на торг) составляет 40 127 руб./</w:t>
      </w:r>
      <w:proofErr w:type="spellStart"/>
      <w:r w:rsidRPr="00660A22">
        <w:rPr>
          <w:rFonts w:ascii="Arial" w:hAnsi="Arial" w:cs="Arial"/>
          <w:sz w:val="20"/>
          <w:szCs w:val="20"/>
        </w:rPr>
        <w:t>кв.м</w:t>
      </w:r>
      <w:proofErr w:type="spellEnd"/>
      <w:r w:rsidRPr="00660A22">
        <w:rPr>
          <w:rFonts w:ascii="Arial" w:hAnsi="Arial" w:cs="Arial"/>
          <w:sz w:val="20"/>
          <w:szCs w:val="20"/>
        </w:rPr>
        <w:t>.</w:t>
      </w:r>
    </w:p>
    <w:p w:rsidR="00731500" w:rsidRPr="00660A22" w:rsidRDefault="00660A22" w:rsidP="00660A22">
      <w:pPr>
        <w:ind w:firstLine="709"/>
        <w:jc w:val="both"/>
        <w:rPr>
          <w:rFonts w:ascii="Arial" w:hAnsi="Arial" w:cs="Arial"/>
          <w:sz w:val="20"/>
          <w:szCs w:val="20"/>
        </w:rPr>
      </w:pPr>
      <w:r w:rsidRPr="00660A22">
        <w:rPr>
          <w:rFonts w:ascii="Arial" w:hAnsi="Arial" w:cs="Arial"/>
          <w:sz w:val="20"/>
          <w:szCs w:val="20"/>
        </w:rPr>
        <w:t>Динамика рынка недвижимости: наблюдается стагнация на рынке квартир и падение на рынке домовладений. Основными факторами данных процессов являются скептические ожидания рынка на фоне снижения платежеспособного спроса.</w:t>
      </w:r>
      <w:r w:rsidR="00731500" w:rsidRPr="00660A22">
        <w:rPr>
          <w:rFonts w:ascii="Arial" w:hAnsi="Arial" w:cs="Arial"/>
          <w:sz w:val="20"/>
          <w:szCs w:val="20"/>
        </w:rPr>
        <w:t xml:space="preserve"> </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lastRenderedPageBreak/>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2D1E4F" w:rsidRPr="00731500" w:rsidRDefault="00731500" w:rsidP="00661195">
      <w:pPr>
        <w:ind w:firstLine="709"/>
        <w:jc w:val="both"/>
        <w:rPr>
          <w:rFonts w:ascii="Arial" w:hAnsi="Arial" w:cs="Arial"/>
          <w:sz w:val="20"/>
          <w:szCs w:val="20"/>
        </w:rPr>
      </w:pPr>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Default="00152F86"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750CEA" w:rsidP="00A6484B">
      <w:pPr>
        <w:jc w:val="center"/>
        <w:outlineLvl w:val="1"/>
        <w:rPr>
          <w:rFonts w:ascii="Arial" w:hAnsi="Arial" w:cs="Arial"/>
          <w:b/>
          <w:sz w:val="20"/>
          <w:szCs w:val="20"/>
        </w:rPr>
      </w:pPr>
      <w:r>
        <w:rPr>
          <w:noProof/>
        </w:rPr>
        <w:drawing>
          <wp:inline distT="0" distB="0" distL="0" distR="0" wp14:anchorId="3C903F92" wp14:editId="04E385D0">
            <wp:extent cx="3103245" cy="2164080"/>
            <wp:effectExtent l="0" t="0" r="190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8B3AB0" w:rsidP="007C3F8D">
      <w:pPr>
        <w:jc w:val="center"/>
        <w:outlineLvl w:val="1"/>
        <w:rPr>
          <w:rFonts w:ascii="Arial" w:hAnsi="Arial" w:cs="Arial"/>
          <w:b/>
          <w:sz w:val="20"/>
          <w:szCs w:val="20"/>
        </w:rPr>
      </w:pPr>
      <w:r>
        <w:rPr>
          <w:noProof/>
        </w:rPr>
        <w:drawing>
          <wp:inline distT="0" distB="0" distL="0" distR="0" wp14:anchorId="2A8F0B55" wp14:editId="4CB288FB">
            <wp:extent cx="4328795" cy="25298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8795"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Default="004E7442" w:rsidP="004E7442">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AA59B3" w:rsidRPr="004E7442" w:rsidRDefault="00AA59B3" w:rsidP="004E7442">
      <w:pPr>
        <w:ind w:firstLine="709"/>
        <w:jc w:val="both"/>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809"/>
        <w:gridCol w:w="1137"/>
        <w:gridCol w:w="1278"/>
        <w:gridCol w:w="1276"/>
        <w:gridCol w:w="1412"/>
        <w:gridCol w:w="1280"/>
        <w:gridCol w:w="1272"/>
      </w:tblGrid>
      <w:tr w:rsidR="008B3AB0" w:rsidRPr="00750CEA" w:rsidTr="00750CEA">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B3AB0" w:rsidRPr="00750CEA" w:rsidRDefault="008B3AB0" w:rsidP="004C4E1A">
            <w:pPr>
              <w:rPr>
                <w:rFonts w:ascii="Arial" w:hAnsi="Arial" w:cs="Arial"/>
                <w:sz w:val="18"/>
                <w:szCs w:val="18"/>
              </w:rPr>
            </w:pPr>
            <w:r w:rsidRPr="00750CEA">
              <w:rPr>
                <w:rFonts w:ascii="Arial" w:hAnsi="Arial" w:cs="Arial"/>
                <w:sz w:val="18"/>
                <w:szCs w:val="18"/>
              </w:rPr>
              <w:lastRenderedPageBreak/>
              <w:t>Район</w:t>
            </w:r>
          </w:p>
        </w:tc>
        <w:tc>
          <w:tcPr>
            <w:tcW w:w="601"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B3AB0" w:rsidRPr="008B3AB0" w:rsidRDefault="008B3AB0"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B3AB0">
              <w:rPr>
                <w:rFonts w:ascii="Arial" w:hAnsi="Arial" w:cs="Arial"/>
                <w:sz w:val="18"/>
                <w:szCs w:val="18"/>
              </w:rPr>
              <w:t>сент.-окт. 17</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B3AB0" w:rsidRPr="008B3AB0" w:rsidRDefault="008B3AB0"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8B3AB0">
              <w:rPr>
                <w:rFonts w:ascii="Arial" w:hAnsi="Arial" w:cs="Arial"/>
                <w:sz w:val="18"/>
                <w:szCs w:val="18"/>
              </w:rPr>
              <w:t>нояб</w:t>
            </w:r>
            <w:proofErr w:type="spellEnd"/>
            <w:proofErr w:type="gramStart"/>
            <w:r w:rsidRPr="008B3AB0">
              <w:rPr>
                <w:rFonts w:ascii="Arial" w:hAnsi="Arial" w:cs="Arial"/>
                <w:sz w:val="18"/>
                <w:szCs w:val="18"/>
              </w:rPr>
              <w:t>.-</w:t>
            </w:r>
            <w:proofErr w:type="gramEnd"/>
            <w:r w:rsidRPr="008B3AB0">
              <w:rPr>
                <w:rFonts w:ascii="Arial" w:hAnsi="Arial" w:cs="Arial"/>
                <w:sz w:val="18"/>
                <w:szCs w:val="18"/>
              </w:rPr>
              <w:t>дек. 17</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B3AB0" w:rsidRPr="008B3AB0" w:rsidRDefault="008B3AB0"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B3AB0">
              <w:rPr>
                <w:rFonts w:ascii="Arial" w:hAnsi="Arial" w:cs="Arial"/>
                <w:sz w:val="18"/>
                <w:szCs w:val="18"/>
              </w:rPr>
              <w:t>янв.-февр. 18</w:t>
            </w:r>
          </w:p>
        </w:tc>
        <w:tc>
          <w:tcPr>
            <w:tcW w:w="74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B3AB0" w:rsidRPr="008B3AB0" w:rsidRDefault="008B3AB0"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B3AB0">
              <w:rPr>
                <w:rFonts w:ascii="Arial" w:hAnsi="Arial" w:cs="Arial"/>
                <w:sz w:val="18"/>
                <w:szCs w:val="18"/>
              </w:rPr>
              <w:t>март-апр. 18</w:t>
            </w:r>
          </w:p>
        </w:tc>
        <w:tc>
          <w:tcPr>
            <w:tcW w:w="67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B3AB0" w:rsidRPr="008B3AB0" w:rsidRDefault="008B3AB0"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B3AB0">
              <w:rPr>
                <w:rFonts w:ascii="Arial" w:hAnsi="Arial" w:cs="Arial"/>
                <w:sz w:val="18"/>
                <w:szCs w:val="18"/>
              </w:rPr>
              <w:t>май-июнь 18</w:t>
            </w:r>
          </w:p>
        </w:tc>
        <w:tc>
          <w:tcPr>
            <w:tcW w:w="672"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8B3AB0" w:rsidRPr="008B3AB0" w:rsidRDefault="008B3AB0"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B3AB0">
              <w:rPr>
                <w:rFonts w:ascii="Arial" w:hAnsi="Arial" w:cs="Arial"/>
                <w:sz w:val="18"/>
                <w:szCs w:val="18"/>
              </w:rPr>
              <w:t>июль-авг. 18</w:t>
            </w:r>
          </w:p>
        </w:tc>
      </w:tr>
      <w:tr w:rsidR="008B3AB0"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Центральный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73 253</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67 849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76 623</w:t>
            </w:r>
          </w:p>
        </w:tc>
      </w:tr>
      <w:tr w:rsidR="008B3AB0"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Юбилейный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65 467</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74 587</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78 056</w:t>
            </w:r>
          </w:p>
        </w:tc>
      </w:tr>
      <w:tr w:rsidR="008B3AB0"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Гидростроителей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52 057</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50 463</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58 525</w:t>
            </w:r>
          </w:p>
        </w:tc>
      </w:tr>
      <w:tr w:rsidR="008B3AB0"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Черемушки</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64 384</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65 888</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65 204</w:t>
            </w:r>
          </w:p>
        </w:tc>
      </w:tr>
      <w:tr w:rsidR="008B3AB0"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Фестивальный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66 838</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73 768</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71 319</w:t>
            </w:r>
          </w:p>
        </w:tc>
      </w:tr>
      <w:tr w:rsidR="008B3AB0"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Комсомольский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55 212</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58 666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59 447</w:t>
            </w:r>
          </w:p>
        </w:tc>
      </w:tr>
      <w:tr w:rsidR="008B3AB0"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Славянский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55 811</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53 795</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64 385</w:t>
            </w:r>
          </w:p>
        </w:tc>
      </w:tr>
      <w:tr w:rsidR="008B3AB0"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ЗИП</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56 914</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60 523</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65 531</w:t>
            </w:r>
          </w:p>
        </w:tc>
      </w:tr>
      <w:tr w:rsidR="008B3AB0"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Пашковский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59 290</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60 500</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63 652</w:t>
            </w:r>
          </w:p>
        </w:tc>
      </w:tr>
      <w:tr w:rsidR="008B3AB0"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Восточно-</w:t>
            </w:r>
            <w:proofErr w:type="spellStart"/>
            <w:r w:rsidRPr="00750CEA">
              <w:rPr>
                <w:rFonts w:ascii="Arial" w:hAnsi="Arial" w:cs="Arial"/>
                <w:b w:val="0"/>
                <w:sz w:val="18"/>
                <w:szCs w:val="18"/>
              </w:rPr>
              <w:t>Кругликовская</w:t>
            </w:r>
            <w:proofErr w:type="spellEnd"/>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53 640</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64 644</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61 347</w:t>
            </w:r>
          </w:p>
        </w:tc>
      </w:tr>
      <w:tr w:rsidR="008B3AB0"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Старый центр</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74 527</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74 094</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76 552</w:t>
            </w:r>
          </w:p>
        </w:tc>
      </w:tr>
      <w:tr w:rsidR="008B3AB0"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proofErr w:type="spellStart"/>
            <w:r w:rsidRPr="00750CEA">
              <w:rPr>
                <w:rFonts w:ascii="Arial" w:hAnsi="Arial" w:cs="Arial"/>
                <w:b w:val="0"/>
                <w:sz w:val="18"/>
                <w:szCs w:val="18"/>
              </w:rPr>
              <w:t>Энка</w:t>
            </w:r>
            <w:proofErr w:type="spellEnd"/>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50 219</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56 226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60 111</w:t>
            </w:r>
          </w:p>
        </w:tc>
      </w:tr>
      <w:tr w:rsidR="008B3AB0"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Западный обход</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52 431</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54 250</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61 435</w:t>
            </w:r>
          </w:p>
        </w:tc>
      </w:tr>
      <w:tr w:rsidR="008B3AB0"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Немецкая деревня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73 415</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67 105</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67 105</w:t>
            </w:r>
          </w:p>
        </w:tc>
      </w:tr>
      <w:tr w:rsidR="008B3AB0"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Российский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61 524</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36 174</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50 578</w:t>
            </w:r>
          </w:p>
        </w:tc>
      </w:tr>
      <w:tr w:rsidR="008B3AB0"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Ростов</w:t>
            </w:r>
            <w:r w:rsidR="00EC1471">
              <w:rPr>
                <w:rFonts w:ascii="Arial" w:hAnsi="Arial" w:cs="Arial"/>
                <w:b w:val="0"/>
                <w:sz w:val="18"/>
                <w:szCs w:val="18"/>
              </w:rPr>
              <w:t>с</w:t>
            </w:r>
            <w:r w:rsidRPr="00750CEA">
              <w:rPr>
                <w:rFonts w:ascii="Arial" w:hAnsi="Arial" w:cs="Arial"/>
                <w:b w:val="0"/>
                <w:sz w:val="18"/>
                <w:szCs w:val="18"/>
              </w:rPr>
              <w:t>кое шоссе</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39 289</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40 027</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B3AB0">
              <w:rPr>
                <w:rFonts w:ascii="Arial" w:hAnsi="Arial" w:cs="Arial"/>
                <w:sz w:val="18"/>
                <w:szCs w:val="18"/>
              </w:rPr>
              <w:t>56 953</w:t>
            </w:r>
          </w:p>
        </w:tc>
      </w:tr>
      <w:tr w:rsidR="008B3AB0"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B3AB0" w:rsidRPr="00750CEA" w:rsidRDefault="008B3AB0" w:rsidP="004C4E1A">
            <w:pPr>
              <w:rPr>
                <w:rFonts w:ascii="Arial" w:hAnsi="Arial" w:cs="Arial"/>
                <w:b w:val="0"/>
                <w:sz w:val="18"/>
                <w:szCs w:val="18"/>
              </w:rPr>
            </w:pPr>
            <w:r w:rsidRPr="00750CEA">
              <w:rPr>
                <w:rFonts w:ascii="Arial" w:hAnsi="Arial" w:cs="Arial"/>
                <w:b w:val="0"/>
                <w:sz w:val="18"/>
                <w:szCs w:val="18"/>
              </w:rPr>
              <w:t>Знаменский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62 735</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31 134</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3AB0">
              <w:rPr>
                <w:rFonts w:ascii="Arial" w:hAnsi="Arial" w:cs="Arial"/>
                <w:sz w:val="18"/>
                <w:szCs w:val="18"/>
              </w:rPr>
              <w:t>63 205</w:t>
            </w:r>
          </w:p>
        </w:tc>
      </w:tr>
      <w:tr w:rsidR="008B3AB0"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8B3AB0" w:rsidRPr="00750CEA" w:rsidRDefault="008B3AB0" w:rsidP="004C4E1A">
            <w:pPr>
              <w:rPr>
                <w:rFonts w:ascii="Arial" w:hAnsi="Arial" w:cs="Arial"/>
                <w:sz w:val="18"/>
                <w:szCs w:val="18"/>
              </w:rPr>
            </w:pPr>
            <w:r w:rsidRPr="00750CEA">
              <w:rPr>
                <w:rFonts w:ascii="Arial" w:hAnsi="Arial" w:cs="Arial"/>
                <w:sz w:val="18"/>
                <w:szCs w:val="18"/>
              </w:rPr>
              <w:t>Средняя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B3AB0">
              <w:rPr>
                <w:rFonts w:ascii="Arial" w:hAnsi="Arial" w:cs="Arial"/>
                <w:b/>
                <w:bCs/>
                <w:sz w:val="18"/>
                <w:szCs w:val="18"/>
              </w:rPr>
              <w:t>65 433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B3AB0">
              <w:rPr>
                <w:rFonts w:ascii="Arial" w:hAnsi="Arial" w:cs="Arial"/>
                <w:b/>
                <w:bCs/>
                <w:sz w:val="18"/>
                <w:szCs w:val="18"/>
              </w:rPr>
              <w:t>63 267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B3AB0">
              <w:rPr>
                <w:rFonts w:ascii="Arial" w:hAnsi="Arial" w:cs="Arial"/>
                <w:b/>
                <w:bCs/>
                <w:sz w:val="18"/>
                <w:szCs w:val="18"/>
              </w:rPr>
              <w:t>60 443</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B3AB0">
              <w:rPr>
                <w:rFonts w:ascii="Arial" w:hAnsi="Arial" w:cs="Arial"/>
                <w:b/>
                <w:bCs/>
                <w:sz w:val="18"/>
                <w:szCs w:val="18"/>
              </w:rPr>
              <w:t>62 608</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B3AB0">
              <w:rPr>
                <w:rFonts w:ascii="Arial" w:hAnsi="Arial" w:cs="Arial"/>
                <w:b/>
                <w:bCs/>
                <w:sz w:val="18"/>
                <w:szCs w:val="18"/>
              </w:rPr>
              <w:t>64 660</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8B3AB0" w:rsidRPr="008B3AB0" w:rsidRDefault="008B3AB0"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B3AB0">
              <w:rPr>
                <w:rFonts w:ascii="Arial" w:hAnsi="Arial" w:cs="Arial"/>
                <w:b/>
                <w:bCs/>
                <w:sz w:val="18"/>
                <w:szCs w:val="18"/>
              </w:rPr>
              <w:t>68 668</w:t>
            </w:r>
          </w:p>
        </w:tc>
      </w:tr>
      <w:tr w:rsidR="008B3AB0"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8B3AB0" w:rsidRPr="00750CEA" w:rsidRDefault="008B3AB0" w:rsidP="004C4E1A">
            <w:pPr>
              <w:rPr>
                <w:rFonts w:ascii="Arial" w:hAnsi="Arial" w:cs="Arial"/>
                <w:sz w:val="18"/>
                <w:szCs w:val="18"/>
              </w:rPr>
            </w:pPr>
            <w:r w:rsidRPr="00750CEA">
              <w:rPr>
                <w:rFonts w:ascii="Arial" w:hAnsi="Arial" w:cs="Arial"/>
                <w:sz w:val="18"/>
                <w:szCs w:val="18"/>
              </w:rPr>
              <w:t>Динамика</w:t>
            </w:r>
          </w:p>
        </w:tc>
        <w:tc>
          <w:tcPr>
            <w:tcW w:w="60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B3AB0">
              <w:rPr>
                <w:rFonts w:ascii="Arial" w:hAnsi="Arial" w:cs="Arial"/>
                <w:b/>
                <w:bCs/>
                <w:sz w:val="18"/>
                <w:szCs w:val="18"/>
              </w:rPr>
              <w:t>101%</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B3AB0">
              <w:rPr>
                <w:rFonts w:ascii="Arial" w:hAnsi="Arial" w:cs="Arial"/>
                <w:b/>
                <w:bCs/>
                <w:sz w:val="18"/>
                <w:szCs w:val="18"/>
              </w:rPr>
              <w:t>97%</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B3AB0">
              <w:rPr>
                <w:rFonts w:ascii="Arial" w:hAnsi="Arial" w:cs="Arial"/>
                <w:b/>
                <w:bCs/>
                <w:sz w:val="18"/>
                <w:szCs w:val="18"/>
              </w:rPr>
              <w:t>93%</w:t>
            </w:r>
          </w:p>
        </w:tc>
        <w:tc>
          <w:tcPr>
            <w:tcW w:w="74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B3AB0">
              <w:rPr>
                <w:rFonts w:ascii="Arial" w:hAnsi="Arial" w:cs="Arial"/>
                <w:b/>
                <w:bCs/>
                <w:sz w:val="18"/>
                <w:szCs w:val="18"/>
              </w:rPr>
              <w:t>96%</w:t>
            </w:r>
          </w:p>
        </w:tc>
        <w:tc>
          <w:tcPr>
            <w:tcW w:w="67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B3AB0">
              <w:rPr>
                <w:rFonts w:ascii="Arial" w:hAnsi="Arial" w:cs="Arial"/>
                <w:b/>
                <w:bCs/>
                <w:sz w:val="18"/>
                <w:szCs w:val="18"/>
              </w:rPr>
              <w:t>99%</w:t>
            </w:r>
          </w:p>
        </w:tc>
        <w:tc>
          <w:tcPr>
            <w:tcW w:w="672"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8B3AB0" w:rsidRPr="008B3AB0" w:rsidRDefault="008B3AB0"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B3AB0">
              <w:rPr>
                <w:rFonts w:ascii="Arial" w:hAnsi="Arial" w:cs="Arial"/>
                <w:b/>
                <w:bCs/>
                <w:sz w:val="18"/>
                <w:szCs w:val="18"/>
              </w:rPr>
              <w:t>106%</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3"/>
        <w:gridCol w:w="850"/>
        <w:gridCol w:w="993"/>
        <w:gridCol w:w="993"/>
        <w:gridCol w:w="1133"/>
        <w:gridCol w:w="852"/>
        <w:gridCol w:w="992"/>
        <w:gridCol w:w="2515"/>
      </w:tblGrid>
      <w:tr w:rsidR="00EC1471" w:rsidRPr="00750CEA" w:rsidTr="00EC14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EC1471" w:rsidRPr="00750CEA" w:rsidRDefault="00EC1471" w:rsidP="004C4E1A">
            <w:pPr>
              <w:rPr>
                <w:rFonts w:ascii="Arial" w:hAnsi="Arial" w:cs="Arial"/>
                <w:bCs w:val="0"/>
                <w:sz w:val="18"/>
                <w:szCs w:val="18"/>
              </w:rPr>
            </w:pPr>
          </w:p>
        </w:tc>
        <w:tc>
          <w:tcPr>
            <w:tcW w:w="44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EC1471" w:rsidRPr="00EC1471" w:rsidRDefault="00EC1471"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C1471">
              <w:rPr>
                <w:rFonts w:ascii="Arial" w:hAnsi="Arial" w:cs="Arial"/>
                <w:sz w:val="18"/>
                <w:szCs w:val="18"/>
              </w:rPr>
              <w:t>сент.-окт. 17</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EC1471" w:rsidRPr="00EC1471" w:rsidRDefault="00EC1471"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EC1471">
              <w:rPr>
                <w:rFonts w:ascii="Arial" w:hAnsi="Arial" w:cs="Arial"/>
                <w:sz w:val="18"/>
                <w:szCs w:val="18"/>
              </w:rPr>
              <w:t>нояб</w:t>
            </w:r>
            <w:proofErr w:type="spellEnd"/>
            <w:proofErr w:type="gramStart"/>
            <w:r w:rsidRPr="00EC1471">
              <w:rPr>
                <w:rFonts w:ascii="Arial" w:hAnsi="Arial" w:cs="Arial"/>
                <w:sz w:val="18"/>
                <w:szCs w:val="18"/>
              </w:rPr>
              <w:t>.-</w:t>
            </w:r>
            <w:proofErr w:type="gramEnd"/>
            <w:r w:rsidRPr="00EC1471">
              <w:rPr>
                <w:rFonts w:ascii="Arial" w:hAnsi="Arial" w:cs="Arial"/>
                <w:sz w:val="18"/>
                <w:szCs w:val="18"/>
              </w:rPr>
              <w:t>дек. 17</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C1471" w:rsidRPr="00EC1471" w:rsidRDefault="00EC1471"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C1471">
              <w:rPr>
                <w:rFonts w:ascii="Arial" w:hAnsi="Arial" w:cs="Arial"/>
                <w:sz w:val="18"/>
                <w:szCs w:val="18"/>
              </w:rPr>
              <w:t>янв.-февр. 18</w:t>
            </w:r>
          </w:p>
        </w:tc>
        <w:tc>
          <w:tcPr>
            <w:tcW w:w="59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C1471" w:rsidRPr="00EC1471" w:rsidRDefault="00EC1471"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C1471">
              <w:rPr>
                <w:rFonts w:ascii="Arial" w:hAnsi="Arial" w:cs="Arial"/>
                <w:sz w:val="18"/>
                <w:szCs w:val="18"/>
              </w:rPr>
              <w:t>март-апр.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C1471" w:rsidRPr="00EC1471" w:rsidRDefault="00EC1471"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C1471">
              <w:rPr>
                <w:rFonts w:ascii="Arial" w:hAnsi="Arial" w:cs="Arial"/>
                <w:sz w:val="18"/>
                <w:szCs w:val="18"/>
              </w:rPr>
              <w:t>май-июнь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C1471" w:rsidRPr="00EC1471" w:rsidRDefault="00EC1471"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C1471">
              <w:rPr>
                <w:rFonts w:ascii="Arial" w:hAnsi="Arial" w:cs="Arial"/>
                <w:sz w:val="18"/>
                <w:szCs w:val="18"/>
              </w:rPr>
              <w:t>июль-авг. 18</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EC1471" w:rsidRPr="00EC1471" w:rsidRDefault="00EC1471"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C1471">
              <w:rPr>
                <w:rFonts w:ascii="Arial" w:hAnsi="Arial" w:cs="Arial"/>
                <w:sz w:val="18"/>
                <w:szCs w:val="18"/>
              </w:rPr>
              <w:t>Диапазон цен исследуемого интервала</w:t>
            </w:r>
          </w:p>
        </w:tc>
      </w:tr>
      <w:tr w:rsidR="00EC1471" w:rsidRPr="00750CEA" w:rsidTr="00EC14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C1471" w:rsidRPr="00750CEA" w:rsidRDefault="00EC1471" w:rsidP="004C4E1A">
            <w:pPr>
              <w:rPr>
                <w:rFonts w:ascii="Arial" w:hAnsi="Arial" w:cs="Arial"/>
                <w:sz w:val="18"/>
                <w:szCs w:val="18"/>
              </w:rPr>
            </w:pPr>
            <w:r w:rsidRPr="00750CEA">
              <w:rPr>
                <w:rFonts w:ascii="Arial" w:hAnsi="Arial" w:cs="Arial"/>
                <w:sz w:val="18"/>
                <w:szCs w:val="18"/>
              </w:rPr>
              <w:t>Средняя</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C1471" w:rsidRPr="00EC1471" w:rsidRDefault="00EC1471"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C1471">
              <w:rPr>
                <w:rFonts w:ascii="Arial" w:hAnsi="Arial" w:cs="Arial"/>
                <w:b/>
                <w:bCs/>
                <w:sz w:val="18"/>
                <w:szCs w:val="18"/>
              </w:rPr>
              <w:t>26 607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C1471" w:rsidRPr="00EC1471" w:rsidRDefault="00EC1471"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C1471">
              <w:rPr>
                <w:rFonts w:ascii="Arial" w:hAnsi="Arial" w:cs="Arial"/>
                <w:b/>
                <w:bCs/>
                <w:sz w:val="18"/>
                <w:szCs w:val="18"/>
              </w:rPr>
              <w:t>27 034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C1471" w:rsidRPr="00EC1471" w:rsidRDefault="00EC1471"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C1471">
              <w:rPr>
                <w:rFonts w:ascii="Arial" w:hAnsi="Arial" w:cs="Arial"/>
                <w:b/>
                <w:bCs/>
                <w:sz w:val="18"/>
                <w:szCs w:val="18"/>
              </w:rPr>
              <w:t>26 397</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C1471" w:rsidRPr="00EC1471" w:rsidRDefault="00EC1471"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C1471">
              <w:rPr>
                <w:rFonts w:ascii="Arial" w:hAnsi="Arial" w:cs="Arial"/>
                <w:b/>
                <w:bCs/>
                <w:sz w:val="18"/>
                <w:szCs w:val="18"/>
              </w:rPr>
              <w:t>26 102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C1471" w:rsidRPr="00EC1471" w:rsidRDefault="00EC1471"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C1471">
              <w:rPr>
                <w:rFonts w:ascii="Arial" w:hAnsi="Arial" w:cs="Arial"/>
                <w:b/>
                <w:bCs/>
                <w:sz w:val="18"/>
                <w:szCs w:val="18"/>
              </w:rPr>
              <w:t>27 852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C1471" w:rsidRPr="00EC1471" w:rsidRDefault="00EC1471"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C1471">
              <w:rPr>
                <w:rFonts w:ascii="Arial" w:hAnsi="Arial" w:cs="Arial"/>
                <w:b/>
                <w:bCs/>
                <w:sz w:val="18"/>
                <w:szCs w:val="18"/>
              </w:rPr>
              <w:t>28 550</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EC1471" w:rsidRPr="00EC1471" w:rsidRDefault="00EC1471"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C1471">
              <w:rPr>
                <w:rFonts w:ascii="Arial" w:hAnsi="Arial" w:cs="Arial"/>
                <w:b/>
                <w:bCs/>
                <w:sz w:val="18"/>
                <w:szCs w:val="18"/>
              </w:rPr>
              <w:t>17 142 – 44 444</w:t>
            </w:r>
          </w:p>
        </w:tc>
      </w:tr>
      <w:tr w:rsidR="00EC1471" w:rsidRPr="00750CEA" w:rsidTr="00EC147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EC1471" w:rsidRPr="00750CEA" w:rsidRDefault="00EC1471" w:rsidP="004C4E1A">
            <w:pPr>
              <w:rPr>
                <w:rFonts w:ascii="Arial" w:hAnsi="Arial" w:cs="Arial"/>
                <w:sz w:val="18"/>
                <w:szCs w:val="18"/>
              </w:rPr>
            </w:pPr>
            <w:r w:rsidRPr="00750CEA">
              <w:rPr>
                <w:rFonts w:ascii="Arial" w:hAnsi="Arial" w:cs="Arial"/>
                <w:sz w:val="18"/>
                <w:szCs w:val="18"/>
              </w:rPr>
              <w:t>Динамика</w:t>
            </w:r>
          </w:p>
        </w:tc>
        <w:tc>
          <w:tcPr>
            <w:tcW w:w="44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C1471" w:rsidRPr="00EC1471" w:rsidRDefault="00EC1471"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C1471">
              <w:rPr>
                <w:rFonts w:ascii="Arial" w:hAnsi="Arial" w:cs="Arial"/>
                <w:b/>
                <w:bCs/>
                <w:sz w:val="18"/>
                <w:szCs w:val="18"/>
              </w:rPr>
              <w:t>98%</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C1471" w:rsidRPr="00EC1471" w:rsidRDefault="00EC1471"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C1471">
              <w:rPr>
                <w:rFonts w:ascii="Arial" w:hAnsi="Arial" w:cs="Arial"/>
                <w:b/>
                <w:bCs/>
                <w:sz w:val="18"/>
                <w:szCs w:val="18"/>
              </w:rPr>
              <w:t>99%</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C1471" w:rsidRPr="00EC1471" w:rsidRDefault="00EC1471"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C1471">
              <w:rPr>
                <w:rFonts w:ascii="Arial" w:hAnsi="Arial" w:cs="Arial"/>
                <w:b/>
                <w:bCs/>
                <w:sz w:val="18"/>
                <w:szCs w:val="18"/>
              </w:rPr>
              <w:t>97%</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C1471" w:rsidRPr="00EC1471" w:rsidRDefault="00EC1471"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C1471">
              <w:rPr>
                <w:rFonts w:ascii="Arial" w:hAnsi="Arial" w:cs="Arial"/>
                <w:b/>
                <w:bCs/>
                <w:sz w:val="18"/>
                <w:szCs w:val="18"/>
              </w:rPr>
              <w:t>96%</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C1471" w:rsidRPr="00EC1471" w:rsidRDefault="00EC1471"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C1471">
              <w:rPr>
                <w:rFonts w:ascii="Arial" w:hAnsi="Arial" w:cs="Arial"/>
                <w:b/>
                <w:bCs/>
                <w:sz w:val="18"/>
                <w:szCs w:val="18"/>
              </w:rPr>
              <w:t>102%</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C1471" w:rsidRPr="00EC1471" w:rsidRDefault="00EC1471"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C1471">
              <w:rPr>
                <w:rFonts w:ascii="Arial" w:hAnsi="Arial" w:cs="Arial"/>
                <w:b/>
                <w:bCs/>
                <w:sz w:val="18"/>
                <w:szCs w:val="18"/>
              </w:rPr>
              <w:t>105%</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EC1471" w:rsidRPr="00EC1471" w:rsidRDefault="00EC1471"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C1471">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EC1471" w:rsidRDefault="00EC1471" w:rsidP="002D1E4F">
      <w:pPr>
        <w:ind w:firstLine="709"/>
        <w:jc w:val="both"/>
        <w:rPr>
          <w:rFonts w:ascii="Arial" w:hAnsi="Arial" w:cs="Arial"/>
          <w:sz w:val="20"/>
          <w:szCs w:val="20"/>
        </w:rPr>
      </w:pPr>
      <w:r w:rsidRPr="00EC1471">
        <w:rPr>
          <w:rFonts w:ascii="Arial" w:hAnsi="Arial" w:cs="Arial"/>
          <w:sz w:val="20"/>
          <w:szCs w:val="20"/>
        </w:rPr>
        <w:t>Торгово-офисная недвижимость выставляется на рынок (без учета скидки на торг) в диапазоне от    25 000 руб./</w:t>
      </w:r>
      <w:proofErr w:type="spellStart"/>
      <w:r w:rsidRPr="00EC1471">
        <w:rPr>
          <w:rFonts w:ascii="Arial" w:hAnsi="Arial" w:cs="Arial"/>
          <w:sz w:val="20"/>
          <w:szCs w:val="20"/>
        </w:rPr>
        <w:t>кв.м</w:t>
      </w:r>
      <w:proofErr w:type="spellEnd"/>
      <w:r w:rsidRPr="00EC1471">
        <w:rPr>
          <w:rFonts w:ascii="Arial" w:hAnsi="Arial" w:cs="Arial"/>
          <w:sz w:val="20"/>
          <w:szCs w:val="20"/>
        </w:rPr>
        <w:t>. – 150 769 руб. /</w:t>
      </w:r>
      <w:proofErr w:type="spellStart"/>
      <w:r w:rsidRPr="00EC1471">
        <w:rPr>
          <w:rFonts w:ascii="Arial" w:hAnsi="Arial" w:cs="Arial"/>
          <w:sz w:val="20"/>
          <w:szCs w:val="20"/>
        </w:rPr>
        <w:t>кв.м</w:t>
      </w:r>
      <w:proofErr w:type="spellEnd"/>
      <w:r w:rsidRPr="00EC1471">
        <w:rPr>
          <w:rFonts w:ascii="Arial" w:hAnsi="Arial" w:cs="Arial"/>
          <w:sz w:val="20"/>
          <w:szCs w:val="20"/>
        </w:rPr>
        <w:t>. в зависимости от различных ценообразующих факторов, в среднем же по состоянию на июль-август 2018 г. цена предложения продажи торгово-офисной недвижимости составляет 68 668 руб./</w:t>
      </w:r>
      <w:proofErr w:type="spellStart"/>
      <w:r w:rsidRPr="00EC1471">
        <w:rPr>
          <w:rFonts w:ascii="Arial" w:hAnsi="Arial" w:cs="Arial"/>
          <w:sz w:val="20"/>
          <w:szCs w:val="20"/>
        </w:rPr>
        <w:t>кв.м</w:t>
      </w:r>
      <w:proofErr w:type="spellEnd"/>
      <w:r w:rsidRPr="00EC1471">
        <w:rPr>
          <w:rFonts w:ascii="Arial" w:hAnsi="Arial" w:cs="Arial"/>
          <w:sz w:val="20"/>
          <w:szCs w:val="20"/>
        </w:rPr>
        <w:t>.</w:t>
      </w:r>
    </w:p>
    <w:p w:rsidR="002D1E4F" w:rsidRPr="00EC1471" w:rsidRDefault="00EC1471" w:rsidP="002D1E4F">
      <w:pPr>
        <w:ind w:firstLine="709"/>
        <w:jc w:val="both"/>
        <w:rPr>
          <w:rFonts w:ascii="Arial" w:hAnsi="Arial" w:cs="Arial"/>
          <w:sz w:val="20"/>
          <w:szCs w:val="20"/>
        </w:rPr>
      </w:pPr>
      <w:r w:rsidRPr="00EC1471">
        <w:rPr>
          <w:rFonts w:ascii="Arial" w:hAnsi="Arial" w:cs="Arial"/>
          <w:sz w:val="20"/>
          <w:szCs w:val="20"/>
        </w:rPr>
        <w:t>Производственно-складская недвижимость выставляется на рынок (без учета</w:t>
      </w:r>
      <w:r>
        <w:rPr>
          <w:rFonts w:ascii="Arial" w:hAnsi="Arial" w:cs="Arial"/>
          <w:sz w:val="20"/>
          <w:szCs w:val="20"/>
        </w:rPr>
        <w:t xml:space="preserve"> скидки на торг) в диапазоне от </w:t>
      </w:r>
      <w:r w:rsidRPr="00EC1471">
        <w:rPr>
          <w:rFonts w:ascii="Arial" w:hAnsi="Arial" w:cs="Arial"/>
          <w:sz w:val="20"/>
          <w:szCs w:val="20"/>
        </w:rPr>
        <w:t>17 142 руб./</w:t>
      </w:r>
      <w:proofErr w:type="spellStart"/>
      <w:r w:rsidRPr="00EC1471">
        <w:rPr>
          <w:rFonts w:ascii="Arial" w:hAnsi="Arial" w:cs="Arial"/>
          <w:sz w:val="20"/>
          <w:szCs w:val="20"/>
        </w:rPr>
        <w:t>кв.м</w:t>
      </w:r>
      <w:proofErr w:type="spellEnd"/>
      <w:r w:rsidRPr="00EC1471">
        <w:rPr>
          <w:rFonts w:ascii="Arial" w:hAnsi="Arial" w:cs="Arial"/>
          <w:sz w:val="20"/>
          <w:szCs w:val="20"/>
        </w:rPr>
        <w:t>. – 44 444 руб. /</w:t>
      </w:r>
      <w:proofErr w:type="spellStart"/>
      <w:r w:rsidRPr="00EC1471">
        <w:rPr>
          <w:rFonts w:ascii="Arial" w:hAnsi="Arial" w:cs="Arial"/>
          <w:sz w:val="20"/>
          <w:szCs w:val="20"/>
        </w:rPr>
        <w:t>кв.м</w:t>
      </w:r>
      <w:proofErr w:type="spellEnd"/>
      <w:r w:rsidRPr="00EC1471">
        <w:rPr>
          <w:rFonts w:ascii="Arial" w:hAnsi="Arial" w:cs="Arial"/>
          <w:sz w:val="20"/>
          <w:szCs w:val="20"/>
        </w:rPr>
        <w:t>. в зависимости от различных ценообразующих факторов, в среднем же по состоянию на июль-август 2018 г. цена предложения продажи производственно-складской недвижимости составляет 28 550 руб./</w:t>
      </w:r>
      <w:proofErr w:type="spellStart"/>
      <w:r w:rsidRPr="00EC1471">
        <w:rPr>
          <w:rFonts w:ascii="Arial" w:hAnsi="Arial" w:cs="Arial"/>
          <w:sz w:val="20"/>
          <w:szCs w:val="20"/>
        </w:rPr>
        <w:t>кв.м</w:t>
      </w:r>
      <w:proofErr w:type="spellEnd"/>
      <w:r w:rsidRPr="00EC1471">
        <w:rPr>
          <w:rFonts w:ascii="Arial" w:hAnsi="Arial" w:cs="Arial"/>
          <w:sz w:val="20"/>
          <w:szCs w:val="20"/>
        </w:rPr>
        <w:t>.</w:t>
      </w:r>
    </w:p>
    <w:p w:rsidR="002D1E4F" w:rsidRPr="00750CEA" w:rsidRDefault="002D1E4F" w:rsidP="002D1E4F">
      <w:pPr>
        <w:ind w:firstLine="709"/>
        <w:jc w:val="both"/>
        <w:rPr>
          <w:rFonts w:ascii="Arial" w:hAnsi="Arial" w:cs="Arial"/>
          <w:sz w:val="20"/>
          <w:szCs w:val="20"/>
        </w:rPr>
      </w:pPr>
      <w:r w:rsidRPr="00750CEA">
        <w:rPr>
          <w:rFonts w:ascii="Arial" w:hAnsi="Arial" w:cs="Arial"/>
          <w:sz w:val="20"/>
          <w:szCs w:val="20"/>
        </w:rPr>
        <w:t xml:space="preserve">Динамика рынка недвижимости: наблюдается </w:t>
      </w:r>
      <w:r w:rsidR="00750CEA" w:rsidRPr="00750CEA">
        <w:rPr>
          <w:rFonts w:ascii="Arial" w:hAnsi="Arial" w:cs="Arial"/>
          <w:sz w:val="20"/>
          <w:szCs w:val="20"/>
        </w:rPr>
        <w:t>стагнация</w:t>
      </w:r>
      <w:r w:rsidRPr="00750CEA">
        <w:rPr>
          <w:rFonts w:ascii="Arial" w:hAnsi="Arial" w:cs="Arial"/>
          <w:sz w:val="20"/>
          <w:szCs w:val="20"/>
        </w:rPr>
        <w:t xml:space="preserve"> средней цены предложений прод</w:t>
      </w:r>
      <w:r w:rsidR="00750CEA" w:rsidRPr="00750CEA">
        <w:rPr>
          <w:rFonts w:ascii="Arial" w:hAnsi="Arial" w:cs="Arial"/>
          <w:sz w:val="20"/>
          <w:szCs w:val="20"/>
        </w:rPr>
        <w:t xml:space="preserve">ажи торгово-офисной </w:t>
      </w:r>
      <w:r w:rsidRPr="00750CEA">
        <w:rPr>
          <w:rFonts w:ascii="Arial" w:hAnsi="Arial" w:cs="Arial"/>
          <w:sz w:val="20"/>
          <w:szCs w:val="20"/>
        </w:rPr>
        <w:t>и произво</w:t>
      </w:r>
      <w:r w:rsidR="00750CEA" w:rsidRPr="00750CEA">
        <w:rPr>
          <w:rFonts w:ascii="Arial" w:hAnsi="Arial" w:cs="Arial"/>
          <w:sz w:val="20"/>
          <w:szCs w:val="20"/>
        </w:rPr>
        <w:t>дственно-складской недвижимости, т.к. продавцы в условиях сложной экономической ситуации находятся в ожидании стабилизации экономики и не намерены предоставлять больших дисконтов при продаже недвижимости</w:t>
      </w:r>
      <w:r w:rsidRPr="00750CEA">
        <w:rPr>
          <w:rFonts w:ascii="Arial" w:hAnsi="Arial" w:cs="Arial"/>
          <w:sz w:val="20"/>
          <w:szCs w:val="20"/>
        </w:rPr>
        <w:t>.</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661195">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Default="00152F86" w:rsidP="002D1E4F">
      <w:pPr>
        <w:jc w:val="both"/>
        <w:rPr>
          <w:rFonts w:ascii="Arial" w:hAnsi="Arial" w:cs="Arial"/>
          <w:sz w:val="20"/>
          <w:szCs w:val="20"/>
        </w:rPr>
      </w:pPr>
    </w:p>
    <w:p w:rsidR="008558F9" w:rsidRDefault="008558F9" w:rsidP="002D1E4F">
      <w:pPr>
        <w:jc w:val="both"/>
        <w:rPr>
          <w:rFonts w:ascii="Arial" w:hAnsi="Arial" w:cs="Arial"/>
          <w:sz w:val="20"/>
          <w:szCs w:val="20"/>
        </w:rPr>
      </w:pPr>
    </w:p>
    <w:p w:rsidR="00152F86" w:rsidRDefault="00152F86" w:rsidP="002D1E4F">
      <w:pPr>
        <w:jc w:val="both"/>
        <w:rPr>
          <w:rFonts w:ascii="Arial" w:hAnsi="Arial" w:cs="Arial"/>
          <w:sz w:val="20"/>
          <w:szCs w:val="20"/>
        </w:rPr>
      </w:pPr>
    </w:p>
    <w:p w:rsidR="00EE29B5" w:rsidRDefault="00EE29B5"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750CEA" w:rsidRPr="00204CB3" w:rsidRDefault="00750CEA"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C86059"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5EF9DBC3">
            <wp:extent cx="3103245" cy="2164080"/>
            <wp:effectExtent l="0" t="0" r="190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152F86" w:rsidRDefault="00152F86" w:rsidP="008558F9">
      <w:pPr>
        <w:rPr>
          <w:rFonts w:ascii="Arial" w:hAnsi="Arial" w:cs="Arial"/>
          <w:b/>
          <w:sz w:val="20"/>
          <w:szCs w:val="20"/>
        </w:rPr>
      </w:pP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4C4E1A">
        <w:rPr>
          <w:noProof/>
          <w:sz w:val="20"/>
          <w:szCs w:val="20"/>
        </w:rPr>
        <w:drawing>
          <wp:inline distT="0" distB="0" distL="0" distR="0" wp14:anchorId="191C253D">
            <wp:extent cx="4322445" cy="256032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256032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4C4E1A" w:rsidRPr="00C86059" w:rsidTr="004C4E1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4C4E1A" w:rsidRPr="00C86059" w:rsidRDefault="004C4E1A" w:rsidP="004C4E1A">
            <w:pPr>
              <w:rPr>
                <w:rFonts w:ascii="Arial" w:hAnsi="Arial" w:cs="Arial"/>
                <w:b/>
                <w:bCs/>
                <w:sz w:val="18"/>
                <w:szCs w:val="18"/>
              </w:rPr>
            </w:pPr>
            <w:r w:rsidRPr="00C86059">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C4E1A">
              <w:rPr>
                <w:rFonts w:ascii="Arial" w:hAnsi="Arial" w:cs="Arial"/>
                <w:b/>
                <w:sz w:val="18"/>
                <w:szCs w:val="18"/>
              </w:rPr>
              <w:t>сент.-окт. 17</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4C4E1A" w:rsidRPr="004C4E1A" w:rsidRDefault="004C4E1A" w:rsidP="004C4E1A">
            <w:pPr>
              <w:jc w:val="center"/>
              <w:rPr>
                <w:rFonts w:ascii="Arial" w:hAnsi="Arial" w:cs="Arial"/>
                <w:b/>
                <w:sz w:val="18"/>
                <w:szCs w:val="18"/>
              </w:rPr>
            </w:pPr>
            <w:proofErr w:type="spellStart"/>
            <w:r w:rsidRPr="004C4E1A">
              <w:rPr>
                <w:rFonts w:ascii="Arial" w:hAnsi="Arial" w:cs="Arial"/>
                <w:b/>
                <w:sz w:val="18"/>
                <w:szCs w:val="18"/>
              </w:rPr>
              <w:t>нояб</w:t>
            </w:r>
            <w:proofErr w:type="spellEnd"/>
            <w:proofErr w:type="gramStart"/>
            <w:r w:rsidRPr="004C4E1A">
              <w:rPr>
                <w:rFonts w:ascii="Arial" w:hAnsi="Arial" w:cs="Arial"/>
                <w:b/>
                <w:sz w:val="18"/>
                <w:szCs w:val="18"/>
              </w:rPr>
              <w:t>.-</w:t>
            </w:r>
            <w:proofErr w:type="gramEnd"/>
            <w:r w:rsidRPr="004C4E1A">
              <w:rPr>
                <w:rFonts w:ascii="Arial" w:hAnsi="Arial" w:cs="Arial"/>
                <w:b/>
                <w:sz w:val="18"/>
                <w:szCs w:val="18"/>
              </w:rPr>
              <w:t>дек. 17</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C4E1A">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4C4E1A" w:rsidRPr="004C4E1A" w:rsidRDefault="004C4E1A" w:rsidP="004C4E1A">
            <w:pPr>
              <w:jc w:val="center"/>
              <w:rPr>
                <w:rFonts w:ascii="Arial" w:hAnsi="Arial" w:cs="Arial"/>
                <w:b/>
                <w:sz w:val="18"/>
                <w:szCs w:val="18"/>
              </w:rPr>
            </w:pPr>
            <w:r w:rsidRPr="004C4E1A">
              <w:rPr>
                <w:rFonts w:ascii="Arial" w:hAnsi="Arial" w:cs="Arial"/>
                <w:b/>
                <w:sz w:val="18"/>
                <w:szCs w:val="18"/>
              </w:rPr>
              <w:t>март-апр.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C4E1A">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4C4E1A" w:rsidRPr="004C4E1A" w:rsidRDefault="004C4E1A" w:rsidP="004C4E1A">
            <w:pPr>
              <w:jc w:val="center"/>
              <w:rPr>
                <w:rFonts w:ascii="Arial" w:hAnsi="Arial" w:cs="Arial"/>
                <w:b/>
                <w:sz w:val="18"/>
                <w:szCs w:val="18"/>
              </w:rPr>
            </w:pPr>
            <w:r w:rsidRPr="004C4E1A">
              <w:rPr>
                <w:rFonts w:ascii="Arial" w:hAnsi="Arial" w:cs="Arial"/>
                <w:b/>
                <w:sz w:val="18"/>
                <w:szCs w:val="18"/>
              </w:rPr>
              <w:t>июль-авг. 18</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C4E1A">
              <w:rPr>
                <w:rFonts w:ascii="Arial" w:hAnsi="Arial" w:cs="Arial"/>
                <w:b/>
                <w:sz w:val="18"/>
                <w:szCs w:val="18"/>
              </w:rPr>
              <w:t>Диапазон цен исследуемого интервала</w:t>
            </w:r>
          </w:p>
        </w:tc>
      </w:tr>
      <w:tr w:rsidR="004C4E1A"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1 281 034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1 429 331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1 521 899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113 333 - 3 611 111</w:t>
            </w:r>
          </w:p>
        </w:tc>
      </w:tr>
      <w:tr w:rsidR="004C4E1A"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943 201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1 097 598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1 364 288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125 000 - 2 123 893</w:t>
            </w:r>
          </w:p>
        </w:tc>
      </w:tr>
      <w:tr w:rsidR="004C4E1A"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742 711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735 158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636 257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149 166 - 1 363 636</w:t>
            </w:r>
          </w:p>
        </w:tc>
      </w:tr>
      <w:tr w:rsidR="004C4E1A"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1 282 719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1 053 221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1 144 192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142 857 - 2 200 000</w:t>
            </w:r>
          </w:p>
        </w:tc>
      </w:tr>
      <w:tr w:rsidR="004C4E1A"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1 921 590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2 002 716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1 781 689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100 000 - 3 850 000</w:t>
            </w:r>
          </w:p>
        </w:tc>
      </w:tr>
      <w:tr w:rsidR="004C4E1A"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630 315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657 812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748 496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139 302 - 1 279 707</w:t>
            </w:r>
          </w:p>
        </w:tc>
      </w:tr>
      <w:tr w:rsidR="004C4E1A"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1 197 068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1 007 541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1 028 087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308 333 - 3 065 693</w:t>
            </w:r>
          </w:p>
        </w:tc>
      </w:tr>
      <w:tr w:rsidR="004C4E1A"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561 127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635 051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668 003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100 000 - 3 150 000</w:t>
            </w:r>
          </w:p>
        </w:tc>
      </w:tr>
      <w:tr w:rsidR="004C4E1A"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775 801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722 002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731 099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120 000 - 2 421 052</w:t>
            </w:r>
          </w:p>
        </w:tc>
      </w:tr>
      <w:tr w:rsidR="004C4E1A"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Восточно-</w:t>
            </w:r>
            <w:proofErr w:type="spellStart"/>
            <w:r w:rsidRPr="00C86059">
              <w:rPr>
                <w:rFonts w:ascii="Arial" w:hAnsi="Arial" w:cs="Arial"/>
                <w:sz w:val="18"/>
                <w:szCs w:val="18"/>
              </w:rPr>
              <w:t>Кругликовская</w:t>
            </w:r>
            <w:proofErr w:type="spellEnd"/>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795 752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760 000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969 805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261 363 - 1 948 051</w:t>
            </w:r>
          </w:p>
        </w:tc>
      </w:tr>
      <w:tr w:rsidR="004C4E1A"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1 629 635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1 460 564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1 721 938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125 000 - 3 600 000</w:t>
            </w:r>
          </w:p>
        </w:tc>
      </w:tr>
      <w:tr w:rsidR="004C4E1A"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proofErr w:type="spellStart"/>
            <w:r w:rsidRPr="00C86059">
              <w:rPr>
                <w:rFonts w:ascii="Arial" w:hAnsi="Arial" w:cs="Arial"/>
                <w:sz w:val="18"/>
                <w:szCs w:val="18"/>
              </w:rPr>
              <w:t>Энка</w:t>
            </w:r>
            <w:proofErr w:type="spellEnd"/>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705 059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602 344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527 584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120 000 - 1 500 000</w:t>
            </w:r>
          </w:p>
        </w:tc>
      </w:tr>
      <w:tr w:rsidR="004C4E1A"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448 947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434 892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398 160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135 000 - 750 000</w:t>
            </w:r>
          </w:p>
        </w:tc>
      </w:tr>
      <w:tr w:rsidR="004C4E1A"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387 198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385 380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429 683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150 000 - 1 404 761</w:t>
            </w:r>
          </w:p>
        </w:tc>
      </w:tr>
      <w:tr w:rsidR="004C4E1A"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Российский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266 596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259 738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280 051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100 000 - 712 941</w:t>
            </w:r>
          </w:p>
        </w:tc>
      </w:tr>
      <w:tr w:rsidR="004C4E1A"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Ростовское шоссе</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303 906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272 230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280 749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4E1A">
              <w:rPr>
                <w:rFonts w:ascii="Arial" w:hAnsi="Arial" w:cs="Arial"/>
                <w:sz w:val="18"/>
                <w:szCs w:val="18"/>
              </w:rPr>
              <w:t>100 000 - 769 230</w:t>
            </w:r>
          </w:p>
        </w:tc>
      </w:tr>
      <w:tr w:rsidR="004C4E1A"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C86059" w:rsidRDefault="004C4E1A" w:rsidP="004C4E1A">
            <w:pPr>
              <w:rPr>
                <w:rFonts w:ascii="Arial" w:hAnsi="Arial" w:cs="Arial"/>
                <w:sz w:val="18"/>
                <w:szCs w:val="18"/>
              </w:rPr>
            </w:pPr>
            <w:r w:rsidRPr="00C86059">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C4E1A" w:rsidRPr="004C4E1A" w:rsidRDefault="004C4E1A" w:rsidP="004C4E1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265 835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283 050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C4E1A" w:rsidRPr="004C4E1A" w:rsidRDefault="004C4E1A" w:rsidP="004C4E1A">
            <w:pPr>
              <w:jc w:val="center"/>
              <w:rPr>
                <w:rFonts w:ascii="Arial" w:hAnsi="Arial" w:cs="Arial"/>
                <w:sz w:val="18"/>
                <w:szCs w:val="18"/>
              </w:rPr>
            </w:pPr>
            <w:r w:rsidRPr="004C4E1A">
              <w:rPr>
                <w:rFonts w:ascii="Arial" w:hAnsi="Arial" w:cs="Arial"/>
                <w:sz w:val="18"/>
                <w:szCs w:val="18"/>
              </w:rPr>
              <w:t>280 746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4E1A">
              <w:rPr>
                <w:rFonts w:ascii="Arial" w:hAnsi="Arial" w:cs="Arial"/>
                <w:sz w:val="18"/>
                <w:szCs w:val="18"/>
              </w:rPr>
              <w:t>100 000 - 541 176</w:t>
            </w:r>
          </w:p>
        </w:tc>
      </w:tr>
      <w:tr w:rsidR="004C4E1A"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C4E1A" w:rsidRPr="00C86059" w:rsidRDefault="004C4E1A" w:rsidP="004C4E1A">
            <w:pPr>
              <w:rPr>
                <w:rFonts w:ascii="Arial" w:hAnsi="Arial" w:cs="Arial"/>
                <w:b/>
                <w:bCs/>
                <w:sz w:val="18"/>
                <w:szCs w:val="18"/>
              </w:rPr>
            </w:pPr>
            <w:r w:rsidRPr="00C86059">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C4E1A">
              <w:rPr>
                <w:rFonts w:ascii="Arial" w:hAnsi="Arial" w:cs="Arial"/>
                <w:b/>
                <w:bCs/>
                <w:sz w:val="18"/>
                <w:szCs w:val="18"/>
              </w:rPr>
              <w:t>1 042 275</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C4E1A" w:rsidRPr="004C4E1A" w:rsidRDefault="004C4E1A" w:rsidP="004C4E1A">
            <w:pPr>
              <w:jc w:val="center"/>
              <w:rPr>
                <w:rFonts w:ascii="Arial" w:hAnsi="Arial" w:cs="Arial"/>
                <w:b/>
                <w:bCs/>
                <w:sz w:val="18"/>
                <w:szCs w:val="18"/>
              </w:rPr>
            </w:pPr>
            <w:r w:rsidRPr="004C4E1A">
              <w:rPr>
                <w:rFonts w:ascii="Arial" w:hAnsi="Arial" w:cs="Arial"/>
                <w:b/>
                <w:bCs/>
                <w:sz w:val="18"/>
                <w:szCs w:val="18"/>
              </w:rPr>
              <w:t>1 001 644</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C4E1A">
              <w:rPr>
                <w:rFonts w:ascii="Arial" w:hAnsi="Arial" w:cs="Arial"/>
                <w:b/>
                <w:bCs/>
                <w:sz w:val="18"/>
                <w:szCs w:val="18"/>
              </w:rPr>
              <w:t>965 990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C4E1A" w:rsidRPr="004C4E1A" w:rsidRDefault="004C4E1A" w:rsidP="004C4E1A">
            <w:pPr>
              <w:jc w:val="center"/>
              <w:rPr>
                <w:rFonts w:ascii="Arial" w:hAnsi="Arial" w:cs="Arial"/>
                <w:b/>
                <w:bCs/>
                <w:sz w:val="18"/>
                <w:szCs w:val="18"/>
              </w:rPr>
            </w:pPr>
            <w:r w:rsidRPr="004C4E1A">
              <w:rPr>
                <w:rFonts w:ascii="Arial" w:hAnsi="Arial" w:cs="Arial"/>
                <w:b/>
                <w:bCs/>
                <w:sz w:val="18"/>
                <w:szCs w:val="18"/>
              </w:rPr>
              <w:t>902 391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C4E1A">
              <w:rPr>
                <w:rFonts w:ascii="Arial" w:hAnsi="Arial" w:cs="Arial"/>
                <w:b/>
                <w:bCs/>
                <w:sz w:val="18"/>
                <w:szCs w:val="18"/>
              </w:rPr>
              <w:t>838 292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C4E1A" w:rsidRPr="004C4E1A" w:rsidRDefault="004C4E1A" w:rsidP="004C4E1A">
            <w:pPr>
              <w:jc w:val="center"/>
              <w:rPr>
                <w:rFonts w:ascii="Arial" w:hAnsi="Arial" w:cs="Arial"/>
                <w:b/>
                <w:bCs/>
                <w:sz w:val="18"/>
                <w:szCs w:val="18"/>
              </w:rPr>
            </w:pPr>
            <w:r w:rsidRPr="004C4E1A">
              <w:rPr>
                <w:rFonts w:ascii="Arial" w:hAnsi="Arial" w:cs="Arial"/>
                <w:b/>
                <w:bCs/>
                <w:sz w:val="18"/>
                <w:szCs w:val="18"/>
              </w:rPr>
              <w:t>868 203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4C4E1A" w:rsidRPr="004C4E1A" w:rsidRDefault="004C4E1A" w:rsidP="004C4E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C4E1A">
              <w:rPr>
                <w:rFonts w:ascii="Arial" w:hAnsi="Arial" w:cs="Arial"/>
                <w:b/>
                <w:bCs/>
                <w:sz w:val="18"/>
                <w:szCs w:val="18"/>
              </w:rPr>
              <w:t>100 000 - 3 850 000</w:t>
            </w:r>
          </w:p>
        </w:tc>
      </w:tr>
      <w:tr w:rsidR="004C4E1A"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4C4E1A" w:rsidRPr="00C86059" w:rsidRDefault="004C4E1A" w:rsidP="004C4E1A">
            <w:pPr>
              <w:rPr>
                <w:rFonts w:ascii="Arial" w:hAnsi="Arial" w:cs="Arial"/>
                <w:b/>
                <w:sz w:val="18"/>
                <w:szCs w:val="18"/>
              </w:rPr>
            </w:pPr>
            <w:r w:rsidRPr="00C86059">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4C4E1A">
              <w:rPr>
                <w:rFonts w:ascii="Arial" w:hAnsi="Arial" w:cs="Arial"/>
                <w:b/>
                <w:sz w:val="18"/>
                <w:szCs w:val="18"/>
              </w:rPr>
              <w:t>118%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C4E1A" w:rsidRPr="004C4E1A" w:rsidRDefault="004C4E1A" w:rsidP="004C4E1A">
            <w:pPr>
              <w:jc w:val="center"/>
              <w:rPr>
                <w:rFonts w:ascii="Arial" w:hAnsi="Arial" w:cs="Arial"/>
                <w:b/>
                <w:sz w:val="18"/>
                <w:szCs w:val="18"/>
              </w:rPr>
            </w:pPr>
            <w:r w:rsidRPr="004C4E1A">
              <w:rPr>
                <w:rFonts w:ascii="Arial" w:hAnsi="Arial" w:cs="Arial"/>
                <w:b/>
                <w:sz w:val="18"/>
                <w:szCs w:val="18"/>
              </w:rPr>
              <w:t>113%</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4C4E1A">
              <w:rPr>
                <w:rFonts w:ascii="Arial" w:hAnsi="Arial" w:cs="Arial"/>
                <w:b/>
                <w:sz w:val="18"/>
                <w:szCs w:val="18"/>
              </w:rPr>
              <w:t>109%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C4E1A" w:rsidRPr="004C4E1A" w:rsidRDefault="004C4E1A" w:rsidP="004C4E1A">
            <w:pPr>
              <w:jc w:val="center"/>
              <w:rPr>
                <w:rFonts w:ascii="Arial" w:hAnsi="Arial" w:cs="Arial"/>
                <w:b/>
                <w:sz w:val="18"/>
                <w:szCs w:val="18"/>
              </w:rPr>
            </w:pPr>
            <w:r w:rsidRPr="004C4E1A">
              <w:rPr>
                <w:rFonts w:ascii="Arial" w:hAnsi="Arial" w:cs="Arial"/>
                <w:b/>
                <w:sz w:val="18"/>
                <w:szCs w:val="18"/>
              </w:rPr>
              <w:t>102%</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4C4E1A">
              <w:rPr>
                <w:rFonts w:ascii="Arial" w:hAnsi="Arial" w:cs="Arial"/>
                <w:b/>
                <w:sz w:val="18"/>
                <w:szCs w:val="18"/>
              </w:rPr>
              <w:t>95%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C4E1A" w:rsidRPr="004C4E1A" w:rsidRDefault="004C4E1A" w:rsidP="004C4E1A">
            <w:pPr>
              <w:jc w:val="center"/>
              <w:rPr>
                <w:rFonts w:ascii="Arial" w:hAnsi="Arial" w:cs="Arial"/>
                <w:b/>
                <w:sz w:val="18"/>
                <w:szCs w:val="18"/>
              </w:rPr>
            </w:pPr>
            <w:r w:rsidRPr="004C4E1A">
              <w:rPr>
                <w:rFonts w:ascii="Arial" w:hAnsi="Arial" w:cs="Arial"/>
                <w:b/>
                <w:sz w:val="18"/>
                <w:szCs w:val="18"/>
              </w:rPr>
              <w:t>98%</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4C4E1A" w:rsidRPr="004C4E1A" w:rsidRDefault="004C4E1A" w:rsidP="004C4E1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D333C7" w:rsidP="00EE29B5">
      <w:pPr>
        <w:ind w:firstLine="709"/>
        <w:jc w:val="center"/>
        <w:rPr>
          <w:rFonts w:ascii="Arial" w:hAnsi="Arial" w:cs="Arial"/>
          <w:b/>
          <w:sz w:val="20"/>
          <w:szCs w:val="20"/>
        </w:rPr>
      </w:pPr>
      <w:r>
        <w:rPr>
          <w:noProof/>
        </w:rPr>
        <w:drawing>
          <wp:inline distT="0" distB="0" distL="0" distR="0" wp14:anchorId="2189DB16" wp14:editId="40A6A9E4">
            <wp:extent cx="4322445" cy="2560320"/>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2445" cy="256032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72"/>
        <w:gridCol w:w="1535"/>
        <w:gridCol w:w="1532"/>
        <w:gridCol w:w="1535"/>
        <w:gridCol w:w="1535"/>
        <w:gridCol w:w="1532"/>
        <w:gridCol w:w="1532"/>
        <w:gridCol w:w="3013"/>
      </w:tblGrid>
      <w:tr w:rsidR="00D333C7"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333C7" w:rsidRPr="0028604B" w:rsidRDefault="00D333C7" w:rsidP="004C4E1A">
            <w:pPr>
              <w:rPr>
                <w:rFonts w:ascii="Arial" w:hAnsi="Arial" w:cs="Arial"/>
                <w:b/>
                <w:bCs/>
                <w:sz w:val="18"/>
                <w:szCs w:val="18"/>
              </w:rPr>
            </w:pPr>
            <w:r w:rsidRPr="0028604B">
              <w:rPr>
                <w:rFonts w:ascii="Arial" w:hAnsi="Arial" w:cs="Arial"/>
                <w:b/>
                <w:bCs/>
                <w:sz w:val="18"/>
                <w:szCs w:val="18"/>
              </w:rPr>
              <w:lastRenderedPageBreak/>
              <w:t>Район</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333C7">
              <w:rPr>
                <w:rFonts w:ascii="Arial" w:hAnsi="Arial" w:cs="Arial"/>
                <w:b/>
                <w:sz w:val="18"/>
                <w:szCs w:val="18"/>
              </w:rPr>
              <w:t>сент.-окт.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333C7" w:rsidRPr="00D333C7" w:rsidRDefault="00D333C7" w:rsidP="00071218">
            <w:pPr>
              <w:jc w:val="center"/>
              <w:rPr>
                <w:rFonts w:ascii="Arial" w:hAnsi="Arial" w:cs="Arial"/>
                <w:b/>
                <w:sz w:val="18"/>
                <w:szCs w:val="18"/>
              </w:rPr>
            </w:pPr>
            <w:proofErr w:type="spellStart"/>
            <w:r w:rsidRPr="00D333C7">
              <w:rPr>
                <w:rFonts w:ascii="Arial" w:hAnsi="Arial" w:cs="Arial"/>
                <w:b/>
                <w:sz w:val="18"/>
                <w:szCs w:val="18"/>
              </w:rPr>
              <w:t>нояб</w:t>
            </w:r>
            <w:proofErr w:type="spellEnd"/>
            <w:proofErr w:type="gramStart"/>
            <w:r w:rsidRPr="00D333C7">
              <w:rPr>
                <w:rFonts w:ascii="Arial" w:hAnsi="Arial" w:cs="Arial"/>
                <w:b/>
                <w:sz w:val="18"/>
                <w:szCs w:val="18"/>
              </w:rPr>
              <w:t>.-</w:t>
            </w:r>
            <w:proofErr w:type="gramEnd"/>
            <w:r w:rsidRPr="00D333C7">
              <w:rPr>
                <w:rFonts w:ascii="Arial" w:hAnsi="Arial" w:cs="Arial"/>
                <w:b/>
                <w:sz w:val="18"/>
                <w:szCs w:val="18"/>
              </w:rPr>
              <w:t>дек. 17</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333C7">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333C7" w:rsidRPr="00D333C7" w:rsidRDefault="00D333C7" w:rsidP="00071218">
            <w:pPr>
              <w:jc w:val="center"/>
              <w:rPr>
                <w:rFonts w:ascii="Arial" w:hAnsi="Arial" w:cs="Arial"/>
                <w:b/>
                <w:sz w:val="18"/>
                <w:szCs w:val="18"/>
              </w:rPr>
            </w:pPr>
            <w:r w:rsidRPr="00D333C7">
              <w:rPr>
                <w:rFonts w:ascii="Arial" w:hAnsi="Arial" w:cs="Arial"/>
                <w:b/>
                <w:sz w:val="18"/>
                <w:szCs w:val="18"/>
              </w:rPr>
              <w:t>март-апр.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333C7">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333C7" w:rsidRPr="00D333C7" w:rsidRDefault="00D333C7" w:rsidP="00071218">
            <w:pPr>
              <w:jc w:val="center"/>
              <w:rPr>
                <w:rFonts w:ascii="Arial" w:hAnsi="Arial" w:cs="Arial"/>
                <w:b/>
                <w:sz w:val="18"/>
                <w:szCs w:val="18"/>
              </w:rPr>
            </w:pPr>
            <w:r w:rsidRPr="00D333C7">
              <w:rPr>
                <w:rFonts w:ascii="Arial" w:hAnsi="Arial" w:cs="Arial"/>
                <w:b/>
                <w:sz w:val="18"/>
                <w:szCs w:val="18"/>
              </w:rPr>
              <w:t>июль-авг. 18</w:t>
            </w:r>
          </w:p>
        </w:tc>
        <w:tc>
          <w:tcPr>
            <w:tcW w:w="1019"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333C7">
              <w:rPr>
                <w:rFonts w:ascii="Arial" w:hAnsi="Arial" w:cs="Arial"/>
                <w:b/>
                <w:sz w:val="18"/>
                <w:szCs w:val="18"/>
              </w:rPr>
              <w:t>Диапазон цен исследуемого интервала</w:t>
            </w:r>
          </w:p>
        </w:tc>
      </w:tr>
      <w:tr w:rsidR="00D333C7"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Центральный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1 750 218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1 117 398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1 375 871</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616 438 - 2 894 736</w:t>
            </w:r>
          </w:p>
        </w:tc>
      </w:tr>
      <w:tr w:rsidR="00D333C7"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Юбилейный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1 125 000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1 100 000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1 000 000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600 000 - 2 000 000</w:t>
            </w:r>
          </w:p>
        </w:tc>
      </w:tr>
      <w:tr w:rsidR="00D333C7"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Гидростроителей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727 273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696 970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700 000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300 000 - 1 500 000</w:t>
            </w:r>
          </w:p>
        </w:tc>
      </w:tr>
      <w:tr w:rsidR="00D333C7"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Черемушки</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507 414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1 172 222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1 606 345</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1 111 111 - 2 250 000</w:t>
            </w:r>
          </w:p>
        </w:tc>
      </w:tr>
      <w:tr w:rsidR="00D333C7"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Фестивальный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1 672 596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1 749 929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1 501 587</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1 403 509 - 1 599 666</w:t>
            </w:r>
          </w:p>
        </w:tc>
      </w:tr>
      <w:tr w:rsidR="00D333C7"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Комсомольский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1 193 443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1 173 062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w:t>
            </w:r>
          </w:p>
        </w:tc>
      </w:tr>
      <w:tr w:rsidR="00D333C7"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Славянский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1 226 646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1 376 190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916 666 - 2 285 714</w:t>
            </w:r>
          </w:p>
        </w:tc>
      </w:tr>
      <w:tr w:rsidR="00D333C7"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ЗИП</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1 003 351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912 851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1 192 931</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166 666 - 2 500 000</w:t>
            </w:r>
          </w:p>
        </w:tc>
      </w:tr>
      <w:tr w:rsidR="00D333C7"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Пашковский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222 500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911 363</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200 000 - 1 622 727</w:t>
            </w:r>
          </w:p>
        </w:tc>
      </w:tr>
      <w:tr w:rsidR="00D333C7"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Восточно-</w:t>
            </w:r>
            <w:proofErr w:type="spellStart"/>
            <w:r w:rsidRPr="0028604B">
              <w:rPr>
                <w:rFonts w:ascii="Arial" w:hAnsi="Arial" w:cs="Arial"/>
                <w:sz w:val="18"/>
                <w:szCs w:val="18"/>
              </w:rPr>
              <w:t>Кругликовская</w:t>
            </w:r>
            <w:proofErr w:type="spellEnd"/>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904 762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1 000 000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1 400 000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750 000 - 2 050 000</w:t>
            </w:r>
          </w:p>
        </w:tc>
      </w:tr>
      <w:tr w:rsidR="00D333C7"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Старый 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2 359 075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2 015 954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1 885 730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145 999 - 4 000 000</w:t>
            </w:r>
          </w:p>
        </w:tc>
      </w:tr>
      <w:tr w:rsidR="00D333C7"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proofErr w:type="spellStart"/>
            <w:r w:rsidRPr="0028604B">
              <w:rPr>
                <w:rFonts w:ascii="Arial" w:hAnsi="Arial" w:cs="Arial"/>
                <w:sz w:val="18"/>
                <w:szCs w:val="18"/>
              </w:rPr>
              <w:t>Энка</w:t>
            </w:r>
            <w:proofErr w:type="spellEnd"/>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1 000 000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1 075 000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300 000 - 2 000 000</w:t>
            </w:r>
          </w:p>
        </w:tc>
      </w:tr>
      <w:tr w:rsidR="00D333C7"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Западный обход</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333 333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506 329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750 000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250 000 - 1 000 000</w:t>
            </w:r>
          </w:p>
        </w:tc>
      </w:tr>
      <w:tr w:rsidR="00D333C7"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Немецкая деревня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750 000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w:t>
            </w:r>
          </w:p>
        </w:tc>
      </w:tr>
      <w:tr w:rsidR="00D333C7"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Российский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316 037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w:t>
            </w:r>
          </w:p>
        </w:tc>
      </w:tr>
      <w:tr w:rsidR="00D333C7"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Ростовское шоссе</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480 000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820 344</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33C7">
              <w:rPr>
                <w:rFonts w:ascii="Arial" w:hAnsi="Arial" w:cs="Arial"/>
                <w:sz w:val="18"/>
                <w:szCs w:val="18"/>
              </w:rPr>
              <w:t>500 000 - 1 550 000</w:t>
            </w:r>
          </w:p>
        </w:tc>
      </w:tr>
      <w:tr w:rsidR="00D333C7"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28604B" w:rsidRDefault="00D333C7" w:rsidP="004C4E1A">
            <w:pPr>
              <w:rPr>
                <w:rFonts w:ascii="Arial" w:hAnsi="Arial" w:cs="Arial"/>
                <w:sz w:val="18"/>
                <w:szCs w:val="18"/>
              </w:rPr>
            </w:pPr>
            <w:r w:rsidRPr="0028604B">
              <w:rPr>
                <w:rFonts w:ascii="Arial" w:hAnsi="Arial" w:cs="Arial"/>
                <w:sz w:val="18"/>
                <w:szCs w:val="18"/>
              </w:rPr>
              <w:t>Знаменский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333C7" w:rsidRPr="00D333C7" w:rsidRDefault="00D333C7" w:rsidP="00071218">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282 032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280 000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333C7" w:rsidRPr="00D333C7" w:rsidRDefault="00D333C7" w:rsidP="00071218">
            <w:pPr>
              <w:jc w:val="center"/>
              <w:rPr>
                <w:rFonts w:ascii="Arial" w:hAnsi="Arial" w:cs="Arial"/>
                <w:sz w:val="18"/>
                <w:szCs w:val="18"/>
              </w:rPr>
            </w:pPr>
            <w:r w:rsidRPr="00D333C7">
              <w:rPr>
                <w:rFonts w:ascii="Arial" w:hAnsi="Arial" w:cs="Arial"/>
                <w:sz w:val="18"/>
                <w:szCs w:val="18"/>
              </w:rPr>
              <w:t>266 666</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333C7">
              <w:rPr>
                <w:rFonts w:ascii="Arial" w:hAnsi="Arial" w:cs="Arial"/>
                <w:sz w:val="18"/>
                <w:szCs w:val="18"/>
              </w:rPr>
              <w:t>100 000 - 350 000</w:t>
            </w:r>
          </w:p>
        </w:tc>
      </w:tr>
      <w:tr w:rsidR="00D333C7"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D333C7" w:rsidRPr="0028604B" w:rsidRDefault="00D333C7" w:rsidP="004C4E1A">
            <w:pPr>
              <w:rPr>
                <w:rFonts w:ascii="Arial" w:hAnsi="Arial" w:cs="Arial"/>
                <w:b/>
                <w:bCs/>
                <w:sz w:val="18"/>
                <w:szCs w:val="18"/>
              </w:rPr>
            </w:pPr>
            <w:r w:rsidRPr="0028604B">
              <w:rPr>
                <w:rFonts w:ascii="Arial" w:hAnsi="Arial" w:cs="Arial"/>
                <w:b/>
                <w:bCs/>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333C7">
              <w:rPr>
                <w:rFonts w:ascii="Arial" w:hAnsi="Arial" w:cs="Arial"/>
                <w:b/>
                <w:bCs/>
                <w:sz w:val="18"/>
                <w:szCs w:val="18"/>
              </w:rPr>
              <w:t>1 205 998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D333C7" w:rsidRPr="00D333C7" w:rsidRDefault="00D333C7" w:rsidP="00071218">
            <w:pPr>
              <w:jc w:val="center"/>
              <w:rPr>
                <w:rFonts w:ascii="Arial" w:hAnsi="Arial" w:cs="Arial"/>
                <w:b/>
                <w:bCs/>
                <w:sz w:val="18"/>
                <w:szCs w:val="18"/>
              </w:rPr>
            </w:pPr>
            <w:r w:rsidRPr="00D333C7">
              <w:rPr>
                <w:rFonts w:ascii="Arial" w:hAnsi="Arial" w:cs="Arial"/>
                <w:b/>
                <w:bCs/>
                <w:sz w:val="18"/>
                <w:szCs w:val="18"/>
              </w:rPr>
              <w:t>1 190 075</w:t>
            </w:r>
          </w:p>
        </w:tc>
        <w:tc>
          <w:tcPr>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333C7">
              <w:rPr>
                <w:rFonts w:ascii="Arial" w:hAnsi="Arial" w:cs="Arial"/>
                <w:b/>
                <w:bCs/>
                <w:sz w:val="18"/>
                <w:szCs w:val="18"/>
              </w:rPr>
              <w:t>1 160 999</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D333C7" w:rsidRPr="00D333C7" w:rsidRDefault="00D333C7" w:rsidP="00071218">
            <w:pPr>
              <w:jc w:val="center"/>
              <w:rPr>
                <w:rFonts w:ascii="Arial" w:hAnsi="Arial" w:cs="Arial"/>
                <w:b/>
                <w:bCs/>
                <w:sz w:val="18"/>
                <w:szCs w:val="18"/>
              </w:rPr>
            </w:pPr>
            <w:r w:rsidRPr="00D333C7">
              <w:rPr>
                <w:rFonts w:ascii="Arial" w:hAnsi="Arial" w:cs="Arial"/>
                <w:b/>
                <w:bCs/>
                <w:sz w:val="18"/>
                <w:szCs w:val="18"/>
              </w:rPr>
              <w:t>1 093 809</w:t>
            </w:r>
          </w:p>
        </w:tc>
        <w:tc>
          <w:tcPr>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333C7">
              <w:rPr>
                <w:rFonts w:ascii="Arial" w:hAnsi="Arial" w:cs="Arial"/>
                <w:b/>
                <w:bCs/>
                <w:sz w:val="18"/>
                <w:szCs w:val="18"/>
              </w:rPr>
              <w:t>1 172 253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D333C7" w:rsidRPr="00D333C7" w:rsidRDefault="00D333C7" w:rsidP="00071218">
            <w:pPr>
              <w:jc w:val="center"/>
              <w:rPr>
                <w:rFonts w:ascii="Arial" w:hAnsi="Arial" w:cs="Arial"/>
                <w:b/>
                <w:bCs/>
                <w:sz w:val="18"/>
                <w:szCs w:val="18"/>
              </w:rPr>
            </w:pPr>
            <w:r w:rsidRPr="00D333C7">
              <w:rPr>
                <w:rFonts w:ascii="Arial" w:hAnsi="Arial" w:cs="Arial"/>
                <w:b/>
                <w:bCs/>
                <w:sz w:val="18"/>
                <w:szCs w:val="18"/>
              </w:rPr>
              <w:t>1 191 930</w:t>
            </w:r>
          </w:p>
        </w:tc>
        <w:tc>
          <w:tcPr>
            <w:tcW w:w="1019" w:type="pct"/>
            <w:tcBorders>
              <w:top w:val="single" w:sz="4" w:space="0" w:color="BFBFBF" w:themeColor="background1" w:themeShade="BF"/>
              <w:left w:val="single" w:sz="4" w:space="0" w:color="BFBFBF" w:themeColor="background1" w:themeShade="BF"/>
              <w:bottom w:val="single" w:sz="4" w:space="0" w:color="A6A6A6" w:themeColor="background1" w:themeShade="A6"/>
              <w:right w:val="nil"/>
            </w:tcBorders>
            <w:shd w:val="clear" w:color="auto" w:fill="F2F2F2" w:themeFill="background1" w:themeFillShade="F2"/>
            <w:vAlign w:val="center"/>
          </w:tcPr>
          <w:p w:rsidR="00D333C7" w:rsidRPr="00D333C7" w:rsidRDefault="00D333C7" w:rsidP="0007121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333C7">
              <w:rPr>
                <w:rFonts w:ascii="Arial" w:hAnsi="Arial" w:cs="Arial"/>
                <w:b/>
                <w:bCs/>
                <w:sz w:val="18"/>
                <w:szCs w:val="18"/>
              </w:rPr>
              <w:t>100 000 - 4 000 000</w:t>
            </w:r>
          </w:p>
        </w:tc>
      </w:tr>
      <w:tr w:rsidR="00D333C7"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A6A6A6" w:themeColor="background1" w:themeShade="A6"/>
              <w:left w:val="nil"/>
              <w:bottom w:val="single" w:sz="4" w:space="0" w:color="000000" w:themeColor="text1"/>
              <w:right w:val="single" w:sz="4" w:space="0" w:color="FFFFFF" w:themeColor="background1"/>
            </w:tcBorders>
            <w:shd w:val="clear" w:color="auto" w:fill="BFBFBF" w:themeFill="background1" w:themeFillShade="BF"/>
            <w:vAlign w:val="center"/>
          </w:tcPr>
          <w:p w:rsidR="00D333C7" w:rsidRPr="0028604B" w:rsidRDefault="00D333C7" w:rsidP="004C4E1A">
            <w:pPr>
              <w:rPr>
                <w:rFonts w:ascii="Arial" w:hAnsi="Arial" w:cs="Arial"/>
                <w:b/>
                <w:sz w:val="18"/>
                <w:szCs w:val="18"/>
              </w:rPr>
            </w:pPr>
            <w:r w:rsidRPr="0028604B">
              <w:rPr>
                <w:rFonts w:ascii="Arial" w:hAnsi="Arial" w:cs="Arial"/>
                <w:b/>
                <w:sz w:val="18"/>
                <w:szCs w:val="18"/>
              </w:rPr>
              <w:t>Динамика</w:t>
            </w:r>
          </w:p>
        </w:tc>
        <w:tc>
          <w:tcPr>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333C7">
              <w:rPr>
                <w:rFonts w:ascii="Arial" w:hAnsi="Arial" w:cs="Arial"/>
                <w:b/>
                <w:sz w:val="18"/>
                <w:szCs w:val="18"/>
              </w:rPr>
              <w:t>125%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333C7" w:rsidRPr="00D333C7" w:rsidRDefault="00D333C7" w:rsidP="00071218">
            <w:pPr>
              <w:jc w:val="center"/>
              <w:rPr>
                <w:rFonts w:ascii="Arial" w:hAnsi="Arial" w:cs="Arial"/>
                <w:b/>
                <w:sz w:val="18"/>
                <w:szCs w:val="18"/>
              </w:rPr>
            </w:pPr>
            <w:r w:rsidRPr="00D333C7">
              <w:rPr>
                <w:rFonts w:ascii="Arial" w:hAnsi="Arial" w:cs="Arial"/>
                <w:b/>
                <w:sz w:val="18"/>
                <w:szCs w:val="18"/>
              </w:rPr>
              <w:t>123%</w:t>
            </w:r>
          </w:p>
        </w:tc>
        <w:tc>
          <w:tcPr>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333C7">
              <w:rPr>
                <w:rFonts w:ascii="Arial" w:hAnsi="Arial" w:cs="Arial"/>
                <w:b/>
                <w:sz w:val="18"/>
                <w:szCs w:val="18"/>
              </w:rPr>
              <w:t>120%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333C7" w:rsidRPr="00D333C7" w:rsidRDefault="00D333C7" w:rsidP="00071218">
            <w:pPr>
              <w:jc w:val="center"/>
              <w:rPr>
                <w:rFonts w:ascii="Arial" w:hAnsi="Arial" w:cs="Arial"/>
                <w:b/>
                <w:sz w:val="18"/>
                <w:szCs w:val="18"/>
              </w:rPr>
            </w:pPr>
            <w:r w:rsidRPr="00D333C7">
              <w:rPr>
                <w:rFonts w:ascii="Arial" w:hAnsi="Arial" w:cs="Arial"/>
                <w:b/>
                <w:sz w:val="18"/>
                <w:szCs w:val="18"/>
              </w:rPr>
              <w:t>113%</w:t>
            </w:r>
          </w:p>
        </w:tc>
        <w:tc>
          <w:tcPr>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333C7">
              <w:rPr>
                <w:rFonts w:ascii="Arial" w:hAnsi="Arial" w:cs="Arial"/>
                <w:b/>
                <w:sz w:val="18"/>
                <w:szCs w:val="18"/>
              </w:rPr>
              <w:t>121%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333C7" w:rsidRPr="00D333C7" w:rsidRDefault="00D333C7" w:rsidP="00071218">
            <w:pPr>
              <w:jc w:val="center"/>
              <w:rPr>
                <w:rFonts w:ascii="Arial" w:hAnsi="Arial" w:cs="Arial"/>
                <w:b/>
                <w:sz w:val="18"/>
                <w:szCs w:val="18"/>
              </w:rPr>
            </w:pPr>
            <w:r w:rsidRPr="00D333C7">
              <w:rPr>
                <w:rFonts w:ascii="Arial" w:hAnsi="Arial" w:cs="Arial"/>
                <w:b/>
                <w:sz w:val="18"/>
                <w:szCs w:val="18"/>
              </w:rPr>
              <w:t>123%</w:t>
            </w:r>
          </w:p>
        </w:tc>
        <w:tc>
          <w:tcPr>
            <w:tcW w:w="1019" w:type="pct"/>
            <w:tcBorders>
              <w:top w:val="single" w:sz="4" w:space="0" w:color="A6A6A6" w:themeColor="background1" w:themeShade="A6"/>
              <w:left w:val="single" w:sz="4" w:space="0" w:color="FFFFFF" w:themeColor="background1"/>
              <w:bottom w:val="single" w:sz="4" w:space="0" w:color="000000" w:themeColor="text1"/>
              <w:right w:val="nil"/>
            </w:tcBorders>
            <w:shd w:val="clear" w:color="auto" w:fill="BFBFBF" w:themeFill="background1" w:themeFillShade="BF"/>
            <w:vAlign w:val="center"/>
          </w:tcPr>
          <w:p w:rsidR="00D333C7" w:rsidRPr="00D333C7" w:rsidRDefault="00D333C7" w:rsidP="0007121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333C7">
              <w:rPr>
                <w:rFonts w:ascii="Arial" w:hAnsi="Arial" w:cs="Arial"/>
                <w:b/>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D333C7" w:rsidRPr="00D333C7" w:rsidRDefault="00D333C7" w:rsidP="00D333C7">
      <w:pPr>
        <w:ind w:firstLine="709"/>
        <w:jc w:val="both"/>
        <w:rPr>
          <w:rFonts w:ascii="Arial" w:hAnsi="Arial" w:cs="Arial"/>
          <w:sz w:val="20"/>
          <w:szCs w:val="20"/>
        </w:rPr>
      </w:pPr>
      <w:r w:rsidRPr="00D333C7">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100 000 руб./сот. – 3 850 000 руб./сот</w:t>
      </w:r>
      <w:proofErr w:type="gramStart"/>
      <w:r w:rsidRPr="00D333C7">
        <w:rPr>
          <w:rFonts w:ascii="Arial" w:hAnsi="Arial" w:cs="Arial"/>
          <w:sz w:val="20"/>
          <w:szCs w:val="20"/>
        </w:rPr>
        <w:t>.</w:t>
      </w:r>
      <w:proofErr w:type="gramEnd"/>
      <w:r w:rsidRPr="00D333C7">
        <w:rPr>
          <w:rFonts w:ascii="Arial" w:hAnsi="Arial" w:cs="Arial"/>
          <w:sz w:val="20"/>
          <w:szCs w:val="20"/>
        </w:rPr>
        <w:t xml:space="preserve"> </w:t>
      </w:r>
      <w:proofErr w:type="gramStart"/>
      <w:r w:rsidRPr="00D333C7">
        <w:rPr>
          <w:rFonts w:ascii="Arial" w:hAnsi="Arial" w:cs="Arial"/>
          <w:sz w:val="20"/>
          <w:szCs w:val="20"/>
        </w:rPr>
        <w:t>в</w:t>
      </w:r>
      <w:proofErr w:type="gramEnd"/>
      <w:r w:rsidRPr="00D333C7">
        <w:rPr>
          <w:rFonts w:ascii="Arial" w:hAnsi="Arial" w:cs="Arial"/>
          <w:sz w:val="20"/>
          <w:szCs w:val="20"/>
        </w:rPr>
        <w:t xml:space="preserve"> зависимости от различных ценообразующих факторов, в среднем же по состоянию на июль-август 2018 г. цена предложения земельных участков под ИЖС составляет 868 203 руб./сот.</w:t>
      </w:r>
    </w:p>
    <w:p w:rsidR="00D333C7" w:rsidRPr="00D333C7" w:rsidRDefault="00D333C7" w:rsidP="00D333C7">
      <w:pPr>
        <w:ind w:firstLine="709"/>
        <w:jc w:val="both"/>
        <w:rPr>
          <w:rFonts w:ascii="Arial" w:hAnsi="Arial" w:cs="Arial"/>
          <w:sz w:val="20"/>
          <w:szCs w:val="20"/>
        </w:rPr>
      </w:pPr>
      <w:r w:rsidRPr="00D333C7">
        <w:rPr>
          <w:rFonts w:ascii="Arial" w:hAnsi="Arial" w:cs="Arial"/>
          <w:sz w:val="20"/>
          <w:szCs w:val="20"/>
        </w:rPr>
        <w:t>Цена предложения зе</w:t>
      </w:r>
      <w:bookmarkStart w:id="0" w:name="_GoBack"/>
      <w:bookmarkEnd w:id="0"/>
      <w:r w:rsidRPr="00D333C7">
        <w:rPr>
          <w:rFonts w:ascii="Arial" w:hAnsi="Arial" w:cs="Arial"/>
          <w:sz w:val="20"/>
          <w:szCs w:val="20"/>
        </w:rPr>
        <w:t>мельных участков под коммерческую застройку в диапазоне от 100 000 руб./сот. – 4 000 000 руб./сот</w:t>
      </w:r>
      <w:proofErr w:type="gramStart"/>
      <w:r w:rsidRPr="00D333C7">
        <w:rPr>
          <w:rFonts w:ascii="Arial" w:hAnsi="Arial" w:cs="Arial"/>
          <w:sz w:val="20"/>
          <w:szCs w:val="20"/>
        </w:rPr>
        <w:t>.</w:t>
      </w:r>
      <w:proofErr w:type="gramEnd"/>
      <w:r w:rsidRPr="00D333C7">
        <w:rPr>
          <w:rFonts w:ascii="Arial" w:hAnsi="Arial" w:cs="Arial"/>
          <w:sz w:val="20"/>
          <w:szCs w:val="20"/>
        </w:rPr>
        <w:t xml:space="preserve"> (</w:t>
      </w:r>
      <w:proofErr w:type="gramStart"/>
      <w:r w:rsidRPr="00D333C7">
        <w:rPr>
          <w:rFonts w:ascii="Arial" w:hAnsi="Arial" w:cs="Arial"/>
          <w:sz w:val="20"/>
          <w:szCs w:val="20"/>
        </w:rPr>
        <w:t>б</w:t>
      </w:r>
      <w:proofErr w:type="gramEnd"/>
      <w:r w:rsidRPr="00D333C7">
        <w:rPr>
          <w:rFonts w:ascii="Arial" w:hAnsi="Arial" w:cs="Arial"/>
          <w:sz w:val="20"/>
          <w:szCs w:val="20"/>
        </w:rPr>
        <w:t>ез учета скидки на торг) составляет 1 191 930 руб./сот.</w:t>
      </w:r>
    </w:p>
    <w:p w:rsidR="00EE29B5" w:rsidRPr="00D333C7" w:rsidRDefault="00D333C7" w:rsidP="00D333C7">
      <w:pPr>
        <w:ind w:firstLine="709"/>
        <w:jc w:val="both"/>
        <w:rPr>
          <w:rFonts w:ascii="Arial" w:hAnsi="Arial" w:cs="Arial"/>
          <w:sz w:val="20"/>
          <w:szCs w:val="20"/>
        </w:rPr>
      </w:pPr>
      <w:r w:rsidRPr="00D333C7">
        <w:rPr>
          <w:rFonts w:ascii="Arial" w:hAnsi="Arial" w:cs="Arial"/>
          <w:sz w:val="20"/>
          <w:szCs w:val="20"/>
        </w:rPr>
        <w:t>Динамика рынка недвижимости: наблюдается падение средней цены предложения продажи земельных участков под ИЖС и стагнация средней цены предложения продажи земельных участков под коммерческую застройку.</w:t>
      </w:r>
      <w:r w:rsidRPr="00D333C7">
        <w:rPr>
          <w:rFonts w:ascii="Arial" w:hAnsi="Arial" w:cs="Arial"/>
        </w:rPr>
        <w:t xml:space="preserve"> </w:t>
      </w:r>
      <w:r w:rsidRPr="00D333C7">
        <w:rPr>
          <w:rFonts w:ascii="Arial" w:hAnsi="Arial" w:cs="Arial"/>
          <w:sz w:val="20"/>
          <w:szCs w:val="20"/>
        </w:rPr>
        <w:t>Основными факторами данных процессов являются скептические ожидания рынка на фоне снижения платежеспособного спроса.</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CC1B3D" w:rsidRDefault="00EE29B5" w:rsidP="00661195">
      <w:pPr>
        <w:ind w:firstLine="709"/>
        <w:jc w:val="both"/>
        <w:rPr>
          <w:rFonts w:ascii="Arial" w:hAnsi="Arial" w:cs="Arial"/>
          <w:i/>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sectPr w:rsidR="002D1E4F"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49" w:rsidRDefault="00233349" w:rsidP="00D06CB8">
      <w:r>
        <w:separator/>
      </w:r>
    </w:p>
  </w:endnote>
  <w:endnote w:type="continuationSeparator" w:id="0">
    <w:p w:rsidR="00233349" w:rsidRDefault="00233349"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49" w:rsidRDefault="00233349" w:rsidP="00D06CB8">
      <w:r>
        <w:separator/>
      </w:r>
    </w:p>
  </w:footnote>
  <w:footnote w:type="continuationSeparator" w:id="0">
    <w:p w:rsidR="00233349" w:rsidRDefault="00233349"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0F41"/>
    <w:rsid w:val="00042542"/>
    <w:rsid w:val="00043520"/>
    <w:rsid w:val="00054DE8"/>
    <w:rsid w:val="00061A43"/>
    <w:rsid w:val="00083392"/>
    <w:rsid w:val="00092979"/>
    <w:rsid w:val="000931D2"/>
    <w:rsid w:val="00096996"/>
    <w:rsid w:val="000A10AD"/>
    <w:rsid w:val="000A3B44"/>
    <w:rsid w:val="000C54B6"/>
    <w:rsid w:val="000C5AB4"/>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953BE"/>
    <w:rsid w:val="001A0DDC"/>
    <w:rsid w:val="001D6FF2"/>
    <w:rsid w:val="001E2E10"/>
    <w:rsid w:val="0020494A"/>
    <w:rsid w:val="00204CB3"/>
    <w:rsid w:val="0022053B"/>
    <w:rsid w:val="00226290"/>
    <w:rsid w:val="00233349"/>
    <w:rsid w:val="0023694D"/>
    <w:rsid w:val="0024360A"/>
    <w:rsid w:val="00250A15"/>
    <w:rsid w:val="00257D55"/>
    <w:rsid w:val="00262FB2"/>
    <w:rsid w:val="002724A1"/>
    <w:rsid w:val="0028604B"/>
    <w:rsid w:val="00287605"/>
    <w:rsid w:val="00287DDF"/>
    <w:rsid w:val="00296811"/>
    <w:rsid w:val="002A1C23"/>
    <w:rsid w:val="002A56E1"/>
    <w:rsid w:val="002D1E4F"/>
    <w:rsid w:val="002D1E9F"/>
    <w:rsid w:val="002E4D02"/>
    <w:rsid w:val="002F626B"/>
    <w:rsid w:val="003007EC"/>
    <w:rsid w:val="003146B1"/>
    <w:rsid w:val="00321DAE"/>
    <w:rsid w:val="00330404"/>
    <w:rsid w:val="00332C4F"/>
    <w:rsid w:val="003465E8"/>
    <w:rsid w:val="00347325"/>
    <w:rsid w:val="0035714C"/>
    <w:rsid w:val="00360F98"/>
    <w:rsid w:val="00384998"/>
    <w:rsid w:val="00385E1F"/>
    <w:rsid w:val="00386691"/>
    <w:rsid w:val="003A133B"/>
    <w:rsid w:val="003A6E30"/>
    <w:rsid w:val="003B3C94"/>
    <w:rsid w:val="003B3E08"/>
    <w:rsid w:val="003D0E85"/>
    <w:rsid w:val="003D53B9"/>
    <w:rsid w:val="003F535E"/>
    <w:rsid w:val="00426F70"/>
    <w:rsid w:val="004317E8"/>
    <w:rsid w:val="00432021"/>
    <w:rsid w:val="00440C76"/>
    <w:rsid w:val="004439DC"/>
    <w:rsid w:val="00444E16"/>
    <w:rsid w:val="00446952"/>
    <w:rsid w:val="00487975"/>
    <w:rsid w:val="00497175"/>
    <w:rsid w:val="004A4F09"/>
    <w:rsid w:val="004B0921"/>
    <w:rsid w:val="004C4E1A"/>
    <w:rsid w:val="004D32E6"/>
    <w:rsid w:val="004D52AE"/>
    <w:rsid w:val="004E7442"/>
    <w:rsid w:val="005006BA"/>
    <w:rsid w:val="00525D0F"/>
    <w:rsid w:val="00532F5C"/>
    <w:rsid w:val="00536204"/>
    <w:rsid w:val="005408F5"/>
    <w:rsid w:val="0055176E"/>
    <w:rsid w:val="00553033"/>
    <w:rsid w:val="005533D5"/>
    <w:rsid w:val="005577DC"/>
    <w:rsid w:val="00564943"/>
    <w:rsid w:val="00573E44"/>
    <w:rsid w:val="00574E3F"/>
    <w:rsid w:val="00594B6E"/>
    <w:rsid w:val="005A0B0E"/>
    <w:rsid w:val="005A573D"/>
    <w:rsid w:val="005A7642"/>
    <w:rsid w:val="005B582D"/>
    <w:rsid w:val="005E31AA"/>
    <w:rsid w:val="005E5A29"/>
    <w:rsid w:val="005E68E3"/>
    <w:rsid w:val="005F5ABC"/>
    <w:rsid w:val="0061300E"/>
    <w:rsid w:val="006340C2"/>
    <w:rsid w:val="006346B2"/>
    <w:rsid w:val="00634B9C"/>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705DE7"/>
    <w:rsid w:val="007177FA"/>
    <w:rsid w:val="00731500"/>
    <w:rsid w:val="007344E9"/>
    <w:rsid w:val="007367F0"/>
    <w:rsid w:val="00750CEA"/>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5352"/>
    <w:rsid w:val="0085145F"/>
    <w:rsid w:val="008558F9"/>
    <w:rsid w:val="008778DB"/>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6AC"/>
    <w:rsid w:val="009B6A0E"/>
    <w:rsid w:val="009B7FA4"/>
    <w:rsid w:val="009E0E89"/>
    <w:rsid w:val="009E30B6"/>
    <w:rsid w:val="009F190E"/>
    <w:rsid w:val="009F40A2"/>
    <w:rsid w:val="00A0513B"/>
    <w:rsid w:val="00A10963"/>
    <w:rsid w:val="00A1476E"/>
    <w:rsid w:val="00A2705D"/>
    <w:rsid w:val="00A44821"/>
    <w:rsid w:val="00A45721"/>
    <w:rsid w:val="00A555BD"/>
    <w:rsid w:val="00A6484B"/>
    <w:rsid w:val="00AA59B3"/>
    <w:rsid w:val="00AB0E1F"/>
    <w:rsid w:val="00AC08E9"/>
    <w:rsid w:val="00AC2A5C"/>
    <w:rsid w:val="00AC7B0D"/>
    <w:rsid w:val="00AF6C45"/>
    <w:rsid w:val="00B00FF2"/>
    <w:rsid w:val="00B14967"/>
    <w:rsid w:val="00B3341F"/>
    <w:rsid w:val="00B37E7F"/>
    <w:rsid w:val="00B43185"/>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671E"/>
    <w:rsid w:val="00C7007C"/>
    <w:rsid w:val="00C71606"/>
    <w:rsid w:val="00C75DB8"/>
    <w:rsid w:val="00C83E8A"/>
    <w:rsid w:val="00C86059"/>
    <w:rsid w:val="00C9555E"/>
    <w:rsid w:val="00C96196"/>
    <w:rsid w:val="00C9634C"/>
    <w:rsid w:val="00C97854"/>
    <w:rsid w:val="00CC1B3D"/>
    <w:rsid w:val="00CD0698"/>
    <w:rsid w:val="00CD74AA"/>
    <w:rsid w:val="00D0330B"/>
    <w:rsid w:val="00D06CB8"/>
    <w:rsid w:val="00D333C7"/>
    <w:rsid w:val="00D46ABB"/>
    <w:rsid w:val="00D90668"/>
    <w:rsid w:val="00D930CD"/>
    <w:rsid w:val="00D95F30"/>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B27DF"/>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B9C9-F380-45B6-A82B-D965E258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12</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131</cp:revision>
  <cp:lastPrinted>2018-03-12T08:48:00Z</cp:lastPrinted>
  <dcterms:created xsi:type="dcterms:W3CDTF">2017-04-03T07:33:00Z</dcterms:created>
  <dcterms:modified xsi:type="dcterms:W3CDTF">2018-09-11T14:42:00Z</dcterms:modified>
</cp:coreProperties>
</file>