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6EB" w:rsidRPr="00005142" w:rsidRDefault="000776EB" w:rsidP="0000514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00514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Социально-экономическое положение </w:t>
      </w:r>
      <w:r w:rsidRPr="00005142">
        <w:rPr>
          <w:rFonts w:ascii="Times New Roman" w:eastAsia="Times New Roman" w:hAnsi="Times New Roman" w:cs="Times New Roman"/>
          <w:b/>
          <w:color w:val="000000"/>
          <w:lang w:eastAsia="ru-RU"/>
        </w:rPr>
        <w:t>Архангельской области</w:t>
      </w:r>
      <w:r w:rsidR="00005142">
        <w:rPr>
          <w:rFonts w:ascii="Times New Roman" w:eastAsia="Times New Roman" w:hAnsi="Times New Roman" w:cs="Times New Roman"/>
          <w:b/>
          <w:color w:val="000000"/>
          <w:lang w:eastAsia="ru-RU"/>
        </w:rPr>
        <w:t>,</w:t>
      </w:r>
      <w:r w:rsidRPr="0000514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г</w:t>
      </w:r>
      <w:r w:rsidR="00005142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Pr="0000514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Архангельска</w:t>
      </w:r>
      <w:r w:rsidR="002859DE">
        <w:rPr>
          <w:rStyle w:val="af9"/>
          <w:rFonts w:ascii="Times New Roman" w:eastAsia="Times New Roman" w:hAnsi="Times New Roman" w:cs="Times New Roman"/>
          <w:b/>
          <w:color w:val="000000"/>
          <w:lang w:eastAsia="ru-RU"/>
        </w:rPr>
        <w:footnoteReference w:id="1"/>
      </w:r>
    </w:p>
    <w:p w:rsidR="00FE0435" w:rsidRPr="00005142" w:rsidRDefault="00FE0435" w:rsidP="00005142">
      <w:pPr>
        <w:shd w:val="clear" w:color="auto" w:fill="FFFFFF"/>
        <w:spacing w:after="0" w:line="240" w:lineRule="auto"/>
        <w:ind w:left="15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005142">
        <w:rPr>
          <w:rFonts w:ascii="Times New Roman" w:hAnsi="Times New Roman" w:cs="Times New Roman"/>
          <w:b/>
          <w:shd w:val="clear" w:color="auto" w:fill="FFFFFF"/>
        </w:rPr>
        <w:t>Общее географическое положение</w:t>
      </w:r>
      <w:r w:rsidR="000F22B0" w:rsidRPr="00005142">
        <w:rPr>
          <w:rFonts w:ascii="Times New Roman" w:hAnsi="Times New Roman" w:cs="Times New Roman"/>
          <w:b/>
          <w:shd w:val="clear" w:color="auto" w:fill="FFFFFF"/>
        </w:rPr>
        <w:t xml:space="preserve"> и его особенности</w:t>
      </w:r>
      <w:r w:rsidRPr="00005142">
        <w:rPr>
          <w:rFonts w:ascii="Times New Roman" w:hAnsi="Times New Roman" w:cs="Times New Roman"/>
          <w:b/>
          <w:shd w:val="clear" w:color="auto" w:fill="FFFFFF"/>
        </w:rPr>
        <w:t>:</w:t>
      </w:r>
    </w:p>
    <w:p w:rsidR="00845BDC" w:rsidRPr="00005142" w:rsidRDefault="00845BDC" w:rsidP="0000514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05142">
        <w:rPr>
          <w:sz w:val="22"/>
          <w:szCs w:val="22"/>
        </w:rPr>
        <w:t>Архангельская область – это край лесной индустрии, рыбной промышленности, современного судостроения и российской космонавтики.</w:t>
      </w:r>
    </w:p>
    <w:p w:rsidR="00FE0435" w:rsidRPr="00005142" w:rsidRDefault="00FE0435" w:rsidP="0000514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05142">
        <w:rPr>
          <w:sz w:val="22"/>
          <w:szCs w:val="22"/>
        </w:rPr>
        <w:t>Близость морей и океанов заметно сказывается на климате области, который является переходным между морским и континентальным. Зима обычно длинная</w:t>
      </w:r>
      <w:r w:rsidR="000F22B0" w:rsidRPr="00005142">
        <w:rPr>
          <w:sz w:val="22"/>
          <w:szCs w:val="22"/>
        </w:rPr>
        <w:t xml:space="preserve"> </w:t>
      </w:r>
      <w:r w:rsidR="00BD1859" w:rsidRPr="00005142">
        <w:rPr>
          <w:sz w:val="22"/>
          <w:szCs w:val="22"/>
        </w:rPr>
        <w:t xml:space="preserve">и холодная, </w:t>
      </w:r>
      <w:r w:rsidRPr="00005142">
        <w:rPr>
          <w:sz w:val="22"/>
          <w:szCs w:val="22"/>
        </w:rPr>
        <w:t>с ни</w:t>
      </w:r>
      <w:r w:rsidR="00845BDC" w:rsidRPr="00005142">
        <w:rPr>
          <w:sz w:val="22"/>
          <w:szCs w:val="22"/>
        </w:rPr>
        <w:t>зкой температурой в среднем до -</w:t>
      </w:r>
      <w:r w:rsidRPr="00005142">
        <w:rPr>
          <w:sz w:val="22"/>
          <w:szCs w:val="22"/>
        </w:rPr>
        <w:t>26 градусов и сильными ветрами. Средняя температура летом - около 15 градусов тепла.</w:t>
      </w:r>
    </w:p>
    <w:p w:rsidR="00FE0435" w:rsidRPr="00005142" w:rsidRDefault="00FE0435" w:rsidP="0000514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05142">
        <w:rPr>
          <w:sz w:val="22"/>
          <w:szCs w:val="22"/>
        </w:rPr>
        <w:t>Регион располагает избыточными водными ресурсами. Здесь насчитывается 70 тыс. больших и малых рек суммарной протяженностью 275 тыс. км</w:t>
      </w:r>
      <w:r w:rsidR="00845BDC" w:rsidRPr="00005142">
        <w:rPr>
          <w:sz w:val="22"/>
          <w:szCs w:val="22"/>
        </w:rPr>
        <w:t xml:space="preserve">. </w:t>
      </w:r>
      <w:r w:rsidRPr="00005142">
        <w:rPr>
          <w:sz w:val="22"/>
          <w:szCs w:val="22"/>
        </w:rPr>
        <w:t>Северная Двина создает благоприятные условия для навигации и является основным водным путем.</w:t>
      </w:r>
    </w:p>
    <w:p w:rsidR="00845BDC" w:rsidRPr="00005142" w:rsidRDefault="00845BDC" w:rsidP="0000514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05142">
        <w:rPr>
          <w:sz w:val="22"/>
          <w:szCs w:val="22"/>
        </w:rPr>
        <w:t>Экономическое развитие по наиболее традиционным отраслям в области базируется на предприятиях лесопромышленного комплекса, строительной индустрии и развитой инфраструктуре торговых портов, включая Архангельский морской порт, являющийся северными воротами России обеспечивающий существенную часть грузоперевозок в данном регионе.</w:t>
      </w:r>
    </w:p>
    <w:p w:rsidR="00845BDC" w:rsidRPr="00005142" w:rsidRDefault="00845BDC" w:rsidP="0000514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005142">
        <w:rPr>
          <w:sz w:val="22"/>
          <w:szCs w:val="22"/>
          <w:shd w:val="clear" w:color="auto" w:fill="FFFFFF"/>
        </w:rPr>
        <w:t>В целом, географическое положение благоприятное, развитая транспортная инфраструктура, наличие порта способствуют развитию экономических связей.</w:t>
      </w:r>
    </w:p>
    <w:p w:rsidR="00005142" w:rsidRDefault="00005142" w:rsidP="00005142">
      <w:pPr>
        <w:shd w:val="clear" w:color="auto" w:fill="FFFFFF"/>
        <w:spacing w:after="0" w:line="240" w:lineRule="auto"/>
        <w:ind w:left="17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FE0435" w:rsidRPr="00005142" w:rsidRDefault="00FE0435" w:rsidP="00005142">
      <w:pPr>
        <w:shd w:val="clear" w:color="auto" w:fill="FFFFFF"/>
        <w:spacing w:after="0" w:line="240" w:lineRule="auto"/>
        <w:ind w:left="17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005142">
        <w:rPr>
          <w:rFonts w:ascii="Times New Roman" w:hAnsi="Times New Roman" w:cs="Times New Roman"/>
          <w:b/>
          <w:shd w:val="clear" w:color="auto" w:fill="FFFFFF"/>
        </w:rPr>
        <w:t>Территория:</w:t>
      </w:r>
    </w:p>
    <w:p w:rsidR="00FE0435" w:rsidRPr="00005142" w:rsidRDefault="000776EB" w:rsidP="00005142">
      <w:pPr>
        <w:shd w:val="clear" w:color="auto" w:fill="FFFFFF"/>
        <w:spacing w:after="0" w:line="240" w:lineRule="auto"/>
        <w:ind w:left="17"/>
        <w:jc w:val="both"/>
        <w:rPr>
          <w:rFonts w:ascii="Times New Roman" w:hAnsi="Times New Roman" w:cs="Times New Roman"/>
          <w:shd w:val="clear" w:color="auto" w:fill="FFFFFF"/>
        </w:rPr>
      </w:pPr>
      <w:r w:rsidRPr="00005142">
        <w:rPr>
          <w:rFonts w:ascii="Times New Roman" w:hAnsi="Times New Roman" w:cs="Times New Roman"/>
          <w:shd w:val="clear" w:color="auto" w:fill="FFFFFF"/>
        </w:rPr>
        <w:t>Площадь территории Архангельской области – 589 913 кв. км.</w:t>
      </w:r>
    </w:p>
    <w:p w:rsidR="000F22B0" w:rsidRPr="00005142" w:rsidRDefault="000F22B0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hAnsi="Times New Roman" w:cs="Times New Roman"/>
          <w:shd w:val="clear" w:color="auto" w:fill="FFFFFF"/>
        </w:rPr>
        <w:t>В состав области территориально входит Ненецкий автономный округ, а также острова Новая Земля и Земля Франца-Иосифа.</w:t>
      </w:r>
    </w:p>
    <w:p w:rsidR="00845BDC" w:rsidRPr="00005142" w:rsidRDefault="00845BDC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Площадь города Архангельска </w:t>
      </w:r>
      <w:r w:rsidRPr="00005142">
        <w:rPr>
          <w:rFonts w:ascii="Times New Roman" w:hAnsi="Times New Roman" w:cs="Times New Roman"/>
          <w:shd w:val="clear" w:color="auto" w:fill="FFFFFF"/>
        </w:rPr>
        <w:t>—</w:t>
      </w:r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005142">
        <w:rPr>
          <w:rFonts w:ascii="Times New Roman" w:eastAsia="Times New Roman" w:hAnsi="Times New Roman" w:cs="Times New Roman"/>
          <w:lang w:eastAsia="ru-RU"/>
        </w:rPr>
        <w:t>294 кв. км.</w:t>
      </w:r>
    </w:p>
    <w:p w:rsidR="00845BDC" w:rsidRPr="00005142" w:rsidRDefault="00845BDC" w:rsidP="00005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FE0435" w:rsidRPr="00005142" w:rsidRDefault="00FE0435" w:rsidP="00005142">
      <w:pPr>
        <w:shd w:val="clear" w:color="auto" w:fill="FFFFFF"/>
        <w:spacing w:after="0" w:line="240" w:lineRule="auto"/>
        <w:ind w:left="17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005142">
        <w:rPr>
          <w:rFonts w:ascii="Times New Roman" w:hAnsi="Times New Roman" w:cs="Times New Roman"/>
          <w:b/>
          <w:shd w:val="clear" w:color="auto" w:fill="FFFFFF"/>
        </w:rPr>
        <w:t>Население</w:t>
      </w:r>
      <w:r w:rsidR="00027A8C" w:rsidRPr="00005142">
        <w:rPr>
          <w:rFonts w:ascii="Times New Roman" w:hAnsi="Times New Roman" w:cs="Times New Roman"/>
          <w:b/>
          <w:shd w:val="clear" w:color="auto" w:fill="FFFFFF"/>
        </w:rPr>
        <w:t xml:space="preserve"> и плотность</w:t>
      </w:r>
      <w:r w:rsidRPr="00005142">
        <w:rPr>
          <w:rFonts w:ascii="Times New Roman" w:hAnsi="Times New Roman" w:cs="Times New Roman"/>
          <w:b/>
          <w:shd w:val="clear" w:color="auto" w:fill="FFFFFF"/>
        </w:rPr>
        <w:t>:</w:t>
      </w:r>
    </w:p>
    <w:p w:rsidR="00027A8C" w:rsidRPr="00005142" w:rsidRDefault="00027A8C" w:rsidP="00005142">
      <w:pPr>
        <w:shd w:val="clear" w:color="auto" w:fill="FFFFFF"/>
        <w:spacing w:after="0" w:line="240" w:lineRule="auto"/>
        <w:ind w:left="17"/>
        <w:jc w:val="both"/>
        <w:rPr>
          <w:rFonts w:ascii="Times New Roman" w:hAnsi="Times New Roman" w:cs="Times New Roman"/>
          <w:shd w:val="clear" w:color="auto" w:fill="FFFFFF"/>
        </w:rPr>
      </w:pPr>
      <w:r w:rsidRPr="00005142">
        <w:rPr>
          <w:rFonts w:ascii="Times New Roman" w:hAnsi="Times New Roman" w:cs="Times New Roman"/>
          <w:bCs/>
          <w:shd w:val="clear" w:color="auto" w:fill="FFFFFF"/>
        </w:rPr>
        <w:t>Численность</w:t>
      </w:r>
      <w:r w:rsidRPr="00005142">
        <w:rPr>
          <w:rFonts w:ascii="Times New Roman" w:hAnsi="Times New Roman" w:cs="Times New Roman"/>
          <w:shd w:val="clear" w:color="auto" w:fill="FFFFFF"/>
        </w:rPr>
        <w:t> </w:t>
      </w:r>
      <w:r w:rsidRPr="00005142">
        <w:rPr>
          <w:rFonts w:ascii="Times New Roman" w:hAnsi="Times New Roman" w:cs="Times New Roman"/>
          <w:bCs/>
          <w:shd w:val="clear" w:color="auto" w:fill="FFFFFF"/>
        </w:rPr>
        <w:t>населения</w:t>
      </w:r>
      <w:r w:rsidRPr="00005142">
        <w:rPr>
          <w:rFonts w:ascii="Times New Roman" w:hAnsi="Times New Roman" w:cs="Times New Roman"/>
          <w:shd w:val="clear" w:color="auto" w:fill="FFFFFF"/>
        </w:rPr>
        <w:t> Архангельской области по данным Росстата </w:t>
      </w:r>
      <w:r w:rsidRPr="00005142">
        <w:rPr>
          <w:rFonts w:ascii="Times New Roman" w:hAnsi="Times New Roman" w:cs="Times New Roman"/>
          <w:bCs/>
          <w:shd w:val="clear" w:color="auto" w:fill="FFFFFF"/>
        </w:rPr>
        <w:t>сос</w:t>
      </w:r>
      <w:r w:rsidRPr="00B443E7">
        <w:rPr>
          <w:rFonts w:ascii="Times New Roman" w:hAnsi="Times New Roman" w:cs="Times New Roman"/>
          <w:shd w:val="clear" w:color="auto" w:fill="FFFFFF"/>
        </w:rPr>
        <w:t>тавляет</w:t>
      </w:r>
      <w:r w:rsidRPr="00005142">
        <w:rPr>
          <w:rFonts w:ascii="Times New Roman" w:hAnsi="Times New Roman" w:cs="Times New Roman"/>
          <w:shd w:val="clear" w:color="auto" w:fill="FFFFFF"/>
        </w:rPr>
        <w:t> </w:t>
      </w:r>
      <w:r w:rsidR="00B443E7" w:rsidRPr="00B443E7">
        <w:rPr>
          <w:rFonts w:ascii="Times New Roman" w:hAnsi="Times New Roman" w:cs="Times New Roman"/>
          <w:shd w:val="clear" w:color="auto" w:fill="FFFFFF"/>
        </w:rPr>
        <w:t>1 100 290</w:t>
      </w:r>
      <w:r w:rsidR="00B443E7" w:rsidRPr="00005142">
        <w:rPr>
          <w:rFonts w:ascii="Times New Roman" w:hAnsi="Times New Roman" w:cs="Times New Roman"/>
          <w:shd w:val="clear" w:color="auto" w:fill="FFFFFF"/>
        </w:rPr>
        <w:t xml:space="preserve"> </w:t>
      </w:r>
      <w:r w:rsidRPr="00005142">
        <w:rPr>
          <w:rFonts w:ascii="Times New Roman" w:hAnsi="Times New Roman" w:cs="Times New Roman"/>
          <w:shd w:val="clear" w:color="auto" w:fill="FFFFFF"/>
        </w:rPr>
        <w:t>чел. (</w:t>
      </w:r>
      <w:r w:rsidR="00B443E7">
        <w:rPr>
          <w:rFonts w:ascii="Times New Roman" w:hAnsi="Times New Roman" w:cs="Times New Roman"/>
          <w:shd w:val="clear" w:color="auto" w:fill="FFFFFF"/>
        </w:rPr>
        <w:t>01.01.2019</w:t>
      </w:r>
      <w:r w:rsidRPr="00005142">
        <w:rPr>
          <w:rFonts w:ascii="Times New Roman" w:hAnsi="Times New Roman" w:cs="Times New Roman"/>
          <w:shd w:val="clear" w:color="auto" w:fill="FFFFFF"/>
        </w:rPr>
        <w:t xml:space="preserve">). </w:t>
      </w:r>
    </w:p>
    <w:p w:rsidR="00B443E7" w:rsidRDefault="00027A8C" w:rsidP="00005142">
      <w:pPr>
        <w:shd w:val="clear" w:color="auto" w:fill="FFFFFF"/>
        <w:spacing w:after="0" w:line="240" w:lineRule="auto"/>
        <w:ind w:left="17"/>
        <w:jc w:val="both"/>
        <w:rPr>
          <w:rFonts w:ascii="Times New Roman" w:hAnsi="Times New Roman" w:cs="Times New Roman"/>
          <w:shd w:val="clear" w:color="auto" w:fill="FFFFFF"/>
        </w:rPr>
      </w:pPr>
      <w:r w:rsidRPr="00005142">
        <w:rPr>
          <w:rFonts w:ascii="Times New Roman" w:hAnsi="Times New Roman" w:cs="Times New Roman"/>
          <w:shd w:val="clear" w:color="auto" w:fill="FFFFFF"/>
        </w:rPr>
        <w:t>Плотность </w:t>
      </w:r>
      <w:r w:rsidRPr="00005142">
        <w:rPr>
          <w:rFonts w:ascii="Times New Roman" w:hAnsi="Times New Roman" w:cs="Times New Roman"/>
          <w:bCs/>
          <w:shd w:val="clear" w:color="auto" w:fill="FFFFFF"/>
        </w:rPr>
        <w:t>населения</w:t>
      </w:r>
      <w:r w:rsidR="00B443E7">
        <w:rPr>
          <w:rFonts w:ascii="Times New Roman" w:hAnsi="Times New Roman" w:cs="Times New Roman"/>
          <w:shd w:val="clear" w:color="auto" w:fill="FFFFFF"/>
        </w:rPr>
        <w:t> — 1,99</w:t>
      </w:r>
      <w:r w:rsidRPr="00005142">
        <w:rPr>
          <w:rFonts w:ascii="Times New Roman" w:hAnsi="Times New Roman" w:cs="Times New Roman"/>
          <w:shd w:val="clear" w:color="auto" w:fill="FFFFFF"/>
        </w:rPr>
        <w:t xml:space="preserve"> чел./км2 </w:t>
      </w:r>
    </w:p>
    <w:p w:rsidR="00027A8C" w:rsidRPr="00005142" w:rsidRDefault="00027A8C" w:rsidP="00005142">
      <w:pPr>
        <w:shd w:val="clear" w:color="auto" w:fill="FFFFFF"/>
        <w:spacing w:after="0" w:line="240" w:lineRule="auto"/>
        <w:ind w:left="17"/>
        <w:jc w:val="both"/>
        <w:rPr>
          <w:rFonts w:ascii="Times New Roman" w:hAnsi="Times New Roman" w:cs="Times New Roman"/>
          <w:shd w:val="clear" w:color="auto" w:fill="FFFFFF"/>
        </w:rPr>
      </w:pPr>
      <w:r w:rsidRPr="00005142">
        <w:rPr>
          <w:rFonts w:ascii="Times New Roman" w:hAnsi="Times New Roman" w:cs="Times New Roman"/>
          <w:shd w:val="clear" w:color="auto" w:fill="FFFFFF"/>
        </w:rPr>
        <w:t>Городское </w:t>
      </w:r>
      <w:r w:rsidRPr="00005142">
        <w:rPr>
          <w:rFonts w:ascii="Times New Roman" w:hAnsi="Times New Roman" w:cs="Times New Roman"/>
          <w:bCs/>
          <w:shd w:val="clear" w:color="auto" w:fill="FFFFFF"/>
        </w:rPr>
        <w:t>население</w:t>
      </w:r>
      <w:r w:rsidRPr="00005142">
        <w:rPr>
          <w:rFonts w:ascii="Times New Roman" w:hAnsi="Times New Roman" w:cs="Times New Roman"/>
          <w:shd w:val="clear" w:color="auto" w:fill="FFFFFF"/>
        </w:rPr>
        <w:t> — 78</w:t>
      </w:r>
      <w:r w:rsidR="00B443E7">
        <w:rPr>
          <w:rFonts w:ascii="Times New Roman" w:hAnsi="Times New Roman" w:cs="Times New Roman"/>
          <w:shd w:val="clear" w:color="auto" w:fill="FFFFFF"/>
        </w:rPr>
        <w:t>,6</w:t>
      </w:r>
      <w:r w:rsidRPr="00005142">
        <w:rPr>
          <w:rFonts w:ascii="Times New Roman" w:hAnsi="Times New Roman" w:cs="Times New Roman"/>
          <w:shd w:val="clear" w:color="auto" w:fill="FFFFFF"/>
        </w:rPr>
        <w:t xml:space="preserve"> %</w:t>
      </w:r>
    </w:p>
    <w:p w:rsidR="00845BDC" w:rsidRPr="00005142" w:rsidRDefault="00845BDC" w:rsidP="00005142">
      <w:pPr>
        <w:shd w:val="clear" w:color="auto" w:fill="FFFFFF"/>
        <w:spacing w:after="0" w:line="240" w:lineRule="auto"/>
        <w:ind w:left="17"/>
        <w:jc w:val="both"/>
        <w:rPr>
          <w:rFonts w:ascii="Times New Roman" w:hAnsi="Times New Roman" w:cs="Times New Roman"/>
          <w:shd w:val="clear" w:color="auto" w:fill="FFFFFF"/>
        </w:rPr>
      </w:pPr>
      <w:r w:rsidRPr="00005142">
        <w:rPr>
          <w:rFonts w:ascii="Times New Roman" w:hAnsi="Times New Roman" w:cs="Times New Roman"/>
          <w:shd w:val="clear" w:color="auto" w:fill="FFFFFF"/>
        </w:rPr>
        <w:t xml:space="preserve">Население города Архангельска — </w:t>
      </w:r>
      <w:r w:rsidR="00B443E7" w:rsidRPr="00B443E7">
        <w:rPr>
          <w:rFonts w:ascii="Times New Roman" w:hAnsi="Times New Roman" w:cs="Times New Roman"/>
          <w:shd w:val="clear" w:color="auto" w:fill="FFFFFF"/>
        </w:rPr>
        <w:t>348 716</w:t>
      </w:r>
      <w:r w:rsidR="00B443E7" w:rsidRPr="00005142">
        <w:rPr>
          <w:rFonts w:ascii="Times New Roman" w:hAnsi="Times New Roman" w:cs="Times New Roman"/>
          <w:shd w:val="clear" w:color="auto" w:fill="FFFFFF"/>
        </w:rPr>
        <w:t xml:space="preserve"> </w:t>
      </w:r>
      <w:r w:rsidRPr="00005142">
        <w:rPr>
          <w:rFonts w:ascii="Times New Roman" w:hAnsi="Times New Roman" w:cs="Times New Roman"/>
          <w:shd w:val="clear" w:color="auto" w:fill="FFFFFF"/>
        </w:rPr>
        <w:t>чел. </w:t>
      </w:r>
    </w:p>
    <w:p w:rsidR="00FE0435" w:rsidRPr="00005142" w:rsidRDefault="00FE0435" w:rsidP="00005142">
      <w:pPr>
        <w:shd w:val="clear" w:color="auto" w:fill="FFFFFF"/>
        <w:spacing w:after="0" w:line="240" w:lineRule="auto"/>
        <w:ind w:left="17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BD1859" w:rsidRPr="00005142" w:rsidRDefault="00BD1859" w:rsidP="00005142">
      <w:pPr>
        <w:pStyle w:val="a7"/>
        <w:spacing w:before="0" w:after="0"/>
        <w:ind w:left="15"/>
        <w:jc w:val="both"/>
        <w:rPr>
          <w:rFonts w:ascii="Times New Roman" w:hAnsi="Times New Roman"/>
          <w:b/>
          <w:sz w:val="22"/>
          <w:szCs w:val="22"/>
        </w:rPr>
      </w:pPr>
      <w:r w:rsidRPr="00005142">
        <w:rPr>
          <w:rFonts w:ascii="Times New Roman" w:hAnsi="Times New Roman"/>
          <w:b/>
          <w:sz w:val="22"/>
          <w:szCs w:val="22"/>
        </w:rPr>
        <w:t>Описание экономики региона и центра региона:</w:t>
      </w:r>
    </w:p>
    <w:p w:rsidR="00BB09C2" w:rsidRPr="00005142" w:rsidRDefault="00BD1859" w:rsidP="00005142">
      <w:pPr>
        <w:pStyle w:val="a7"/>
        <w:numPr>
          <w:ilvl w:val="0"/>
          <w:numId w:val="10"/>
        </w:numPr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r w:rsidRPr="00005142">
        <w:rPr>
          <w:rFonts w:ascii="Times New Roman" w:hAnsi="Times New Roman"/>
          <w:b/>
          <w:sz w:val="22"/>
          <w:szCs w:val="22"/>
        </w:rPr>
        <w:t>Оборот организаций по видам экономической деятельности</w:t>
      </w:r>
      <w:r w:rsidRPr="00005142">
        <w:rPr>
          <w:rFonts w:ascii="Times New Roman" w:hAnsi="Times New Roman"/>
          <w:b/>
          <w:sz w:val="22"/>
          <w:szCs w:val="22"/>
          <w:vertAlign w:val="superscript"/>
        </w:rPr>
        <w:t xml:space="preserve"> </w:t>
      </w:r>
    </w:p>
    <w:p w:rsidR="008A688F" w:rsidRPr="00005142" w:rsidRDefault="00610FE8" w:rsidP="00005142">
      <w:pPr>
        <w:pStyle w:val="a7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005142">
        <w:rPr>
          <w:rFonts w:ascii="Times New Roman" w:hAnsi="Times New Roman"/>
          <w:sz w:val="22"/>
          <w:szCs w:val="22"/>
        </w:rPr>
        <w:t xml:space="preserve">Всего </w:t>
      </w:r>
      <w:r w:rsidR="00B443E7">
        <w:rPr>
          <w:rFonts w:ascii="Times New Roman" w:hAnsi="Times New Roman"/>
          <w:sz w:val="22"/>
          <w:szCs w:val="22"/>
        </w:rPr>
        <w:t>–</w:t>
      </w:r>
      <w:r w:rsidRPr="00005142">
        <w:rPr>
          <w:rFonts w:ascii="Times New Roman" w:hAnsi="Times New Roman"/>
          <w:sz w:val="22"/>
          <w:szCs w:val="22"/>
        </w:rPr>
        <w:t xml:space="preserve"> </w:t>
      </w:r>
      <w:r w:rsidR="00B443E7" w:rsidRPr="00B443E7">
        <w:rPr>
          <w:rFonts w:ascii="Times New Roman" w:hAnsi="Times New Roman"/>
          <w:sz w:val="22"/>
          <w:szCs w:val="22"/>
        </w:rPr>
        <w:t>129</w:t>
      </w:r>
      <w:r w:rsidR="00B443E7">
        <w:rPr>
          <w:rFonts w:ascii="Times New Roman" w:hAnsi="Times New Roman"/>
          <w:sz w:val="22"/>
          <w:szCs w:val="22"/>
        </w:rPr>
        <w:t xml:space="preserve"> </w:t>
      </w:r>
      <w:r w:rsidR="00B443E7" w:rsidRPr="00B443E7">
        <w:rPr>
          <w:rFonts w:ascii="Times New Roman" w:hAnsi="Times New Roman"/>
          <w:sz w:val="22"/>
          <w:szCs w:val="22"/>
        </w:rPr>
        <w:t xml:space="preserve">025,2 </w:t>
      </w:r>
      <w:r w:rsidRPr="00005142">
        <w:rPr>
          <w:rFonts w:ascii="Times New Roman" w:hAnsi="Times New Roman"/>
          <w:sz w:val="22"/>
          <w:szCs w:val="22"/>
        </w:rPr>
        <w:t>млн. руб.</w:t>
      </w:r>
    </w:p>
    <w:p w:rsidR="00610FE8" w:rsidRPr="00005142" w:rsidRDefault="00610FE8" w:rsidP="00005142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005142">
        <w:rPr>
          <w:rFonts w:ascii="Times New Roman" w:hAnsi="Times New Roman" w:cs="Times New Roman"/>
          <w:lang w:eastAsia="ru-RU"/>
        </w:rPr>
        <w:t>В %:</w:t>
      </w:r>
    </w:p>
    <w:p w:rsidR="00610FE8" w:rsidRDefault="00610FE8" w:rsidP="0000514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005142">
        <w:rPr>
          <w:rFonts w:ascii="Times New Roman" w:hAnsi="Times New Roman" w:cs="Times New Roman"/>
          <w:lang w:eastAsia="ru-RU"/>
        </w:rPr>
        <w:t>К январю-</w:t>
      </w:r>
      <w:r w:rsidR="00B443E7">
        <w:rPr>
          <w:rFonts w:ascii="Times New Roman" w:hAnsi="Times New Roman" w:cs="Times New Roman"/>
          <w:lang w:eastAsia="ru-RU"/>
        </w:rPr>
        <w:t>февралю 2019</w:t>
      </w:r>
      <w:r w:rsidRPr="00005142">
        <w:rPr>
          <w:rFonts w:ascii="Times New Roman" w:hAnsi="Times New Roman" w:cs="Times New Roman"/>
          <w:lang w:eastAsia="ru-RU"/>
        </w:rPr>
        <w:t xml:space="preserve"> года – </w:t>
      </w:r>
      <w:r w:rsidR="00B443E7">
        <w:rPr>
          <w:rFonts w:ascii="Times New Roman" w:hAnsi="Times New Roman" w:cs="Times New Roman"/>
          <w:lang w:eastAsia="ru-RU"/>
        </w:rPr>
        <w:t>110,5</w:t>
      </w:r>
    </w:p>
    <w:p w:rsidR="00005142" w:rsidRPr="00005142" w:rsidRDefault="00005142" w:rsidP="00005142">
      <w:pPr>
        <w:pStyle w:val="a5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8A688F" w:rsidRPr="00005142" w:rsidRDefault="008A688F" w:rsidP="0000514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  <w:r w:rsidRPr="00005142">
        <w:rPr>
          <w:rFonts w:ascii="Times New Roman" w:hAnsi="Times New Roman" w:cs="Times New Roman"/>
          <w:b/>
          <w:lang w:eastAsia="ru-RU"/>
        </w:rPr>
        <w:t>Промышленное производство:</w:t>
      </w:r>
    </w:p>
    <w:p w:rsidR="008A688F" w:rsidRDefault="008A688F" w:rsidP="00005142">
      <w:pPr>
        <w:spacing w:after="0" w:line="240" w:lineRule="auto"/>
        <w:jc w:val="both"/>
        <w:rPr>
          <w:rFonts w:ascii="Times New Roman" w:hAnsi="Times New Roman" w:cs="Times New Roman"/>
          <w:u w:val="single"/>
          <w:lang w:eastAsia="ru-RU"/>
        </w:rPr>
      </w:pPr>
      <w:r w:rsidRPr="00005142">
        <w:rPr>
          <w:rFonts w:ascii="Times New Roman" w:hAnsi="Times New Roman" w:cs="Times New Roman"/>
          <w:u w:val="single"/>
          <w:lang w:eastAsia="ru-RU"/>
        </w:rPr>
        <w:t>Инд</w:t>
      </w:r>
      <w:r w:rsidR="00BB09C2" w:rsidRPr="00005142">
        <w:rPr>
          <w:rFonts w:ascii="Times New Roman" w:hAnsi="Times New Roman" w:cs="Times New Roman"/>
          <w:u w:val="single"/>
          <w:lang w:eastAsia="ru-RU"/>
        </w:rPr>
        <w:t>ексы промышленного производства:</w:t>
      </w:r>
    </w:p>
    <w:tbl>
      <w:tblPr>
        <w:tblW w:w="10037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260"/>
        <w:gridCol w:w="3800"/>
      </w:tblGrid>
      <w:tr w:rsidR="000F69B1" w:rsidRPr="000F69B1" w:rsidTr="003911CB"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B1" w:rsidRPr="000F69B1" w:rsidRDefault="000F69B1" w:rsidP="000F69B1">
            <w:pPr>
              <w:keepNext/>
              <w:spacing w:after="0" w:line="240" w:lineRule="auto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</w:p>
        </w:tc>
        <w:tc>
          <w:tcPr>
            <w:tcW w:w="70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69B1" w:rsidRPr="000F69B1" w:rsidRDefault="000F69B1" w:rsidP="000F69B1">
            <w:pPr>
              <w:keepNext/>
              <w:spacing w:after="0" w:line="240" w:lineRule="auto"/>
              <w:jc w:val="center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  <w:szCs w:val="16"/>
              </w:rPr>
              <w:t>В % к</w:t>
            </w:r>
          </w:p>
        </w:tc>
      </w:tr>
      <w:tr w:rsidR="000F69B1" w:rsidRPr="000F69B1" w:rsidTr="003911CB">
        <w:tc>
          <w:tcPr>
            <w:tcW w:w="297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B1" w:rsidRPr="000F69B1" w:rsidRDefault="000F69B1" w:rsidP="000F69B1">
            <w:pPr>
              <w:keepNext/>
              <w:spacing w:after="0" w:line="240" w:lineRule="auto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F69B1" w:rsidRPr="000F69B1" w:rsidRDefault="000F69B1" w:rsidP="000F69B1">
            <w:pPr>
              <w:keepNext/>
              <w:spacing w:after="0" w:line="240" w:lineRule="auto"/>
              <w:jc w:val="center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  <w:szCs w:val="16"/>
              </w:rPr>
              <w:t xml:space="preserve">соответствующему периоду </w:t>
            </w:r>
            <w:r w:rsidRPr="000F69B1">
              <w:rPr>
                <w:rStyle w:val="a8"/>
                <w:rFonts w:ascii="Times New Roman" w:eastAsia="Calibri" w:hAnsi="Times New Roman" w:cs="Times New Roman"/>
                <w:szCs w:val="16"/>
              </w:rPr>
              <w:br/>
              <w:t>предыдущего года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69B1" w:rsidRPr="000F69B1" w:rsidRDefault="000F69B1" w:rsidP="000F69B1">
            <w:pPr>
              <w:keepNext/>
              <w:spacing w:after="0" w:line="240" w:lineRule="auto"/>
              <w:jc w:val="center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  <w:szCs w:val="16"/>
              </w:rPr>
              <w:t>предыдущему периоду</w:t>
            </w:r>
          </w:p>
        </w:tc>
      </w:tr>
      <w:tr w:rsidR="000F69B1" w:rsidRPr="000F69B1" w:rsidTr="003911CB">
        <w:trPr>
          <w:trHeight w:val="67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0F69B1" w:rsidRPr="000F69B1" w:rsidRDefault="000F69B1" w:rsidP="000F69B1">
            <w:pPr>
              <w:spacing w:after="0" w:line="240" w:lineRule="auto"/>
              <w:rPr>
                <w:rStyle w:val="a8"/>
                <w:rFonts w:ascii="Times New Roman" w:eastAsia="Calibri" w:hAnsi="Times New Roman" w:cs="Times New Roman"/>
                <w:b/>
                <w:szCs w:val="16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  <w:b/>
                <w:szCs w:val="16"/>
              </w:rPr>
              <w:t>2019г.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F69B1" w:rsidRPr="000F69B1" w:rsidRDefault="000F69B1" w:rsidP="000F69B1">
            <w:pPr>
              <w:spacing w:after="0" w:line="240" w:lineRule="auto"/>
              <w:ind w:right="707"/>
              <w:jc w:val="right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</w:p>
        </w:tc>
        <w:tc>
          <w:tcPr>
            <w:tcW w:w="3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F69B1" w:rsidRPr="000F69B1" w:rsidRDefault="000F69B1" w:rsidP="000F69B1">
            <w:pPr>
              <w:spacing w:after="0" w:line="240" w:lineRule="auto"/>
              <w:ind w:right="707"/>
              <w:jc w:val="right"/>
              <w:rPr>
                <w:rStyle w:val="a8"/>
                <w:rFonts w:ascii="Times New Roman" w:eastAsia="Calibri" w:hAnsi="Times New Roman" w:cs="Times New Roman"/>
              </w:rPr>
            </w:pPr>
          </w:p>
        </w:tc>
      </w:tr>
      <w:tr w:rsidR="000F69B1" w:rsidRPr="000F69B1" w:rsidTr="003911CB"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F69B1" w:rsidRPr="000F69B1" w:rsidRDefault="000F69B1" w:rsidP="000F69B1">
            <w:pPr>
              <w:spacing w:after="0" w:line="240" w:lineRule="auto"/>
              <w:ind w:left="113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  <w:szCs w:val="16"/>
              </w:rPr>
              <w:t>январь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9B1" w:rsidRPr="000F69B1" w:rsidRDefault="000F69B1" w:rsidP="000F69B1">
            <w:pPr>
              <w:spacing w:after="0" w:line="240" w:lineRule="auto"/>
              <w:ind w:left="-567" w:right="1304"/>
              <w:jc w:val="right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  <w:szCs w:val="16"/>
              </w:rPr>
              <w:t>100,7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69B1" w:rsidRPr="000F69B1" w:rsidRDefault="000F69B1" w:rsidP="000F69B1">
            <w:pPr>
              <w:spacing w:after="0" w:line="240" w:lineRule="auto"/>
              <w:ind w:left="-567" w:right="1531"/>
              <w:jc w:val="right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  <w:szCs w:val="16"/>
              </w:rPr>
              <w:t>54,1</w:t>
            </w:r>
          </w:p>
        </w:tc>
      </w:tr>
      <w:tr w:rsidR="000F69B1" w:rsidRPr="000F69B1" w:rsidTr="003911CB"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F69B1" w:rsidRPr="000F69B1" w:rsidRDefault="000F69B1" w:rsidP="000F69B1">
            <w:pPr>
              <w:spacing w:after="0" w:line="240" w:lineRule="auto"/>
              <w:ind w:left="113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  <w:szCs w:val="16"/>
              </w:rPr>
              <w:t>февраль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9B1" w:rsidRPr="000F69B1" w:rsidRDefault="000F69B1" w:rsidP="000F69B1">
            <w:pPr>
              <w:spacing w:after="0" w:line="240" w:lineRule="auto"/>
              <w:ind w:left="-567" w:right="1304"/>
              <w:jc w:val="right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  <w:szCs w:val="16"/>
              </w:rPr>
              <w:t>92,2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69B1" w:rsidRPr="000F69B1" w:rsidRDefault="000F69B1" w:rsidP="000F69B1">
            <w:pPr>
              <w:spacing w:after="0" w:line="240" w:lineRule="auto"/>
              <w:ind w:left="-567" w:right="1531"/>
              <w:jc w:val="right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  <w:szCs w:val="16"/>
              </w:rPr>
              <w:t>97,6</w:t>
            </w:r>
          </w:p>
        </w:tc>
      </w:tr>
      <w:tr w:rsidR="000F69B1" w:rsidRPr="000F69B1" w:rsidTr="003911CB"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F69B1" w:rsidRPr="000F69B1" w:rsidRDefault="000F69B1" w:rsidP="000F69B1">
            <w:pPr>
              <w:spacing w:after="0" w:line="240" w:lineRule="auto"/>
              <w:ind w:left="113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  <w:szCs w:val="16"/>
              </w:rPr>
              <w:t>март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9B1" w:rsidRPr="000F69B1" w:rsidRDefault="000F69B1" w:rsidP="000F69B1">
            <w:pPr>
              <w:spacing w:after="0" w:line="240" w:lineRule="auto"/>
              <w:ind w:left="-567" w:right="1304"/>
              <w:jc w:val="right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  <w:szCs w:val="16"/>
              </w:rPr>
              <w:t>68,7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69B1" w:rsidRPr="000F69B1" w:rsidRDefault="000F69B1" w:rsidP="000F69B1">
            <w:pPr>
              <w:spacing w:after="0" w:line="240" w:lineRule="auto"/>
              <w:ind w:left="-567" w:right="1531"/>
              <w:jc w:val="right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  <w:szCs w:val="16"/>
              </w:rPr>
              <w:t>102,8</w:t>
            </w:r>
          </w:p>
        </w:tc>
      </w:tr>
      <w:tr w:rsidR="000F69B1" w:rsidRPr="000F69B1" w:rsidTr="003911CB"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F69B1" w:rsidRPr="000F69B1" w:rsidRDefault="000F69B1" w:rsidP="000F69B1">
            <w:pPr>
              <w:spacing w:after="0" w:line="240" w:lineRule="auto"/>
              <w:ind w:left="113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  <w:szCs w:val="16"/>
              </w:rPr>
              <w:t>апрель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9B1" w:rsidRPr="000F69B1" w:rsidRDefault="000F69B1" w:rsidP="000F69B1">
            <w:pPr>
              <w:spacing w:after="0" w:line="240" w:lineRule="auto"/>
              <w:ind w:left="-567" w:right="1304"/>
              <w:jc w:val="right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  <w:szCs w:val="16"/>
              </w:rPr>
              <w:t>113,1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69B1" w:rsidRPr="000F69B1" w:rsidRDefault="000F69B1" w:rsidP="000F69B1">
            <w:pPr>
              <w:spacing w:after="0" w:line="240" w:lineRule="auto"/>
              <w:ind w:left="-567" w:right="1531"/>
              <w:jc w:val="right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  <w:szCs w:val="16"/>
              </w:rPr>
              <w:t>111,3</w:t>
            </w:r>
          </w:p>
        </w:tc>
      </w:tr>
      <w:tr w:rsidR="000F69B1" w:rsidRPr="000F69B1" w:rsidTr="003911CB"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F69B1" w:rsidRPr="000F69B1" w:rsidRDefault="000F69B1" w:rsidP="000F69B1">
            <w:pPr>
              <w:spacing w:after="0" w:line="240" w:lineRule="auto"/>
              <w:ind w:left="113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  <w:szCs w:val="16"/>
              </w:rPr>
              <w:t>май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9B1" w:rsidRPr="000F69B1" w:rsidRDefault="000F69B1" w:rsidP="000F69B1">
            <w:pPr>
              <w:spacing w:after="0" w:line="240" w:lineRule="auto"/>
              <w:ind w:left="-567" w:right="1304"/>
              <w:jc w:val="right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  <w:szCs w:val="16"/>
              </w:rPr>
              <w:t>88,3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69B1" w:rsidRPr="000F69B1" w:rsidRDefault="000F69B1" w:rsidP="000F69B1">
            <w:pPr>
              <w:spacing w:after="0" w:line="240" w:lineRule="auto"/>
              <w:ind w:left="-567" w:right="1531"/>
              <w:jc w:val="right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  <w:szCs w:val="16"/>
              </w:rPr>
              <w:t>84,6</w:t>
            </w:r>
          </w:p>
        </w:tc>
      </w:tr>
      <w:tr w:rsidR="000F69B1" w:rsidRPr="000F69B1" w:rsidTr="003911CB"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F69B1" w:rsidRPr="000F69B1" w:rsidRDefault="000F69B1" w:rsidP="000F69B1">
            <w:pPr>
              <w:spacing w:after="0" w:line="240" w:lineRule="auto"/>
              <w:ind w:left="113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  <w:szCs w:val="16"/>
              </w:rPr>
              <w:t>июнь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9B1" w:rsidRPr="000F69B1" w:rsidRDefault="000F69B1" w:rsidP="000F69B1">
            <w:pPr>
              <w:spacing w:after="0" w:line="240" w:lineRule="auto"/>
              <w:ind w:left="-567" w:right="1304"/>
              <w:jc w:val="right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  <w:szCs w:val="16"/>
              </w:rPr>
              <w:t>84,8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69B1" w:rsidRPr="000F69B1" w:rsidRDefault="000F69B1" w:rsidP="000F69B1">
            <w:pPr>
              <w:spacing w:after="0" w:line="240" w:lineRule="auto"/>
              <w:ind w:left="-567" w:right="1531"/>
              <w:jc w:val="right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  <w:szCs w:val="16"/>
              </w:rPr>
              <w:t>112,6</w:t>
            </w:r>
          </w:p>
        </w:tc>
      </w:tr>
      <w:tr w:rsidR="000F69B1" w:rsidRPr="000F69B1" w:rsidTr="003911CB"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F69B1" w:rsidRPr="000F69B1" w:rsidRDefault="000F69B1" w:rsidP="000F69B1">
            <w:pPr>
              <w:spacing w:after="0" w:line="240" w:lineRule="auto"/>
              <w:ind w:left="113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  <w:szCs w:val="16"/>
              </w:rPr>
              <w:t>июль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9B1" w:rsidRPr="000F69B1" w:rsidRDefault="000F69B1" w:rsidP="000F69B1">
            <w:pPr>
              <w:spacing w:after="0" w:line="240" w:lineRule="auto"/>
              <w:ind w:left="-567" w:right="1304"/>
              <w:jc w:val="right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  <w:szCs w:val="16"/>
              </w:rPr>
              <w:t>110,0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69B1" w:rsidRPr="000F69B1" w:rsidRDefault="000F69B1" w:rsidP="000F69B1">
            <w:pPr>
              <w:spacing w:after="0" w:line="240" w:lineRule="auto"/>
              <w:ind w:left="-567" w:right="1531"/>
              <w:jc w:val="right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  <w:szCs w:val="16"/>
              </w:rPr>
              <w:t>104,8</w:t>
            </w:r>
          </w:p>
        </w:tc>
      </w:tr>
      <w:tr w:rsidR="000F69B1" w:rsidRPr="000F69B1" w:rsidTr="003911CB"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F69B1" w:rsidRPr="000F69B1" w:rsidRDefault="000F69B1" w:rsidP="000F69B1">
            <w:pPr>
              <w:spacing w:after="0" w:line="240" w:lineRule="auto"/>
              <w:ind w:left="113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  <w:szCs w:val="16"/>
              </w:rPr>
              <w:t>август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9B1" w:rsidRPr="000F69B1" w:rsidRDefault="000F69B1" w:rsidP="000F69B1">
            <w:pPr>
              <w:spacing w:after="0" w:line="240" w:lineRule="auto"/>
              <w:ind w:left="-567" w:right="1304"/>
              <w:jc w:val="right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  <w:szCs w:val="16"/>
              </w:rPr>
              <w:t>111,4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69B1" w:rsidRPr="000F69B1" w:rsidRDefault="000F69B1" w:rsidP="000F69B1">
            <w:pPr>
              <w:spacing w:after="0" w:line="240" w:lineRule="auto"/>
              <w:ind w:left="-567" w:right="1531"/>
              <w:jc w:val="right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  <w:szCs w:val="16"/>
              </w:rPr>
              <w:t>100,1</w:t>
            </w:r>
          </w:p>
        </w:tc>
      </w:tr>
      <w:tr w:rsidR="000F69B1" w:rsidRPr="000F69B1" w:rsidTr="003911CB"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F69B1" w:rsidRPr="000F69B1" w:rsidRDefault="000F69B1" w:rsidP="000F69B1">
            <w:pPr>
              <w:spacing w:after="0" w:line="240" w:lineRule="auto"/>
              <w:ind w:left="113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  <w:szCs w:val="16"/>
              </w:rPr>
              <w:t>сентябрь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9B1" w:rsidRPr="000F69B1" w:rsidRDefault="000F69B1" w:rsidP="000F69B1">
            <w:pPr>
              <w:spacing w:after="0" w:line="240" w:lineRule="auto"/>
              <w:ind w:left="-567" w:right="1304"/>
              <w:jc w:val="right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  <w:szCs w:val="16"/>
              </w:rPr>
              <w:t>147,7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69B1" w:rsidRPr="000F69B1" w:rsidRDefault="000F69B1" w:rsidP="000F69B1">
            <w:pPr>
              <w:spacing w:after="0" w:line="240" w:lineRule="auto"/>
              <w:ind w:left="-567" w:right="1531"/>
              <w:jc w:val="right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  <w:szCs w:val="16"/>
              </w:rPr>
              <w:t>в 1,5р.</w:t>
            </w:r>
          </w:p>
        </w:tc>
      </w:tr>
      <w:tr w:rsidR="000F69B1" w:rsidRPr="000F69B1" w:rsidTr="003911CB"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F69B1" w:rsidRPr="000F69B1" w:rsidRDefault="000F69B1" w:rsidP="000F69B1">
            <w:pPr>
              <w:spacing w:after="0" w:line="240" w:lineRule="auto"/>
              <w:ind w:left="113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  <w:szCs w:val="16"/>
              </w:rPr>
              <w:t>октябрь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9B1" w:rsidRPr="000F69B1" w:rsidRDefault="000F69B1" w:rsidP="000F69B1">
            <w:pPr>
              <w:spacing w:after="0" w:line="240" w:lineRule="auto"/>
              <w:ind w:left="-567" w:right="1304"/>
              <w:jc w:val="right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  <w:szCs w:val="16"/>
              </w:rPr>
              <w:t>116,2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69B1" w:rsidRPr="000F69B1" w:rsidRDefault="000F69B1" w:rsidP="000F69B1">
            <w:pPr>
              <w:spacing w:after="0" w:line="240" w:lineRule="auto"/>
              <w:ind w:left="-567" w:right="1531"/>
              <w:jc w:val="right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  <w:szCs w:val="16"/>
              </w:rPr>
              <w:t>70,2</w:t>
            </w:r>
          </w:p>
        </w:tc>
      </w:tr>
      <w:tr w:rsidR="000F69B1" w:rsidRPr="000F69B1" w:rsidTr="003911CB"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F69B1" w:rsidRPr="000F69B1" w:rsidRDefault="000F69B1" w:rsidP="000F69B1">
            <w:pPr>
              <w:spacing w:after="0" w:line="240" w:lineRule="auto"/>
              <w:ind w:left="113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  <w:szCs w:val="16"/>
              </w:rPr>
              <w:t>ноябрь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9B1" w:rsidRPr="000F69B1" w:rsidRDefault="000F69B1" w:rsidP="000F69B1">
            <w:pPr>
              <w:spacing w:after="0" w:line="240" w:lineRule="auto"/>
              <w:ind w:left="-567" w:right="1304"/>
              <w:jc w:val="right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  <w:szCs w:val="16"/>
              </w:rPr>
              <w:t>111,3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69B1" w:rsidRPr="000F69B1" w:rsidRDefault="000F69B1" w:rsidP="000F69B1">
            <w:pPr>
              <w:spacing w:after="0" w:line="240" w:lineRule="auto"/>
              <w:ind w:left="-567" w:right="1531"/>
              <w:jc w:val="right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  <w:szCs w:val="16"/>
              </w:rPr>
              <w:t>110,4</w:t>
            </w:r>
          </w:p>
        </w:tc>
      </w:tr>
      <w:tr w:rsidR="000F69B1" w:rsidRPr="000F69B1" w:rsidTr="003911CB"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F69B1" w:rsidRPr="000F69B1" w:rsidRDefault="000F69B1" w:rsidP="000F69B1">
            <w:pPr>
              <w:spacing w:after="0" w:line="240" w:lineRule="auto"/>
              <w:ind w:left="113"/>
              <w:rPr>
                <w:rStyle w:val="a8"/>
                <w:rFonts w:ascii="Times New Roman" w:eastAsia="Calibri" w:hAnsi="Times New Roman" w:cs="Times New Roman"/>
                <w:b/>
                <w:i/>
                <w:szCs w:val="16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  <w:b/>
                <w:i/>
                <w:szCs w:val="16"/>
              </w:rPr>
              <w:t>Январь-декабрь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9B1" w:rsidRPr="000F69B1" w:rsidRDefault="000F69B1" w:rsidP="000F69B1">
            <w:pPr>
              <w:spacing w:after="0" w:line="240" w:lineRule="auto"/>
              <w:ind w:left="-567" w:right="1304"/>
              <w:jc w:val="right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  <w:szCs w:val="16"/>
              </w:rPr>
              <w:t>100,5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69B1" w:rsidRPr="000F69B1" w:rsidRDefault="000F69B1" w:rsidP="000F69B1">
            <w:pPr>
              <w:spacing w:after="0" w:line="240" w:lineRule="auto"/>
              <w:ind w:left="-567" w:right="1531"/>
              <w:jc w:val="right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</w:p>
        </w:tc>
      </w:tr>
      <w:tr w:rsidR="000F69B1" w:rsidRPr="000F69B1" w:rsidTr="003911CB"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F69B1" w:rsidRPr="000F69B1" w:rsidRDefault="000F69B1" w:rsidP="000F69B1">
            <w:pPr>
              <w:spacing w:after="0" w:line="240" w:lineRule="auto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  <w:b/>
                <w:szCs w:val="16"/>
              </w:rPr>
              <w:t>2020г.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9B1" w:rsidRPr="000F69B1" w:rsidRDefault="000F69B1" w:rsidP="000F69B1">
            <w:pPr>
              <w:spacing w:after="0" w:line="240" w:lineRule="auto"/>
              <w:ind w:left="-567" w:right="1304"/>
              <w:jc w:val="right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69B1" w:rsidRPr="000F69B1" w:rsidRDefault="000F69B1" w:rsidP="000F69B1">
            <w:pPr>
              <w:spacing w:after="0" w:line="240" w:lineRule="auto"/>
              <w:ind w:left="-567" w:right="1531"/>
              <w:jc w:val="right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</w:p>
        </w:tc>
      </w:tr>
      <w:tr w:rsidR="000F69B1" w:rsidRPr="000F69B1" w:rsidTr="003911CB"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F69B1" w:rsidRPr="000F69B1" w:rsidRDefault="000F69B1" w:rsidP="000F69B1">
            <w:pPr>
              <w:spacing w:after="0" w:line="240" w:lineRule="auto"/>
              <w:ind w:left="113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  <w:szCs w:val="16"/>
              </w:rPr>
              <w:t>январь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9B1" w:rsidRPr="000F69B1" w:rsidRDefault="000F69B1" w:rsidP="000F69B1">
            <w:pPr>
              <w:spacing w:after="0" w:line="240" w:lineRule="auto"/>
              <w:ind w:left="-567" w:right="1304"/>
              <w:jc w:val="right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  <w:szCs w:val="16"/>
              </w:rPr>
              <w:t>101,8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69B1" w:rsidRPr="000F69B1" w:rsidRDefault="000F69B1" w:rsidP="000F69B1">
            <w:pPr>
              <w:spacing w:after="0" w:line="240" w:lineRule="auto"/>
              <w:ind w:left="-567" w:right="1531"/>
              <w:jc w:val="right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  <w:szCs w:val="16"/>
              </w:rPr>
              <w:t>63,3</w:t>
            </w:r>
          </w:p>
        </w:tc>
      </w:tr>
      <w:tr w:rsidR="000F69B1" w:rsidRPr="000F69B1" w:rsidTr="003911CB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F69B1" w:rsidRPr="000F69B1" w:rsidRDefault="000F69B1" w:rsidP="000F69B1">
            <w:pPr>
              <w:spacing w:after="0" w:line="240" w:lineRule="auto"/>
              <w:ind w:left="113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  <w:szCs w:val="16"/>
              </w:rPr>
              <w:t>февраль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F69B1" w:rsidRPr="000F69B1" w:rsidRDefault="000F69B1" w:rsidP="000F69B1">
            <w:pPr>
              <w:spacing w:after="0" w:line="240" w:lineRule="auto"/>
              <w:ind w:left="-567" w:right="1304"/>
              <w:jc w:val="right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  <w:szCs w:val="16"/>
              </w:rPr>
              <w:t>100,3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69B1" w:rsidRPr="000F69B1" w:rsidRDefault="000F69B1" w:rsidP="000F69B1">
            <w:pPr>
              <w:spacing w:after="0" w:line="240" w:lineRule="auto"/>
              <w:ind w:left="-567" w:right="1531"/>
              <w:jc w:val="right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  <w:szCs w:val="16"/>
              </w:rPr>
              <w:t>95,4</w:t>
            </w:r>
          </w:p>
        </w:tc>
      </w:tr>
    </w:tbl>
    <w:p w:rsidR="000F69B1" w:rsidRDefault="000F69B1" w:rsidP="00005142">
      <w:pPr>
        <w:spacing w:after="0" w:line="240" w:lineRule="auto"/>
        <w:jc w:val="both"/>
        <w:rPr>
          <w:rFonts w:ascii="Times New Roman" w:hAnsi="Times New Roman" w:cs="Times New Roman"/>
          <w:u w:val="single"/>
          <w:lang w:eastAsia="ru-RU"/>
        </w:rPr>
      </w:pPr>
    </w:p>
    <w:p w:rsidR="008A688F" w:rsidRDefault="00BB09C2" w:rsidP="00005142">
      <w:pPr>
        <w:spacing w:after="0" w:line="240" w:lineRule="auto"/>
        <w:jc w:val="both"/>
        <w:rPr>
          <w:rFonts w:ascii="Times New Roman" w:hAnsi="Times New Roman" w:cs="Times New Roman"/>
          <w:u w:val="single"/>
          <w:lang w:eastAsia="ru-RU"/>
        </w:rPr>
      </w:pPr>
      <w:r w:rsidRPr="00005142">
        <w:rPr>
          <w:rFonts w:ascii="Times New Roman" w:hAnsi="Times New Roman" w:cs="Times New Roman"/>
          <w:u w:val="single"/>
          <w:lang w:eastAsia="ru-RU"/>
        </w:rPr>
        <w:lastRenderedPageBreak/>
        <w:t>Индексы производства по основным видам экономической деятельности</w:t>
      </w:r>
      <w:r w:rsidR="00935179" w:rsidRPr="00005142">
        <w:rPr>
          <w:rFonts w:ascii="Times New Roman" w:hAnsi="Times New Roman" w:cs="Times New Roman"/>
          <w:u w:val="single"/>
          <w:lang w:eastAsia="ru-RU"/>
        </w:rPr>
        <w:t>:</w:t>
      </w:r>
      <w:r w:rsidRPr="00005142">
        <w:rPr>
          <w:rFonts w:ascii="Times New Roman" w:hAnsi="Times New Roman" w:cs="Times New Roman"/>
          <w:u w:val="single"/>
          <w:lang w:eastAsia="ru-RU"/>
        </w:rPr>
        <w:t xml:space="preserve"> </w:t>
      </w:r>
    </w:p>
    <w:tbl>
      <w:tblPr>
        <w:tblW w:w="4925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9"/>
        <w:gridCol w:w="1895"/>
        <w:gridCol w:w="2000"/>
        <w:gridCol w:w="1959"/>
      </w:tblGrid>
      <w:tr w:rsidR="000F69B1" w:rsidRPr="000F69B1" w:rsidTr="003911CB">
        <w:trPr>
          <w:tblHeader/>
        </w:trPr>
        <w:tc>
          <w:tcPr>
            <w:tcW w:w="1871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B1" w:rsidRPr="000F69B1" w:rsidRDefault="000F69B1" w:rsidP="000F69B1">
            <w:pPr>
              <w:keepNext/>
              <w:spacing w:after="0" w:line="240" w:lineRule="auto"/>
              <w:ind w:left="-57" w:right="-57"/>
              <w:jc w:val="center"/>
              <w:rPr>
                <w:rStyle w:val="a8"/>
                <w:rFonts w:ascii="Times New Roman" w:eastAsia="Calibri" w:hAnsi="Times New Roman" w:cs="Times New Roman"/>
              </w:rPr>
            </w:pPr>
          </w:p>
        </w:tc>
        <w:tc>
          <w:tcPr>
            <w:tcW w:w="10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B1" w:rsidRPr="000F69B1" w:rsidRDefault="000F69B1" w:rsidP="000F69B1">
            <w:pPr>
              <w:spacing w:after="0" w:line="240" w:lineRule="auto"/>
              <w:ind w:left="-57" w:right="-57"/>
              <w:jc w:val="center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  <w:szCs w:val="16"/>
              </w:rPr>
              <w:t xml:space="preserve">Январь-февраль </w:t>
            </w:r>
          </w:p>
          <w:p w:rsidR="000F69B1" w:rsidRPr="000F69B1" w:rsidRDefault="000F69B1" w:rsidP="000F69B1">
            <w:pPr>
              <w:spacing w:after="0" w:line="240" w:lineRule="auto"/>
              <w:ind w:left="-57" w:right="-57"/>
              <w:jc w:val="center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  <w:szCs w:val="16"/>
              </w:rPr>
              <w:t>2020г. в % к</w:t>
            </w:r>
          </w:p>
          <w:p w:rsidR="000F69B1" w:rsidRPr="000F69B1" w:rsidRDefault="000F69B1" w:rsidP="000F69B1">
            <w:pPr>
              <w:spacing w:after="0" w:line="240" w:lineRule="auto"/>
              <w:ind w:left="-57" w:right="-57"/>
              <w:jc w:val="center"/>
              <w:rPr>
                <w:rStyle w:val="a8"/>
                <w:rFonts w:ascii="Times New Roman" w:eastAsia="Calibri" w:hAnsi="Times New Roman" w:cs="Times New Roman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  <w:szCs w:val="16"/>
              </w:rPr>
              <w:t>январю-февралю 2019г.</w:t>
            </w:r>
          </w:p>
        </w:tc>
        <w:tc>
          <w:tcPr>
            <w:tcW w:w="2116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69B1" w:rsidRPr="000F69B1" w:rsidRDefault="000F69B1" w:rsidP="000F69B1">
            <w:pPr>
              <w:spacing w:after="0" w:line="240" w:lineRule="auto"/>
              <w:ind w:left="-57" w:right="-57"/>
              <w:jc w:val="center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  <w:szCs w:val="16"/>
              </w:rPr>
              <w:t xml:space="preserve">Февраль 2020г. </w:t>
            </w:r>
          </w:p>
          <w:p w:rsidR="000F69B1" w:rsidRPr="000F69B1" w:rsidRDefault="000F69B1" w:rsidP="000F69B1">
            <w:pPr>
              <w:spacing w:after="0" w:line="240" w:lineRule="auto"/>
              <w:ind w:left="-57" w:right="-57"/>
              <w:jc w:val="center"/>
              <w:rPr>
                <w:rStyle w:val="a8"/>
                <w:rFonts w:ascii="Times New Roman" w:eastAsia="Calibri" w:hAnsi="Times New Roman" w:cs="Times New Roman"/>
                <w:color w:val="000000"/>
                <w:szCs w:val="16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  <w:szCs w:val="16"/>
              </w:rPr>
              <w:t>в % к</w:t>
            </w:r>
          </w:p>
        </w:tc>
      </w:tr>
      <w:tr w:rsidR="000F69B1" w:rsidRPr="000F69B1" w:rsidTr="000F69B1">
        <w:trPr>
          <w:tblHeader/>
        </w:trPr>
        <w:tc>
          <w:tcPr>
            <w:tcW w:w="1871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F69B1" w:rsidRPr="000F69B1" w:rsidRDefault="000F69B1" w:rsidP="000F69B1">
            <w:pPr>
              <w:keepNext/>
              <w:spacing w:after="0" w:line="240" w:lineRule="auto"/>
              <w:ind w:left="-57" w:right="-57"/>
              <w:jc w:val="center"/>
              <w:rPr>
                <w:rStyle w:val="a8"/>
                <w:rFonts w:ascii="Times New Roman" w:eastAsia="Calibri" w:hAnsi="Times New Roman" w:cs="Times New Roman"/>
              </w:rPr>
            </w:pPr>
          </w:p>
        </w:tc>
        <w:tc>
          <w:tcPr>
            <w:tcW w:w="10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F69B1" w:rsidRPr="000F69B1" w:rsidRDefault="000F69B1" w:rsidP="000F69B1">
            <w:pPr>
              <w:keepNext/>
              <w:spacing w:after="0" w:line="240" w:lineRule="auto"/>
              <w:ind w:left="-57" w:right="-57"/>
              <w:jc w:val="center"/>
              <w:rPr>
                <w:rStyle w:val="a8"/>
                <w:rFonts w:ascii="Times New Roman" w:eastAsia="Calibri" w:hAnsi="Times New Roman" w:cs="Times New Roman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F69B1" w:rsidRPr="000F69B1" w:rsidRDefault="000F69B1" w:rsidP="000F69B1">
            <w:pPr>
              <w:spacing w:after="0" w:line="240" w:lineRule="auto"/>
              <w:ind w:left="-57" w:right="-57"/>
              <w:jc w:val="center"/>
              <w:rPr>
                <w:rStyle w:val="a8"/>
                <w:rFonts w:ascii="Times New Roman" w:eastAsia="Calibri" w:hAnsi="Times New Roman" w:cs="Times New Roman"/>
                <w:color w:val="000000"/>
                <w:szCs w:val="16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  <w:color w:val="000000"/>
                <w:szCs w:val="16"/>
              </w:rPr>
              <w:t>февралю</w:t>
            </w:r>
          </w:p>
          <w:p w:rsidR="000F69B1" w:rsidRPr="000F69B1" w:rsidRDefault="000F69B1" w:rsidP="000F69B1">
            <w:pPr>
              <w:spacing w:after="0" w:line="240" w:lineRule="auto"/>
              <w:ind w:left="-57" w:right="-57"/>
              <w:jc w:val="center"/>
              <w:rPr>
                <w:rStyle w:val="a8"/>
                <w:rFonts w:ascii="Times New Roman" w:eastAsia="Calibri" w:hAnsi="Times New Roman" w:cs="Times New Roman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  <w:color w:val="000000"/>
                <w:szCs w:val="16"/>
              </w:rPr>
              <w:t>2019г.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69B1" w:rsidRPr="000F69B1" w:rsidRDefault="000F69B1" w:rsidP="000F69B1">
            <w:pPr>
              <w:spacing w:after="0" w:line="240" w:lineRule="auto"/>
              <w:ind w:left="-57" w:right="-57"/>
              <w:jc w:val="center"/>
              <w:rPr>
                <w:rStyle w:val="a8"/>
                <w:rFonts w:ascii="Times New Roman" w:eastAsia="Calibri" w:hAnsi="Times New Roman" w:cs="Times New Roman"/>
                <w:color w:val="000000"/>
                <w:szCs w:val="16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  <w:color w:val="000000"/>
                <w:szCs w:val="16"/>
              </w:rPr>
              <w:t>январю</w:t>
            </w:r>
          </w:p>
          <w:p w:rsidR="000F69B1" w:rsidRPr="000F69B1" w:rsidRDefault="000F69B1" w:rsidP="000F69B1">
            <w:pPr>
              <w:spacing w:after="0" w:line="240" w:lineRule="auto"/>
              <w:ind w:left="-57" w:right="-57"/>
              <w:jc w:val="center"/>
              <w:rPr>
                <w:rStyle w:val="a8"/>
                <w:rFonts w:ascii="Times New Roman" w:eastAsia="Calibri" w:hAnsi="Times New Roman" w:cs="Times New Roman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  <w:color w:val="000000"/>
                <w:szCs w:val="16"/>
              </w:rPr>
              <w:t>2020г.</w:t>
            </w:r>
          </w:p>
        </w:tc>
      </w:tr>
      <w:tr w:rsidR="000F69B1" w:rsidRPr="000F69B1" w:rsidTr="000F69B1">
        <w:trPr>
          <w:trHeight w:val="227"/>
        </w:trPr>
        <w:tc>
          <w:tcPr>
            <w:tcW w:w="1871" w:type="pct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0F69B1" w:rsidRPr="000F69B1" w:rsidRDefault="000F69B1" w:rsidP="000F69B1">
            <w:pPr>
              <w:keepNext/>
              <w:spacing w:after="0" w:line="240" w:lineRule="auto"/>
              <w:rPr>
                <w:rStyle w:val="a8"/>
                <w:rFonts w:ascii="Times New Roman" w:eastAsia="Calibri" w:hAnsi="Times New Roman" w:cs="Times New Roman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</w:rPr>
              <w:t>Добыча полезных ископаемых</w:t>
            </w:r>
          </w:p>
        </w:tc>
        <w:tc>
          <w:tcPr>
            <w:tcW w:w="1013" w:type="pct"/>
            <w:tcBorders>
              <w:top w:val="single" w:sz="8" w:space="0" w:color="auto"/>
            </w:tcBorders>
            <w:vAlign w:val="bottom"/>
          </w:tcPr>
          <w:p w:rsidR="000F69B1" w:rsidRPr="000F69B1" w:rsidRDefault="000F69B1" w:rsidP="000F69B1">
            <w:pPr>
              <w:spacing w:after="0" w:line="240" w:lineRule="auto"/>
              <w:ind w:right="737"/>
              <w:jc w:val="right"/>
              <w:rPr>
                <w:rStyle w:val="a8"/>
                <w:rFonts w:ascii="Times New Roman" w:eastAsia="Calibri" w:hAnsi="Times New Roman" w:cs="Times New Roman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</w:rPr>
              <w:t>81,1</w:t>
            </w:r>
          </w:p>
        </w:tc>
        <w:tc>
          <w:tcPr>
            <w:tcW w:w="1069" w:type="pct"/>
            <w:tcBorders>
              <w:top w:val="single" w:sz="8" w:space="0" w:color="auto"/>
            </w:tcBorders>
            <w:vAlign w:val="bottom"/>
          </w:tcPr>
          <w:p w:rsidR="000F69B1" w:rsidRPr="000F69B1" w:rsidRDefault="000F69B1" w:rsidP="000F69B1">
            <w:pPr>
              <w:spacing w:after="0" w:line="240" w:lineRule="auto"/>
              <w:ind w:left="-227" w:right="782"/>
              <w:jc w:val="right"/>
              <w:rPr>
                <w:rStyle w:val="a8"/>
                <w:rFonts w:ascii="Times New Roman" w:eastAsia="Calibri" w:hAnsi="Times New Roman" w:cs="Times New Roman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</w:rPr>
              <w:t>62,0</w:t>
            </w:r>
          </w:p>
        </w:tc>
        <w:tc>
          <w:tcPr>
            <w:tcW w:w="1047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9B1" w:rsidRPr="000F69B1" w:rsidRDefault="000F69B1" w:rsidP="000F69B1">
            <w:pPr>
              <w:spacing w:after="0" w:line="240" w:lineRule="auto"/>
              <w:ind w:left="-227" w:right="782"/>
              <w:jc w:val="right"/>
              <w:rPr>
                <w:rStyle w:val="a8"/>
                <w:rFonts w:ascii="Times New Roman" w:eastAsia="Calibri" w:hAnsi="Times New Roman" w:cs="Times New Roman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</w:rPr>
              <w:t>83,4</w:t>
            </w:r>
          </w:p>
        </w:tc>
      </w:tr>
      <w:tr w:rsidR="000F69B1" w:rsidRPr="000F69B1" w:rsidTr="000F69B1">
        <w:trPr>
          <w:trHeight w:val="227"/>
        </w:trPr>
        <w:tc>
          <w:tcPr>
            <w:tcW w:w="1871" w:type="pct"/>
            <w:tcBorders>
              <w:left w:val="single" w:sz="8" w:space="0" w:color="auto"/>
            </w:tcBorders>
            <w:vAlign w:val="bottom"/>
          </w:tcPr>
          <w:p w:rsidR="000F69B1" w:rsidRPr="000F69B1" w:rsidRDefault="000F69B1" w:rsidP="000F69B1">
            <w:pPr>
              <w:spacing w:after="0" w:line="240" w:lineRule="auto"/>
              <w:rPr>
                <w:rStyle w:val="a8"/>
                <w:rFonts w:ascii="Times New Roman" w:eastAsia="Calibri" w:hAnsi="Times New Roman" w:cs="Times New Roman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</w:rPr>
              <w:t>Обрабатывающие производства</w:t>
            </w:r>
          </w:p>
        </w:tc>
        <w:tc>
          <w:tcPr>
            <w:tcW w:w="1013" w:type="pct"/>
            <w:vAlign w:val="bottom"/>
          </w:tcPr>
          <w:p w:rsidR="000F69B1" w:rsidRPr="000F69B1" w:rsidRDefault="000F69B1" w:rsidP="000F69B1">
            <w:pPr>
              <w:spacing w:after="0" w:line="240" w:lineRule="auto"/>
              <w:ind w:right="737"/>
              <w:jc w:val="right"/>
              <w:rPr>
                <w:rStyle w:val="a8"/>
                <w:rFonts w:ascii="Times New Roman" w:eastAsia="Calibri" w:hAnsi="Times New Roman" w:cs="Times New Roman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</w:rPr>
              <w:t>110,6</w:t>
            </w:r>
          </w:p>
        </w:tc>
        <w:tc>
          <w:tcPr>
            <w:tcW w:w="1069" w:type="pct"/>
            <w:vAlign w:val="bottom"/>
          </w:tcPr>
          <w:p w:rsidR="000F69B1" w:rsidRPr="000F69B1" w:rsidRDefault="000F69B1" w:rsidP="000F69B1">
            <w:pPr>
              <w:spacing w:after="0" w:line="240" w:lineRule="auto"/>
              <w:ind w:left="-227" w:right="782"/>
              <w:jc w:val="right"/>
              <w:rPr>
                <w:rStyle w:val="a8"/>
                <w:rFonts w:ascii="Times New Roman" w:eastAsia="Calibri" w:hAnsi="Times New Roman" w:cs="Times New Roman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</w:rPr>
              <w:t>116,7</w:t>
            </w:r>
          </w:p>
        </w:tc>
        <w:tc>
          <w:tcPr>
            <w:tcW w:w="1047" w:type="pct"/>
            <w:tcBorders>
              <w:right w:val="single" w:sz="8" w:space="0" w:color="auto"/>
            </w:tcBorders>
            <w:vAlign w:val="bottom"/>
          </w:tcPr>
          <w:p w:rsidR="000F69B1" w:rsidRPr="000F69B1" w:rsidRDefault="000F69B1" w:rsidP="000F69B1">
            <w:pPr>
              <w:spacing w:after="0" w:line="240" w:lineRule="auto"/>
              <w:ind w:left="-227" w:right="782"/>
              <w:jc w:val="right"/>
              <w:rPr>
                <w:rStyle w:val="a8"/>
                <w:rFonts w:ascii="Times New Roman" w:eastAsia="Calibri" w:hAnsi="Times New Roman" w:cs="Times New Roman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</w:rPr>
              <w:t>99,1</w:t>
            </w:r>
          </w:p>
        </w:tc>
      </w:tr>
      <w:tr w:rsidR="000F69B1" w:rsidRPr="000F69B1" w:rsidTr="000F69B1">
        <w:tc>
          <w:tcPr>
            <w:tcW w:w="1871" w:type="pct"/>
            <w:tcBorders>
              <w:left w:val="single" w:sz="8" w:space="0" w:color="auto"/>
            </w:tcBorders>
            <w:vAlign w:val="bottom"/>
          </w:tcPr>
          <w:p w:rsidR="000F69B1" w:rsidRPr="000F69B1" w:rsidRDefault="000F69B1" w:rsidP="000F69B1">
            <w:pPr>
              <w:spacing w:after="0" w:line="240" w:lineRule="auto"/>
              <w:rPr>
                <w:rStyle w:val="a8"/>
                <w:rFonts w:ascii="Times New Roman" w:eastAsia="Calibri" w:hAnsi="Times New Roman" w:cs="Times New Roman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013" w:type="pct"/>
            <w:vAlign w:val="bottom"/>
          </w:tcPr>
          <w:p w:rsidR="000F69B1" w:rsidRPr="000F69B1" w:rsidRDefault="000F69B1" w:rsidP="000F69B1">
            <w:pPr>
              <w:spacing w:after="0" w:line="240" w:lineRule="auto"/>
              <w:ind w:right="737"/>
              <w:jc w:val="right"/>
              <w:rPr>
                <w:rStyle w:val="a8"/>
                <w:rFonts w:ascii="Times New Roman" w:eastAsia="Calibri" w:hAnsi="Times New Roman" w:cs="Times New Roman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</w:rPr>
              <w:t>102,9</w:t>
            </w:r>
          </w:p>
        </w:tc>
        <w:tc>
          <w:tcPr>
            <w:tcW w:w="1069" w:type="pct"/>
            <w:vAlign w:val="bottom"/>
          </w:tcPr>
          <w:p w:rsidR="000F69B1" w:rsidRPr="000F69B1" w:rsidRDefault="000F69B1" w:rsidP="000F69B1">
            <w:pPr>
              <w:spacing w:after="0" w:line="240" w:lineRule="auto"/>
              <w:ind w:left="-227" w:right="782"/>
              <w:jc w:val="right"/>
              <w:rPr>
                <w:rStyle w:val="a8"/>
                <w:rFonts w:ascii="Times New Roman" w:eastAsia="Calibri" w:hAnsi="Times New Roman" w:cs="Times New Roman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</w:rPr>
              <w:t>105,3</w:t>
            </w:r>
          </w:p>
        </w:tc>
        <w:tc>
          <w:tcPr>
            <w:tcW w:w="1047" w:type="pct"/>
            <w:tcBorders>
              <w:right w:val="single" w:sz="8" w:space="0" w:color="auto"/>
            </w:tcBorders>
            <w:vAlign w:val="bottom"/>
          </w:tcPr>
          <w:p w:rsidR="000F69B1" w:rsidRPr="000F69B1" w:rsidRDefault="000F69B1" w:rsidP="000F69B1">
            <w:pPr>
              <w:spacing w:after="0" w:line="240" w:lineRule="auto"/>
              <w:ind w:left="-227" w:right="782"/>
              <w:jc w:val="right"/>
              <w:rPr>
                <w:rStyle w:val="a8"/>
                <w:rFonts w:ascii="Times New Roman" w:eastAsia="Calibri" w:hAnsi="Times New Roman" w:cs="Times New Roman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</w:rPr>
              <w:t>93,0</w:t>
            </w:r>
          </w:p>
        </w:tc>
      </w:tr>
      <w:tr w:rsidR="000F69B1" w:rsidRPr="000F69B1" w:rsidTr="000F69B1">
        <w:tc>
          <w:tcPr>
            <w:tcW w:w="1871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F69B1" w:rsidRPr="000F69B1" w:rsidRDefault="000F69B1" w:rsidP="000F69B1">
            <w:pPr>
              <w:spacing w:after="0" w:line="240" w:lineRule="auto"/>
              <w:rPr>
                <w:rStyle w:val="a8"/>
                <w:rFonts w:ascii="Times New Roman" w:eastAsia="Calibri" w:hAnsi="Times New Roman" w:cs="Times New Roman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</w:rPr>
              <w:t xml:space="preserve">Водоснабжение; водоотведение, организация сбора и утилизации отходов, </w:t>
            </w:r>
            <w:r w:rsidRPr="000F69B1">
              <w:rPr>
                <w:rStyle w:val="a8"/>
                <w:rFonts w:ascii="Times New Roman" w:eastAsia="Calibri" w:hAnsi="Times New Roman" w:cs="Times New Roman"/>
              </w:rPr>
              <w:br/>
              <w:t>деятельность по ликвидации загрязнений</w:t>
            </w:r>
          </w:p>
        </w:tc>
        <w:tc>
          <w:tcPr>
            <w:tcW w:w="1013" w:type="pct"/>
            <w:tcBorders>
              <w:bottom w:val="single" w:sz="8" w:space="0" w:color="auto"/>
            </w:tcBorders>
            <w:vAlign w:val="bottom"/>
          </w:tcPr>
          <w:p w:rsidR="000F69B1" w:rsidRPr="000F69B1" w:rsidRDefault="000F69B1" w:rsidP="000F69B1">
            <w:pPr>
              <w:spacing w:after="0" w:line="240" w:lineRule="auto"/>
              <w:ind w:right="737"/>
              <w:jc w:val="right"/>
              <w:rPr>
                <w:rStyle w:val="a8"/>
                <w:rFonts w:ascii="Times New Roman" w:eastAsia="Calibri" w:hAnsi="Times New Roman" w:cs="Times New Roman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</w:rPr>
              <w:t>105,4</w:t>
            </w:r>
          </w:p>
        </w:tc>
        <w:tc>
          <w:tcPr>
            <w:tcW w:w="1069" w:type="pct"/>
            <w:tcBorders>
              <w:bottom w:val="single" w:sz="8" w:space="0" w:color="auto"/>
            </w:tcBorders>
            <w:vAlign w:val="bottom"/>
          </w:tcPr>
          <w:p w:rsidR="000F69B1" w:rsidRPr="000F69B1" w:rsidRDefault="000F69B1" w:rsidP="000F69B1">
            <w:pPr>
              <w:spacing w:after="0" w:line="240" w:lineRule="auto"/>
              <w:ind w:left="-227" w:right="782"/>
              <w:jc w:val="right"/>
              <w:rPr>
                <w:rStyle w:val="a8"/>
                <w:rFonts w:ascii="Times New Roman" w:eastAsia="Calibri" w:hAnsi="Times New Roman" w:cs="Times New Roman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</w:rPr>
              <w:t>106,1</w:t>
            </w:r>
          </w:p>
        </w:tc>
        <w:tc>
          <w:tcPr>
            <w:tcW w:w="10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9B1" w:rsidRPr="000F69B1" w:rsidRDefault="000F69B1" w:rsidP="000F69B1">
            <w:pPr>
              <w:spacing w:after="0" w:line="240" w:lineRule="auto"/>
              <w:ind w:left="-227" w:right="782"/>
              <w:jc w:val="right"/>
              <w:rPr>
                <w:rStyle w:val="a8"/>
                <w:rFonts w:ascii="Times New Roman" w:eastAsia="Calibri" w:hAnsi="Times New Roman" w:cs="Times New Roman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</w:rPr>
              <w:t>99,3</w:t>
            </w:r>
          </w:p>
        </w:tc>
      </w:tr>
    </w:tbl>
    <w:p w:rsidR="000F69B1" w:rsidRDefault="000F69B1" w:rsidP="00005142">
      <w:pPr>
        <w:spacing w:after="0" w:line="240" w:lineRule="auto"/>
        <w:jc w:val="both"/>
        <w:rPr>
          <w:rFonts w:ascii="Times New Roman" w:hAnsi="Times New Roman" w:cs="Times New Roman"/>
          <w:u w:val="single"/>
          <w:lang w:eastAsia="ru-RU"/>
        </w:rPr>
      </w:pPr>
    </w:p>
    <w:p w:rsidR="00713B70" w:rsidRDefault="0022587C" w:rsidP="00D40B7B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Л</w:t>
      </w:r>
      <w:r w:rsidR="008A688F" w:rsidRPr="00005142">
        <w:rPr>
          <w:rFonts w:ascii="Times New Roman" w:hAnsi="Times New Roman" w:cs="Times New Roman"/>
          <w:b/>
          <w:lang w:eastAsia="ru-RU"/>
        </w:rPr>
        <w:t>есное хозяйство:</w:t>
      </w:r>
    </w:p>
    <w:tbl>
      <w:tblPr>
        <w:tblW w:w="10023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1445"/>
        <w:gridCol w:w="1394"/>
        <w:gridCol w:w="1372"/>
      </w:tblGrid>
      <w:tr w:rsidR="000F69B1" w:rsidRPr="0031609F" w:rsidTr="003911CB">
        <w:trPr>
          <w:cantSplit/>
        </w:trPr>
        <w:tc>
          <w:tcPr>
            <w:tcW w:w="581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F69B1" w:rsidRPr="0031609F" w:rsidRDefault="000F69B1" w:rsidP="003911CB">
            <w:pPr>
              <w:tabs>
                <w:tab w:val="left" w:pos="113"/>
              </w:tabs>
              <w:ind w:left="213"/>
              <w:rPr>
                <w:rStyle w:val="a8"/>
                <w:rFonts w:eastAsia="Calibri" w:cs="Times New Roman"/>
              </w:rPr>
            </w:pPr>
          </w:p>
        </w:tc>
        <w:tc>
          <w:tcPr>
            <w:tcW w:w="14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F69B1" w:rsidRPr="0031609F" w:rsidRDefault="000F69B1" w:rsidP="003911CB">
            <w:pPr>
              <w:ind w:left="-57" w:right="-57"/>
              <w:jc w:val="center"/>
              <w:rPr>
                <w:rStyle w:val="a8"/>
                <w:rFonts w:eastAsia="Calibri" w:cs="Times New Roman"/>
                <w:color w:val="000000"/>
              </w:rPr>
            </w:pPr>
            <w:r w:rsidRPr="0031609F">
              <w:rPr>
                <w:rStyle w:val="a8"/>
                <w:rFonts w:eastAsia="Calibri" w:cs="Times New Roman"/>
                <w:color w:val="000000"/>
              </w:rPr>
              <w:t>Январь-</w:t>
            </w:r>
          </w:p>
          <w:p w:rsidR="000F69B1" w:rsidRPr="0031609F" w:rsidRDefault="000F69B1" w:rsidP="003911CB">
            <w:pPr>
              <w:ind w:left="-57" w:right="-57"/>
              <w:jc w:val="center"/>
              <w:rPr>
                <w:rStyle w:val="a8"/>
                <w:rFonts w:eastAsia="Calibri" w:cs="Times New Roman"/>
                <w:color w:val="000000"/>
              </w:rPr>
            </w:pPr>
            <w:r w:rsidRPr="0031609F">
              <w:rPr>
                <w:rStyle w:val="a8"/>
                <w:rFonts w:eastAsia="Calibri" w:cs="Times New Roman"/>
                <w:color w:val="000000"/>
              </w:rPr>
              <w:t>февраль 2020г.</w:t>
            </w:r>
            <w:r w:rsidRPr="0031609F">
              <w:rPr>
                <w:rStyle w:val="a8"/>
                <w:rFonts w:eastAsia="Calibri" w:cs="Arial"/>
              </w:rPr>
              <w:t xml:space="preserve">, тыс. </w:t>
            </w:r>
            <w:proofErr w:type="spellStart"/>
            <w:r w:rsidRPr="0031609F">
              <w:rPr>
                <w:rStyle w:val="a8"/>
                <w:rFonts w:eastAsia="Calibri" w:cs="Arial"/>
              </w:rPr>
              <w:t>плотн</w:t>
            </w:r>
            <w:proofErr w:type="spellEnd"/>
            <w:r w:rsidRPr="0031609F">
              <w:rPr>
                <w:rStyle w:val="a8"/>
                <w:rFonts w:eastAsia="Calibri" w:cs="Arial"/>
              </w:rPr>
              <w:t>. м</w:t>
            </w:r>
            <w:r w:rsidRPr="0031609F">
              <w:rPr>
                <w:rStyle w:val="a8"/>
                <w:rFonts w:eastAsia="Calibri" w:cs="Arial"/>
                <w:vertAlign w:val="superscript"/>
              </w:rPr>
              <w:t>3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F69B1" w:rsidRPr="0031609F" w:rsidRDefault="000F69B1" w:rsidP="003911CB">
            <w:pPr>
              <w:ind w:left="-57" w:right="-57"/>
              <w:jc w:val="center"/>
              <w:rPr>
                <w:rStyle w:val="a8"/>
                <w:rFonts w:eastAsia="Calibri" w:cs="Times New Roman"/>
                <w:color w:val="000000"/>
              </w:rPr>
            </w:pPr>
            <w:r w:rsidRPr="0031609F">
              <w:rPr>
                <w:rStyle w:val="a8"/>
                <w:rFonts w:eastAsia="Calibri" w:cs="Times New Roman"/>
                <w:color w:val="000000"/>
              </w:rPr>
              <w:t>В % к январю-</w:t>
            </w:r>
          </w:p>
          <w:p w:rsidR="000F69B1" w:rsidRPr="0031609F" w:rsidRDefault="000F69B1" w:rsidP="003911CB">
            <w:pPr>
              <w:ind w:left="-57" w:right="-57"/>
              <w:jc w:val="center"/>
              <w:rPr>
                <w:rStyle w:val="a8"/>
                <w:rFonts w:eastAsia="Calibri" w:cs="Times New Roman"/>
                <w:color w:val="000000"/>
              </w:rPr>
            </w:pPr>
            <w:r w:rsidRPr="0031609F">
              <w:rPr>
                <w:rStyle w:val="a8"/>
                <w:rFonts w:eastAsia="Calibri" w:cs="Times New Roman"/>
                <w:color w:val="000000"/>
              </w:rPr>
              <w:t>февралю 2019г.</w:t>
            </w:r>
          </w:p>
        </w:tc>
        <w:tc>
          <w:tcPr>
            <w:tcW w:w="13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0F69B1" w:rsidRPr="0031609F" w:rsidRDefault="000F69B1" w:rsidP="003911CB">
            <w:pPr>
              <w:ind w:left="-57" w:right="-57"/>
              <w:jc w:val="center"/>
              <w:rPr>
                <w:rStyle w:val="a8"/>
                <w:rFonts w:eastAsia="Calibri" w:cs="Times New Roman"/>
                <w:color w:val="000000"/>
              </w:rPr>
            </w:pPr>
            <w:r w:rsidRPr="0031609F">
              <w:rPr>
                <w:rStyle w:val="a8"/>
                <w:rFonts w:eastAsia="Calibri" w:cs="Times New Roman"/>
                <w:color w:val="000000"/>
              </w:rPr>
              <w:t xml:space="preserve">Февраль 2020г. </w:t>
            </w:r>
          </w:p>
          <w:p w:rsidR="000F69B1" w:rsidRPr="0031609F" w:rsidRDefault="000F69B1" w:rsidP="003911CB">
            <w:pPr>
              <w:ind w:left="-57" w:right="-57"/>
              <w:jc w:val="center"/>
              <w:rPr>
                <w:rStyle w:val="a8"/>
                <w:rFonts w:eastAsia="Calibri" w:cs="Times New Roman"/>
                <w:color w:val="000000"/>
              </w:rPr>
            </w:pPr>
            <w:r w:rsidRPr="0031609F">
              <w:rPr>
                <w:rStyle w:val="a8"/>
                <w:rFonts w:eastAsia="Calibri" w:cs="Times New Roman"/>
                <w:color w:val="000000"/>
              </w:rPr>
              <w:t>в % к</w:t>
            </w:r>
          </w:p>
          <w:p w:rsidR="000F69B1" w:rsidRPr="0031609F" w:rsidRDefault="000F69B1" w:rsidP="003911CB">
            <w:pPr>
              <w:ind w:left="-57" w:right="-57"/>
              <w:jc w:val="center"/>
              <w:rPr>
                <w:rStyle w:val="a8"/>
                <w:rFonts w:eastAsia="Calibri" w:cs="Times New Roman"/>
                <w:color w:val="000000"/>
              </w:rPr>
            </w:pPr>
            <w:r w:rsidRPr="0031609F">
              <w:rPr>
                <w:rStyle w:val="a8"/>
                <w:rFonts w:eastAsia="Calibri" w:cs="Times New Roman"/>
                <w:color w:val="000000"/>
              </w:rPr>
              <w:t>февралю 2019г.</w:t>
            </w:r>
          </w:p>
        </w:tc>
      </w:tr>
      <w:tr w:rsidR="000F69B1" w:rsidRPr="0031609F" w:rsidTr="003911CB">
        <w:trPr>
          <w:cantSplit/>
        </w:trPr>
        <w:tc>
          <w:tcPr>
            <w:tcW w:w="5812" w:type="dxa"/>
            <w:vAlign w:val="bottom"/>
          </w:tcPr>
          <w:p w:rsidR="000F69B1" w:rsidRPr="0031609F" w:rsidRDefault="000F69B1" w:rsidP="003911CB">
            <w:pPr>
              <w:tabs>
                <w:tab w:val="left" w:pos="113"/>
              </w:tabs>
              <w:spacing w:before="20" w:after="20"/>
              <w:rPr>
                <w:rStyle w:val="a8"/>
                <w:rFonts w:eastAsia="Calibri" w:cs="Arial"/>
                <w:lang w:val="en-US"/>
              </w:rPr>
            </w:pPr>
            <w:r w:rsidRPr="0031609F">
              <w:rPr>
                <w:rStyle w:val="a8"/>
                <w:rFonts w:eastAsia="Calibri" w:cs="Arial"/>
              </w:rPr>
              <w:t>Лесоматериалы необработанные</w:t>
            </w:r>
          </w:p>
        </w:tc>
        <w:tc>
          <w:tcPr>
            <w:tcW w:w="1445" w:type="dxa"/>
            <w:vAlign w:val="bottom"/>
          </w:tcPr>
          <w:p w:rsidR="000F69B1" w:rsidRPr="0031609F" w:rsidRDefault="000F69B1" w:rsidP="003911CB">
            <w:pPr>
              <w:spacing w:before="20" w:after="20"/>
              <w:ind w:left="-57" w:right="340"/>
              <w:jc w:val="right"/>
              <w:rPr>
                <w:rStyle w:val="a8"/>
                <w:rFonts w:eastAsia="Calibri" w:cs="Times New Roman"/>
              </w:rPr>
            </w:pPr>
            <w:r w:rsidRPr="0031609F">
              <w:rPr>
                <w:rStyle w:val="a8"/>
                <w:rFonts w:eastAsia="Calibri" w:cs="Times New Roman"/>
              </w:rPr>
              <w:t>2872,9</w:t>
            </w:r>
          </w:p>
        </w:tc>
        <w:tc>
          <w:tcPr>
            <w:tcW w:w="1394" w:type="dxa"/>
            <w:vAlign w:val="bottom"/>
          </w:tcPr>
          <w:p w:rsidR="000F69B1" w:rsidRPr="0031609F" w:rsidRDefault="000F69B1" w:rsidP="003911CB">
            <w:pPr>
              <w:spacing w:before="20" w:after="20"/>
              <w:ind w:left="-57" w:right="411"/>
              <w:jc w:val="right"/>
              <w:rPr>
                <w:rStyle w:val="a8"/>
                <w:rFonts w:eastAsia="Calibri" w:cs="Times New Roman"/>
              </w:rPr>
            </w:pPr>
            <w:r w:rsidRPr="0031609F">
              <w:rPr>
                <w:rStyle w:val="a8"/>
                <w:rFonts w:eastAsia="Calibri" w:cs="Times New Roman"/>
              </w:rPr>
              <w:t>108,8</w:t>
            </w:r>
          </w:p>
        </w:tc>
        <w:tc>
          <w:tcPr>
            <w:tcW w:w="1372" w:type="dxa"/>
            <w:vAlign w:val="bottom"/>
          </w:tcPr>
          <w:p w:rsidR="000F69B1" w:rsidRPr="0031609F" w:rsidRDefault="000F69B1" w:rsidP="003911CB">
            <w:pPr>
              <w:spacing w:before="20" w:after="20"/>
              <w:ind w:left="-57" w:right="411"/>
              <w:jc w:val="right"/>
              <w:rPr>
                <w:rStyle w:val="a8"/>
                <w:rFonts w:eastAsia="Calibri" w:cs="Times New Roman"/>
              </w:rPr>
            </w:pPr>
            <w:r w:rsidRPr="0031609F">
              <w:rPr>
                <w:rStyle w:val="a8"/>
                <w:rFonts w:eastAsia="Calibri" w:cs="Times New Roman"/>
              </w:rPr>
              <w:t>117,2</w:t>
            </w:r>
          </w:p>
        </w:tc>
      </w:tr>
      <w:tr w:rsidR="000F69B1" w:rsidRPr="0031609F" w:rsidTr="003911CB">
        <w:trPr>
          <w:cantSplit/>
        </w:trPr>
        <w:tc>
          <w:tcPr>
            <w:tcW w:w="5812" w:type="dxa"/>
            <w:vAlign w:val="bottom"/>
          </w:tcPr>
          <w:p w:rsidR="000F69B1" w:rsidRPr="0031609F" w:rsidRDefault="000F69B1" w:rsidP="003911CB">
            <w:pPr>
              <w:spacing w:before="20" w:after="20"/>
              <w:ind w:firstLine="142"/>
              <w:rPr>
                <w:rStyle w:val="a8"/>
                <w:rFonts w:eastAsia="Calibri" w:cs="Arial"/>
                <w:szCs w:val="16"/>
                <w:lang w:val="en-US"/>
              </w:rPr>
            </w:pPr>
            <w:r w:rsidRPr="0031609F">
              <w:rPr>
                <w:rFonts w:ascii="Arial" w:eastAsia="Calibri" w:hAnsi="Arial" w:cs="Arial"/>
                <w:sz w:val="16"/>
                <w:szCs w:val="16"/>
              </w:rPr>
              <w:t>Лесоматериалы хвойных пород</w:t>
            </w:r>
          </w:p>
        </w:tc>
        <w:tc>
          <w:tcPr>
            <w:tcW w:w="1445" w:type="dxa"/>
            <w:vAlign w:val="bottom"/>
          </w:tcPr>
          <w:p w:rsidR="000F69B1" w:rsidRPr="0031609F" w:rsidRDefault="000F69B1" w:rsidP="003911CB">
            <w:pPr>
              <w:spacing w:before="20" w:after="20"/>
              <w:ind w:left="-57" w:right="340"/>
              <w:jc w:val="right"/>
              <w:rPr>
                <w:rStyle w:val="a8"/>
                <w:rFonts w:eastAsia="Calibri" w:cs="Times New Roman"/>
              </w:rPr>
            </w:pPr>
            <w:r w:rsidRPr="0031609F">
              <w:rPr>
                <w:rStyle w:val="a8"/>
                <w:rFonts w:eastAsia="Calibri" w:cs="Times New Roman"/>
              </w:rPr>
              <w:t>1888,9</w:t>
            </w:r>
          </w:p>
        </w:tc>
        <w:tc>
          <w:tcPr>
            <w:tcW w:w="1394" w:type="dxa"/>
            <w:vAlign w:val="bottom"/>
          </w:tcPr>
          <w:p w:rsidR="000F69B1" w:rsidRPr="0031609F" w:rsidRDefault="000F69B1" w:rsidP="003911CB">
            <w:pPr>
              <w:spacing w:before="20" w:after="20"/>
              <w:ind w:left="-57" w:right="411"/>
              <w:jc w:val="right"/>
              <w:rPr>
                <w:rStyle w:val="a8"/>
                <w:rFonts w:eastAsia="Calibri" w:cs="Times New Roman"/>
              </w:rPr>
            </w:pPr>
            <w:r w:rsidRPr="0031609F">
              <w:rPr>
                <w:rStyle w:val="a8"/>
                <w:rFonts w:eastAsia="Calibri" w:cs="Times New Roman"/>
              </w:rPr>
              <w:t>110,4</w:t>
            </w:r>
          </w:p>
        </w:tc>
        <w:tc>
          <w:tcPr>
            <w:tcW w:w="1372" w:type="dxa"/>
            <w:vAlign w:val="bottom"/>
          </w:tcPr>
          <w:p w:rsidR="000F69B1" w:rsidRPr="0031609F" w:rsidRDefault="000F69B1" w:rsidP="003911CB">
            <w:pPr>
              <w:spacing w:before="20" w:after="20"/>
              <w:ind w:left="-57" w:right="411"/>
              <w:jc w:val="right"/>
              <w:rPr>
                <w:rStyle w:val="a8"/>
                <w:rFonts w:eastAsia="Calibri" w:cs="Times New Roman"/>
              </w:rPr>
            </w:pPr>
            <w:r w:rsidRPr="0031609F">
              <w:rPr>
                <w:rStyle w:val="a8"/>
                <w:rFonts w:eastAsia="Calibri" w:cs="Times New Roman"/>
              </w:rPr>
              <w:t>124,9</w:t>
            </w:r>
          </w:p>
        </w:tc>
      </w:tr>
      <w:tr w:rsidR="000F69B1" w:rsidRPr="0031609F" w:rsidTr="003911CB">
        <w:trPr>
          <w:cantSplit/>
        </w:trPr>
        <w:tc>
          <w:tcPr>
            <w:tcW w:w="5812" w:type="dxa"/>
            <w:vAlign w:val="bottom"/>
          </w:tcPr>
          <w:p w:rsidR="000F69B1" w:rsidRPr="0031609F" w:rsidRDefault="000F69B1" w:rsidP="003911CB">
            <w:pPr>
              <w:tabs>
                <w:tab w:val="left" w:pos="113"/>
              </w:tabs>
              <w:spacing w:before="20" w:after="20"/>
              <w:ind w:firstLine="142"/>
              <w:rPr>
                <w:rStyle w:val="a8"/>
                <w:rFonts w:eastAsia="Calibri" w:cs="Arial"/>
                <w:szCs w:val="16"/>
              </w:rPr>
            </w:pPr>
            <w:r w:rsidRPr="0031609F">
              <w:rPr>
                <w:rFonts w:ascii="Arial" w:eastAsia="Calibri" w:hAnsi="Arial" w:cs="Arial"/>
                <w:sz w:val="16"/>
                <w:szCs w:val="16"/>
              </w:rPr>
              <w:t>Лесоматериалы лиственных пород, за исключением тропических пород</w:t>
            </w:r>
          </w:p>
        </w:tc>
        <w:tc>
          <w:tcPr>
            <w:tcW w:w="1445" w:type="dxa"/>
            <w:vAlign w:val="bottom"/>
          </w:tcPr>
          <w:p w:rsidR="000F69B1" w:rsidRPr="0031609F" w:rsidRDefault="000F69B1" w:rsidP="003911CB">
            <w:pPr>
              <w:spacing w:before="20" w:after="20"/>
              <w:ind w:left="-57" w:right="340"/>
              <w:jc w:val="right"/>
              <w:rPr>
                <w:rStyle w:val="a8"/>
                <w:rFonts w:eastAsia="Calibri" w:cs="Times New Roman"/>
              </w:rPr>
            </w:pPr>
            <w:r w:rsidRPr="0031609F">
              <w:rPr>
                <w:rStyle w:val="a8"/>
                <w:rFonts w:eastAsia="Calibri" w:cs="Times New Roman"/>
              </w:rPr>
              <w:t>789,0</w:t>
            </w:r>
          </w:p>
        </w:tc>
        <w:tc>
          <w:tcPr>
            <w:tcW w:w="1394" w:type="dxa"/>
            <w:vAlign w:val="bottom"/>
          </w:tcPr>
          <w:p w:rsidR="000F69B1" w:rsidRPr="0031609F" w:rsidRDefault="000F69B1" w:rsidP="003911CB">
            <w:pPr>
              <w:spacing w:before="20" w:after="20"/>
              <w:ind w:left="-57" w:right="411"/>
              <w:jc w:val="right"/>
              <w:rPr>
                <w:rStyle w:val="a8"/>
                <w:rFonts w:eastAsia="Calibri" w:cs="Times New Roman"/>
              </w:rPr>
            </w:pPr>
            <w:r w:rsidRPr="0031609F">
              <w:rPr>
                <w:rStyle w:val="a8"/>
                <w:rFonts w:eastAsia="Calibri" w:cs="Times New Roman"/>
              </w:rPr>
              <w:t>111,1</w:t>
            </w:r>
          </w:p>
        </w:tc>
        <w:tc>
          <w:tcPr>
            <w:tcW w:w="1372" w:type="dxa"/>
            <w:vAlign w:val="bottom"/>
          </w:tcPr>
          <w:p w:rsidR="000F69B1" w:rsidRPr="0031609F" w:rsidRDefault="000F69B1" w:rsidP="003911CB">
            <w:pPr>
              <w:spacing w:before="20" w:after="20"/>
              <w:ind w:left="-57" w:right="411"/>
              <w:jc w:val="right"/>
              <w:rPr>
                <w:rStyle w:val="a8"/>
                <w:rFonts w:eastAsia="Calibri" w:cs="Times New Roman"/>
              </w:rPr>
            </w:pPr>
            <w:r w:rsidRPr="0031609F">
              <w:rPr>
                <w:rStyle w:val="a8"/>
                <w:rFonts w:eastAsia="Calibri" w:cs="Times New Roman"/>
              </w:rPr>
              <w:t>108,7</w:t>
            </w:r>
          </w:p>
        </w:tc>
      </w:tr>
      <w:tr w:rsidR="000F69B1" w:rsidRPr="0031609F" w:rsidTr="003911CB">
        <w:trPr>
          <w:cantSplit/>
        </w:trPr>
        <w:tc>
          <w:tcPr>
            <w:tcW w:w="5812" w:type="dxa"/>
            <w:vAlign w:val="bottom"/>
          </w:tcPr>
          <w:p w:rsidR="000F69B1" w:rsidRPr="0031609F" w:rsidRDefault="000F69B1" w:rsidP="003911CB">
            <w:pPr>
              <w:tabs>
                <w:tab w:val="left" w:pos="113"/>
              </w:tabs>
              <w:spacing w:before="20" w:after="20"/>
              <w:ind w:right="-57" w:firstLine="142"/>
              <w:rPr>
                <w:rStyle w:val="a8"/>
                <w:rFonts w:eastAsia="Calibri" w:cs="Times New Roman"/>
                <w:lang w:val="en-US"/>
              </w:rPr>
            </w:pPr>
            <w:r w:rsidRPr="0031609F">
              <w:rPr>
                <w:rFonts w:ascii="Arial" w:eastAsia="Calibri" w:hAnsi="Arial" w:cs="Arial"/>
                <w:sz w:val="16"/>
                <w:szCs w:val="16"/>
              </w:rPr>
              <w:t>Древесина топливная</w:t>
            </w:r>
          </w:p>
        </w:tc>
        <w:tc>
          <w:tcPr>
            <w:tcW w:w="1445" w:type="dxa"/>
            <w:vAlign w:val="bottom"/>
          </w:tcPr>
          <w:p w:rsidR="000F69B1" w:rsidRPr="0031609F" w:rsidRDefault="000F69B1" w:rsidP="003911CB">
            <w:pPr>
              <w:spacing w:before="20" w:after="20"/>
              <w:ind w:left="-57" w:right="340"/>
              <w:jc w:val="right"/>
              <w:rPr>
                <w:rStyle w:val="a8"/>
                <w:rFonts w:eastAsia="Calibri" w:cs="Times New Roman"/>
              </w:rPr>
            </w:pPr>
            <w:r w:rsidRPr="0031609F">
              <w:rPr>
                <w:rStyle w:val="a8"/>
                <w:rFonts w:eastAsia="Calibri" w:cs="Times New Roman"/>
              </w:rPr>
              <w:t>195,0</w:t>
            </w:r>
          </w:p>
        </w:tc>
        <w:tc>
          <w:tcPr>
            <w:tcW w:w="1394" w:type="dxa"/>
            <w:vAlign w:val="bottom"/>
          </w:tcPr>
          <w:p w:rsidR="000F69B1" w:rsidRPr="0031609F" w:rsidRDefault="000F69B1" w:rsidP="003911CB">
            <w:pPr>
              <w:spacing w:before="20" w:after="20"/>
              <w:ind w:left="-57" w:right="411"/>
              <w:jc w:val="right"/>
              <w:rPr>
                <w:rStyle w:val="a8"/>
                <w:rFonts w:eastAsia="Calibri" w:cs="Times New Roman"/>
              </w:rPr>
            </w:pPr>
            <w:r w:rsidRPr="0031609F">
              <w:rPr>
                <w:rStyle w:val="a8"/>
                <w:rFonts w:eastAsia="Calibri" w:cs="Times New Roman"/>
              </w:rPr>
              <w:t>89,1</w:t>
            </w:r>
          </w:p>
        </w:tc>
        <w:tc>
          <w:tcPr>
            <w:tcW w:w="1372" w:type="dxa"/>
            <w:vAlign w:val="bottom"/>
          </w:tcPr>
          <w:p w:rsidR="000F69B1" w:rsidRPr="0031609F" w:rsidRDefault="000F69B1" w:rsidP="003911CB">
            <w:pPr>
              <w:spacing w:before="20" w:after="20"/>
              <w:ind w:left="-57" w:right="411"/>
              <w:jc w:val="right"/>
              <w:rPr>
                <w:rStyle w:val="a8"/>
                <w:rFonts w:eastAsia="Calibri" w:cs="Times New Roman"/>
              </w:rPr>
            </w:pPr>
            <w:r w:rsidRPr="0031609F">
              <w:rPr>
                <w:rStyle w:val="a8"/>
                <w:rFonts w:eastAsia="Calibri" w:cs="Times New Roman"/>
              </w:rPr>
              <w:t>90,9</w:t>
            </w:r>
          </w:p>
        </w:tc>
      </w:tr>
    </w:tbl>
    <w:p w:rsidR="000F69B1" w:rsidRDefault="000F69B1" w:rsidP="000F69B1">
      <w:pPr>
        <w:pStyle w:val="a5"/>
        <w:spacing w:after="0" w:line="240" w:lineRule="auto"/>
        <w:ind w:left="735"/>
        <w:jc w:val="both"/>
        <w:rPr>
          <w:rFonts w:ascii="Times New Roman" w:hAnsi="Times New Roman" w:cs="Times New Roman"/>
          <w:b/>
          <w:lang w:eastAsia="ru-RU"/>
        </w:rPr>
      </w:pPr>
    </w:p>
    <w:p w:rsidR="00F73C15" w:rsidRPr="00005142" w:rsidRDefault="008A688F" w:rsidP="0000514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  <w:r w:rsidRPr="00005142">
        <w:rPr>
          <w:rFonts w:ascii="Times New Roman" w:hAnsi="Times New Roman" w:cs="Times New Roman"/>
          <w:b/>
          <w:lang w:eastAsia="ru-RU"/>
        </w:rPr>
        <w:t>Строительство:</w:t>
      </w:r>
    </w:p>
    <w:p w:rsidR="00DF7F7D" w:rsidRPr="00005142" w:rsidRDefault="00DF7F7D" w:rsidP="00005142">
      <w:pPr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</w:p>
    <w:p w:rsidR="000F69B1" w:rsidRPr="000F69B1" w:rsidRDefault="000F69B1" w:rsidP="000F69B1">
      <w:pPr>
        <w:pStyle w:val="a7"/>
        <w:keepNext/>
        <w:spacing w:before="0" w:after="0" w:line="360" w:lineRule="auto"/>
        <w:rPr>
          <w:rFonts w:ascii="Times New Roman" w:hAnsi="Times New Roman"/>
        </w:rPr>
      </w:pPr>
      <w:r w:rsidRPr="000F69B1">
        <w:rPr>
          <w:rFonts w:ascii="Times New Roman" w:hAnsi="Times New Roman"/>
        </w:rPr>
        <w:t>Динамика объема работ, выполненных по виду экономической деятельности "Строительство"</w:t>
      </w:r>
    </w:p>
    <w:tbl>
      <w:tblPr>
        <w:tblW w:w="10023" w:type="dxa"/>
        <w:tblInd w:w="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13"/>
        <w:gridCol w:w="2409"/>
        <w:gridCol w:w="2694"/>
        <w:gridCol w:w="2807"/>
      </w:tblGrid>
      <w:tr w:rsidR="000F69B1" w:rsidRPr="000F69B1" w:rsidTr="003911CB">
        <w:trPr>
          <w:cantSplit/>
          <w:tblHeader/>
        </w:trPr>
        <w:tc>
          <w:tcPr>
            <w:tcW w:w="211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9B1" w:rsidRPr="000F69B1" w:rsidRDefault="000F69B1" w:rsidP="000F69B1">
            <w:pPr>
              <w:tabs>
                <w:tab w:val="left" w:pos="85"/>
                <w:tab w:val="left" w:pos="170"/>
                <w:tab w:val="left" w:pos="255"/>
              </w:tabs>
              <w:spacing w:after="0" w:line="360" w:lineRule="auto"/>
              <w:ind w:left="-57" w:right="-57"/>
              <w:rPr>
                <w:rStyle w:val="a8"/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B1" w:rsidRPr="000F69B1" w:rsidRDefault="000F69B1" w:rsidP="000F69B1">
            <w:pPr>
              <w:pStyle w:val="ac"/>
              <w:spacing w:line="360" w:lineRule="auto"/>
              <w:rPr>
                <w:rStyle w:val="a8"/>
                <w:rFonts w:ascii="Times New Roman" w:hAnsi="Times New Roman"/>
                <w:lang w:eastAsia="ru-RU"/>
              </w:rPr>
            </w:pPr>
            <w:r w:rsidRPr="000F69B1">
              <w:rPr>
                <w:rStyle w:val="a8"/>
                <w:rFonts w:ascii="Times New Roman" w:hAnsi="Times New Roman"/>
                <w:lang w:eastAsia="ru-RU"/>
              </w:rPr>
              <w:t>Млн рублей</w:t>
            </w:r>
          </w:p>
        </w:tc>
        <w:tc>
          <w:tcPr>
            <w:tcW w:w="550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69B1" w:rsidRPr="000F69B1" w:rsidRDefault="000F69B1" w:rsidP="000F69B1">
            <w:pPr>
              <w:pStyle w:val="ac"/>
              <w:spacing w:line="360" w:lineRule="auto"/>
              <w:rPr>
                <w:rStyle w:val="a8"/>
                <w:rFonts w:ascii="Times New Roman" w:hAnsi="Times New Roman"/>
                <w:lang w:eastAsia="ru-RU"/>
              </w:rPr>
            </w:pPr>
            <w:r w:rsidRPr="000F69B1">
              <w:rPr>
                <w:rStyle w:val="a8"/>
                <w:rFonts w:ascii="Times New Roman" w:hAnsi="Times New Roman"/>
                <w:lang w:eastAsia="ru-RU"/>
              </w:rPr>
              <w:t>В % к</w:t>
            </w:r>
          </w:p>
        </w:tc>
      </w:tr>
      <w:tr w:rsidR="000F69B1" w:rsidRPr="000F69B1" w:rsidTr="003911CB">
        <w:trPr>
          <w:cantSplit/>
          <w:tblHeader/>
        </w:trPr>
        <w:tc>
          <w:tcPr>
            <w:tcW w:w="211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9B1" w:rsidRPr="000F69B1" w:rsidRDefault="000F69B1" w:rsidP="000F69B1">
            <w:pPr>
              <w:tabs>
                <w:tab w:val="left" w:pos="85"/>
                <w:tab w:val="left" w:pos="170"/>
                <w:tab w:val="left" w:pos="255"/>
              </w:tabs>
              <w:spacing w:after="0" w:line="360" w:lineRule="auto"/>
              <w:ind w:left="-57" w:right="-57"/>
              <w:rPr>
                <w:rStyle w:val="a8"/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B1" w:rsidRPr="000F69B1" w:rsidRDefault="000F69B1" w:rsidP="000F69B1">
            <w:pPr>
              <w:pStyle w:val="ac"/>
              <w:spacing w:line="360" w:lineRule="auto"/>
              <w:rPr>
                <w:rStyle w:val="a8"/>
                <w:rFonts w:ascii="Times New Roman" w:hAnsi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F69B1" w:rsidRPr="000F69B1" w:rsidRDefault="000F69B1" w:rsidP="000F69B1">
            <w:pPr>
              <w:pStyle w:val="ac"/>
              <w:spacing w:line="360" w:lineRule="auto"/>
              <w:ind w:left="-57" w:right="-57"/>
              <w:rPr>
                <w:rStyle w:val="a8"/>
                <w:rFonts w:ascii="Times New Roman" w:hAnsi="Times New Roman"/>
                <w:lang w:eastAsia="ru-RU"/>
              </w:rPr>
            </w:pPr>
            <w:r w:rsidRPr="000F69B1">
              <w:rPr>
                <w:rStyle w:val="a8"/>
                <w:rFonts w:ascii="Times New Roman" w:hAnsi="Times New Roman"/>
                <w:lang w:eastAsia="ru-RU"/>
              </w:rPr>
              <w:t xml:space="preserve">соответствующему периоду </w:t>
            </w:r>
            <w:r w:rsidRPr="000F69B1">
              <w:rPr>
                <w:rStyle w:val="a8"/>
                <w:rFonts w:ascii="Times New Roman" w:hAnsi="Times New Roman"/>
                <w:lang w:eastAsia="ru-RU"/>
              </w:rPr>
              <w:br/>
              <w:t>предыдущего года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69B1" w:rsidRPr="000F69B1" w:rsidRDefault="000F69B1" w:rsidP="000F69B1">
            <w:pPr>
              <w:pStyle w:val="ac"/>
              <w:spacing w:line="360" w:lineRule="auto"/>
              <w:ind w:left="-57" w:right="-57"/>
              <w:rPr>
                <w:rStyle w:val="a8"/>
                <w:rFonts w:ascii="Times New Roman" w:hAnsi="Times New Roman"/>
                <w:lang w:eastAsia="ru-RU"/>
              </w:rPr>
            </w:pPr>
            <w:r w:rsidRPr="000F69B1">
              <w:rPr>
                <w:rStyle w:val="a8"/>
                <w:rFonts w:ascii="Times New Roman" w:hAnsi="Times New Roman"/>
                <w:lang w:eastAsia="ru-RU"/>
              </w:rPr>
              <w:t>предыдущему</w:t>
            </w:r>
            <w:r w:rsidRPr="000F69B1">
              <w:rPr>
                <w:rStyle w:val="a8"/>
                <w:rFonts w:ascii="Times New Roman" w:hAnsi="Times New Roman"/>
                <w:lang w:val="en-US" w:eastAsia="ru-RU"/>
              </w:rPr>
              <w:t xml:space="preserve"> </w:t>
            </w:r>
            <w:r w:rsidRPr="000F69B1">
              <w:rPr>
                <w:rStyle w:val="a8"/>
                <w:rFonts w:ascii="Times New Roman" w:hAnsi="Times New Roman"/>
                <w:lang w:eastAsia="ru-RU"/>
              </w:rPr>
              <w:t>периоду</w:t>
            </w:r>
          </w:p>
        </w:tc>
      </w:tr>
      <w:tr w:rsidR="000F69B1" w:rsidRPr="000F69B1" w:rsidTr="003911CB">
        <w:trPr>
          <w:cantSplit/>
        </w:trPr>
        <w:tc>
          <w:tcPr>
            <w:tcW w:w="2113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F69B1" w:rsidRPr="000F69B1" w:rsidRDefault="000F69B1" w:rsidP="000F69B1">
            <w:pPr>
              <w:pStyle w:val="ac"/>
              <w:spacing w:line="360" w:lineRule="auto"/>
              <w:jc w:val="left"/>
              <w:rPr>
                <w:rStyle w:val="ae"/>
                <w:rFonts w:ascii="Times New Roman" w:hAnsi="Times New Roman"/>
                <w:szCs w:val="16"/>
                <w:lang w:eastAsia="ru-RU"/>
              </w:rPr>
            </w:pPr>
            <w:r w:rsidRPr="000F69B1">
              <w:rPr>
                <w:rStyle w:val="a8"/>
                <w:rFonts w:ascii="Times New Roman" w:hAnsi="Times New Roman"/>
                <w:b/>
                <w:szCs w:val="16"/>
                <w:lang w:eastAsia="ru-RU"/>
              </w:rPr>
              <w:t>2020г</w:t>
            </w:r>
            <w:r w:rsidRPr="000F69B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0F69B1" w:rsidRPr="000F69B1" w:rsidRDefault="000F69B1" w:rsidP="000F69B1">
            <w:pPr>
              <w:pStyle w:val="ac"/>
              <w:spacing w:line="360" w:lineRule="auto"/>
              <w:ind w:right="867"/>
              <w:jc w:val="right"/>
              <w:rPr>
                <w:rStyle w:val="a8"/>
                <w:rFonts w:ascii="Times New Roman" w:hAnsi="Times New Roman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:rsidR="000F69B1" w:rsidRPr="000F69B1" w:rsidRDefault="000F69B1" w:rsidP="000F69B1">
            <w:pPr>
              <w:pStyle w:val="ac"/>
              <w:spacing w:line="360" w:lineRule="auto"/>
              <w:ind w:right="1063"/>
              <w:jc w:val="right"/>
              <w:rPr>
                <w:rStyle w:val="a8"/>
                <w:rFonts w:ascii="Times New Roman" w:hAnsi="Times New Roman"/>
                <w:lang w:eastAsia="ru-RU"/>
              </w:rPr>
            </w:pPr>
          </w:p>
        </w:tc>
        <w:tc>
          <w:tcPr>
            <w:tcW w:w="280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9B1" w:rsidRPr="000F69B1" w:rsidRDefault="000F69B1" w:rsidP="000F69B1">
            <w:pPr>
              <w:pStyle w:val="ac"/>
              <w:spacing w:line="360" w:lineRule="auto"/>
              <w:ind w:right="1063"/>
              <w:jc w:val="right"/>
              <w:rPr>
                <w:rStyle w:val="a8"/>
                <w:rFonts w:ascii="Times New Roman" w:hAnsi="Times New Roman"/>
                <w:lang w:eastAsia="ru-RU"/>
              </w:rPr>
            </w:pPr>
          </w:p>
        </w:tc>
      </w:tr>
      <w:tr w:rsidR="000F69B1" w:rsidRPr="000F69B1" w:rsidTr="003911CB">
        <w:trPr>
          <w:cantSplit/>
        </w:trPr>
        <w:tc>
          <w:tcPr>
            <w:tcW w:w="2113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F69B1" w:rsidRPr="000F69B1" w:rsidRDefault="000F69B1" w:rsidP="000F69B1">
            <w:pPr>
              <w:pStyle w:val="ac"/>
              <w:spacing w:line="360" w:lineRule="auto"/>
              <w:ind w:left="170"/>
              <w:jc w:val="left"/>
              <w:rPr>
                <w:rStyle w:val="ae"/>
                <w:rFonts w:ascii="Times New Roman" w:hAnsi="Times New Roman"/>
                <w:b w:val="0"/>
                <w:i w:val="0"/>
                <w:szCs w:val="16"/>
                <w:lang w:eastAsia="ru-RU"/>
              </w:rPr>
            </w:pPr>
            <w:r w:rsidRPr="000F69B1">
              <w:rPr>
                <w:rStyle w:val="ae"/>
                <w:rFonts w:ascii="Times New Roman" w:hAnsi="Times New Roman"/>
                <w:b w:val="0"/>
                <w:i w:val="0"/>
                <w:szCs w:val="16"/>
                <w:lang w:eastAsia="ru-RU"/>
              </w:rPr>
              <w:t>январь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0F69B1" w:rsidRPr="000F69B1" w:rsidRDefault="000F69B1" w:rsidP="000F69B1">
            <w:pPr>
              <w:spacing w:after="0" w:line="360" w:lineRule="auto"/>
              <w:ind w:right="867"/>
              <w:jc w:val="right"/>
              <w:rPr>
                <w:rStyle w:val="a8"/>
                <w:rFonts w:ascii="Times New Roman" w:eastAsia="Calibri" w:hAnsi="Times New Roman" w:cs="Times New Roman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</w:rPr>
              <w:t>871,2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0F69B1" w:rsidRPr="000F69B1" w:rsidRDefault="000F69B1" w:rsidP="000F69B1">
            <w:pPr>
              <w:spacing w:after="0" w:line="360" w:lineRule="auto"/>
              <w:ind w:right="1063"/>
              <w:jc w:val="right"/>
              <w:rPr>
                <w:rStyle w:val="a8"/>
                <w:rFonts w:ascii="Times New Roman" w:eastAsia="Calibri" w:hAnsi="Times New Roman" w:cs="Times New Roman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</w:rPr>
              <w:t>65,3</w:t>
            </w:r>
          </w:p>
        </w:tc>
        <w:tc>
          <w:tcPr>
            <w:tcW w:w="280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9B1" w:rsidRPr="000F69B1" w:rsidRDefault="000F69B1" w:rsidP="000F69B1">
            <w:pPr>
              <w:spacing w:after="0" w:line="360" w:lineRule="auto"/>
              <w:ind w:left="-567" w:right="1063"/>
              <w:jc w:val="right"/>
              <w:rPr>
                <w:rStyle w:val="a8"/>
                <w:rFonts w:ascii="Times New Roman" w:eastAsia="Calibri" w:hAnsi="Times New Roman" w:cs="Times New Roman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</w:rPr>
              <w:t>26,1</w:t>
            </w:r>
          </w:p>
        </w:tc>
      </w:tr>
      <w:tr w:rsidR="000F69B1" w:rsidRPr="000F69B1" w:rsidTr="003911CB">
        <w:trPr>
          <w:cantSplit/>
        </w:trPr>
        <w:tc>
          <w:tcPr>
            <w:tcW w:w="2113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F69B1" w:rsidRPr="000F69B1" w:rsidRDefault="000F69B1" w:rsidP="000F69B1">
            <w:pPr>
              <w:pStyle w:val="ac"/>
              <w:spacing w:line="360" w:lineRule="auto"/>
              <w:ind w:left="170"/>
              <w:jc w:val="left"/>
              <w:rPr>
                <w:rStyle w:val="ae"/>
                <w:rFonts w:ascii="Times New Roman" w:hAnsi="Times New Roman"/>
                <w:b w:val="0"/>
                <w:i w:val="0"/>
                <w:szCs w:val="16"/>
                <w:lang w:eastAsia="ru-RU"/>
              </w:rPr>
            </w:pPr>
            <w:r w:rsidRPr="000F69B1">
              <w:rPr>
                <w:rStyle w:val="ae"/>
                <w:rFonts w:ascii="Times New Roman" w:hAnsi="Times New Roman"/>
                <w:b w:val="0"/>
                <w:i w:val="0"/>
                <w:szCs w:val="16"/>
                <w:lang w:eastAsia="ru-RU"/>
              </w:rPr>
              <w:t>февраль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0F69B1" w:rsidRPr="000F69B1" w:rsidRDefault="000F69B1" w:rsidP="000F69B1">
            <w:pPr>
              <w:spacing w:after="0" w:line="360" w:lineRule="auto"/>
              <w:ind w:right="867"/>
              <w:jc w:val="right"/>
              <w:rPr>
                <w:rStyle w:val="a8"/>
                <w:rFonts w:ascii="Times New Roman" w:eastAsia="Calibri" w:hAnsi="Times New Roman" w:cs="Times New Roman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</w:rPr>
              <w:t>1338,0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0F69B1" w:rsidRPr="000F69B1" w:rsidRDefault="000F69B1" w:rsidP="000F69B1">
            <w:pPr>
              <w:spacing w:after="0" w:line="360" w:lineRule="auto"/>
              <w:ind w:right="1063"/>
              <w:jc w:val="right"/>
              <w:rPr>
                <w:rStyle w:val="a8"/>
                <w:rFonts w:ascii="Times New Roman" w:eastAsia="Calibri" w:hAnsi="Times New Roman" w:cs="Times New Roman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</w:rPr>
              <w:t>98,3</w:t>
            </w:r>
          </w:p>
        </w:tc>
        <w:tc>
          <w:tcPr>
            <w:tcW w:w="280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9B1" w:rsidRPr="000F69B1" w:rsidRDefault="000F69B1" w:rsidP="000F69B1">
            <w:pPr>
              <w:spacing w:after="0" w:line="360" w:lineRule="auto"/>
              <w:ind w:left="-567" w:right="1063"/>
              <w:jc w:val="right"/>
              <w:rPr>
                <w:rStyle w:val="a8"/>
                <w:rFonts w:ascii="Times New Roman" w:eastAsia="Calibri" w:hAnsi="Times New Roman" w:cs="Times New Roman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</w:rPr>
              <w:t>в 1,5р.</w:t>
            </w:r>
          </w:p>
        </w:tc>
      </w:tr>
      <w:tr w:rsidR="000F69B1" w:rsidRPr="000F69B1" w:rsidTr="003911CB">
        <w:trPr>
          <w:cantSplit/>
        </w:trPr>
        <w:tc>
          <w:tcPr>
            <w:tcW w:w="211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F69B1" w:rsidRPr="000F69B1" w:rsidRDefault="000F69B1" w:rsidP="000F69B1">
            <w:pPr>
              <w:pStyle w:val="ac"/>
              <w:spacing w:line="360" w:lineRule="auto"/>
              <w:ind w:left="85"/>
              <w:jc w:val="left"/>
              <w:rPr>
                <w:rStyle w:val="ae"/>
                <w:rFonts w:ascii="Times New Roman" w:hAnsi="Times New Roman"/>
                <w:szCs w:val="16"/>
                <w:lang w:eastAsia="ru-RU"/>
              </w:rPr>
            </w:pPr>
            <w:r w:rsidRPr="000F69B1">
              <w:rPr>
                <w:rStyle w:val="ae"/>
                <w:rFonts w:ascii="Times New Roman" w:hAnsi="Times New Roman"/>
                <w:szCs w:val="16"/>
                <w:lang w:eastAsia="ru-RU"/>
              </w:rPr>
              <w:t>Январь-февраль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69B1" w:rsidRPr="000F69B1" w:rsidRDefault="000F69B1" w:rsidP="000F69B1">
            <w:pPr>
              <w:spacing w:after="0" w:line="360" w:lineRule="auto"/>
              <w:ind w:right="867"/>
              <w:jc w:val="right"/>
              <w:rPr>
                <w:rStyle w:val="a8"/>
                <w:rFonts w:ascii="Times New Roman" w:eastAsia="Calibri" w:hAnsi="Times New Roman" w:cs="Times New Roman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</w:rPr>
              <w:t>2209,2</w:t>
            </w:r>
          </w:p>
        </w:tc>
        <w:tc>
          <w:tcPr>
            <w:tcW w:w="269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69B1" w:rsidRPr="000F69B1" w:rsidRDefault="000F69B1" w:rsidP="000F69B1">
            <w:pPr>
              <w:spacing w:after="0" w:line="360" w:lineRule="auto"/>
              <w:ind w:right="1063"/>
              <w:jc w:val="right"/>
              <w:rPr>
                <w:rStyle w:val="a8"/>
                <w:rFonts w:ascii="Times New Roman" w:eastAsia="Calibri" w:hAnsi="Times New Roman" w:cs="Times New Roman"/>
                <w:lang w:val="en-US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  <w:lang w:val="en-US"/>
              </w:rPr>
              <w:t>82</w:t>
            </w:r>
            <w:r w:rsidRPr="000F69B1">
              <w:rPr>
                <w:rStyle w:val="a8"/>
                <w:rFonts w:ascii="Times New Roman" w:eastAsia="Calibri" w:hAnsi="Times New Roman" w:cs="Times New Roman"/>
              </w:rPr>
              <w:t>,</w:t>
            </w:r>
            <w:r w:rsidRPr="000F69B1">
              <w:rPr>
                <w:rStyle w:val="a8"/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28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9B1" w:rsidRPr="000F69B1" w:rsidRDefault="000F69B1" w:rsidP="000F69B1">
            <w:pPr>
              <w:pStyle w:val="ac"/>
              <w:spacing w:line="360" w:lineRule="auto"/>
              <w:ind w:left="-567" w:right="1063"/>
              <w:jc w:val="right"/>
              <w:rPr>
                <w:rStyle w:val="a8"/>
                <w:rFonts w:ascii="Times New Roman" w:hAnsi="Times New Roman"/>
                <w:szCs w:val="16"/>
                <w:lang w:eastAsia="ru-RU"/>
              </w:rPr>
            </w:pPr>
          </w:p>
        </w:tc>
      </w:tr>
    </w:tbl>
    <w:p w:rsidR="000F69B1" w:rsidRDefault="000F69B1" w:rsidP="000F69B1">
      <w:pPr>
        <w:pStyle w:val="a7"/>
        <w:keepNext/>
        <w:spacing w:before="0" w:after="0" w:line="360" w:lineRule="auto"/>
        <w:outlineLvl w:val="0"/>
        <w:rPr>
          <w:rFonts w:ascii="Times New Roman" w:hAnsi="Times New Roman"/>
        </w:rPr>
      </w:pPr>
    </w:p>
    <w:p w:rsidR="000F69B1" w:rsidRPr="000F69B1" w:rsidRDefault="000F69B1" w:rsidP="000F69B1">
      <w:pPr>
        <w:pStyle w:val="a7"/>
        <w:keepNext/>
        <w:spacing w:before="0" w:after="0" w:line="360" w:lineRule="auto"/>
        <w:outlineLvl w:val="0"/>
        <w:rPr>
          <w:rFonts w:ascii="Times New Roman" w:hAnsi="Times New Roman"/>
        </w:rPr>
      </w:pPr>
      <w:r w:rsidRPr="000F69B1">
        <w:rPr>
          <w:rFonts w:ascii="Times New Roman" w:hAnsi="Times New Roman"/>
        </w:rPr>
        <w:t>Динамика ввода в действие жилых домов</w:t>
      </w:r>
    </w:p>
    <w:tbl>
      <w:tblPr>
        <w:tblW w:w="10023" w:type="dxa"/>
        <w:tblInd w:w="8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247"/>
        <w:gridCol w:w="1984"/>
        <w:gridCol w:w="2693"/>
        <w:gridCol w:w="2099"/>
      </w:tblGrid>
      <w:tr w:rsidR="000F69B1" w:rsidRPr="000F69B1" w:rsidTr="000F69B1">
        <w:trPr>
          <w:cantSplit/>
          <w:trHeight w:val="113"/>
          <w:tblHeader/>
        </w:trPr>
        <w:tc>
          <w:tcPr>
            <w:tcW w:w="324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B1" w:rsidRPr="000F69B1" w:rsidRDefault="000F69B1" w:rsidP="000F69B1">
            <w:pPr>
              <w:spacing w:after="0" w:line="360" w:lineRule="auto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B1" w:rsidRPr="000F69B1" w:rsidRDefault="000F69B1" w:rsidP="000F69B1">
            <w:pPr>
              <w:keepNext/>
              <w:spacing w:after="0" w:line="360" w:lineRule="auto"/>
              <w:jc w:val="center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  <w:szCs w:val="16"/>
              </w:rPr>
              <w:t>Тыс. м</w:t>
            </w:r>
            <w:r w:rsidRPr="000F69B1">
              <w:rPr>
                <w:rStyle w:val="a8"/>
                <w:rFonts w:ascii="Times New Roman" w:eastAsia="Calibri" w:hAnsi="Times New Roman" w:cs="Times New Roman"/>
                <w:szCs w:val="16"/>
                <w:vertAlign w:val="superscript"/>
              </w:rPr>
              <w:t>2</w:t>
            </w:r>
            <w:r w:rsidRPr="000F69B1">
              <w:rPr>
                <w:rStyle w:val="a8"/>
                <w:rFonts w:ascii="Times New Roman" w:eastAsia="Calibri" w:hAnsi="Times New Roman" w:cs="Times New Roman"/>
                <w:szCs w:val="16"/>
              </w:rPr>
              <w:br/>
              <w:t xml:space="preserve">общей площади жилых </w:t>
            </w:r>
            <w:r w:rsidRPr="000F69B1">
              <w:rPr>
                <w:rStyle w:val="a8"/>
                <w:rFonts w:ascii="Times New Roman" w:eastAsia="Calibri" w:hAnsi="Times New Roman" w:cs="Times New Roman"/>
                <w:szCs w:val="16"/>
              </w:rPr>
              <w:br/>
              <w:t>помещений</w:t>
            </w:r>
          </w:p>
        </w:tc>
        <w:tc>
          <w:tcPr>
            <w:tcW w:w="47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9B1" w:rsidRPr="000F69B1" w:rsidRDefault="000F69B1" w:rsidP="000F69B1">
            <w:pPr>
              <w:keepNext/>
              <w:spacing w:after="0" w:line="360" w:lineRule="auto"/>
              <w:jc w:val="center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  <w:szCs w:val="16"/>
              </w:rPr>
              <w:t>В % к</w:t>
            </w:r>
          </w:p>
        </w:tc>
      </w:tr>
      <w:tr w:rsidR="000F69B1" w:rsidRPr="000F69B1" w:rsidTr="000F69B1">
        <w:trPr>
          <w:cantSplit/>
          <w:trHeight w:val="113"/>
          <w:tblHeader/>
        </w:trPr>
        <w:tc>
          <w:tcPr>
            <w:tcW w:w="324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B1" w:rsidRPr="000F69B1" w:rsidRDefault="000F69B1" w:rsidP="000F69B1">
            <w:pPr>
              <w:spacing w:after="0" w:line="360" w:lineRule="auto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B1" w:rsidRPr="000F69B1" w:rsidRDefault="000F69B1" w:rsidP="000F69B1">
            <w:pPr>
              <w:spacing w:after="0" w:line="360" w:lineRule="auto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B1" w:rsidRPr="000F69B1" w:rsidRDefault="000F69B1" w:rsidP="000F69B1">
            <w:pPr>
              <w:keepNext/>
              <w:spacing w:after="0" w:line="360" w:lineRule="auto"/>
              <w:ind w:left="-57" w:right="-57"/>
              <w:jc w:val="center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  <w:szCs w:val="16"/>
              </w:rPr>
              <w:t xml:space="preserve">соответствующему периоду </w:t>
            </w:r>
            <w:r w:rsidRPr="000F69B1">
              <w:rPr>
                <w:rStyle w:val="a8"/>
                <w:rFonts w:ascii="Times New Roman" w:eastAsia="Calibri" w:hAnsi="Times New Roman" w:cs="Times New Roman"/>
                <w:szCs w:val="16"/>
              </w:rPr>
              <w:br/>
              <w:t>предыдущего года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9B1" w:rsidRPr="000F69B1" w:rsidRDefault="000F69B1" w:rsidP="000F69B1">
            <w:pPr>
              <w:keepNext/>
              <w:spacing w:after="0" w:line="360" w:lineRule="auto"/>
              <w:ind w:left="-57" w:right="-57"/>
              <w:jc w:val="center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  <w:szCs w:val="16"/>
              </w:rPr>
              <w:t>предыдущему</w:t>
            </w:r>
            <w:r w:rsidRPr="000F69B1">
              <w:rPr>
                <w:rStyle w:val="a8"/>
                <w:rFonts w:ascii="Times New Roman" w:eastAsia="Calibri" w:hAnsi="Times New Roman" w:cs="Times New Roman"/>
                <w:szCs w:val="16"/>
                <w:lang w:val="en-US"/>
              </w:rPr>
              <w:t xml:space="preserve"> </w:t>
            </w:r>
            <w:r w:rsidRPr="000F69B1">
              <w:rPr>
                <w:rStyle w:val="a8"/>
                <w:rFonts w:ascii="Times New Roman" w:eastAsia="Calibri" w:hAnsi="Times New Roman" w:cs="Times New Roman"/>
                <w:szCs w:val="16"/>
              </w:rPr>
              <w:t>периоду</w:t>
            </w:r>
          </w:p>
        </w:tc>
      </w:tr>
      <w:tr w:rsidR="000F69B1" w:rsidRPr="000F69B1" w:rsidTr="000F69B1">
        <w:trPr>
          <w:cantSplit/>
          <w:trHeight w:val="113"/>
        </w:trPr>
        <w:tc>
          <w:tcPr>
            <w:tcW w:w="32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9B1" w:rsidRPr="000F69B1" w:rsidRDefault="000F69B1" w:rsidP="000F69B1">
            <w:pPr>
              <w:tabs>
                <w:tab w:val="left" w:pos="85"/>
                <w:tab w:val="left" w:pos="170"/>
              </w:tabs>
              <w:spacing w:after="0" w:line="360" w:lineRule="auto"/>
              <w:rPr>
                <w:rStyle w:val="ae"/>
                <w:rFonts w:ascii="Times New Roman" w:eastAsia="Calibri" w:hAnsi="Times New Roman" w:cs="Times New Roman"/>
                <w:b w:val="0"/>
                <w:szCs w:val="16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  <w:b/>
              </w:rPr>
              <w:t>2020г.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F69B1" w:rsidRPr="000F69B1" w:rsidRDefault="000F69B1" w:rsidP="000F69B1">
            <w:pPr>
              <w:spacing w:after="0" w:line="360" w:lineRule="auto"/>
              <w:ind w:left="-567" w:right="680"/>
              <w:jc w:val="right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0F69B1" w:rsidRPr="000F69B1" w:rsidRDefault="000F69B1" w:rsidP="000F69B1">
            <w:pPr>
              <w:spacing w:after="0" w:line="360" w:lineRule="auto"/>
              <w:ind w:right="1077"/>
              <w:jc w:val="right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</w:p>
        </w:tc>
        <w:tc>
          <w:tcPr>
            <w:tcW w:w="20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9B1" w:rsidRPr="000F69B1" w:rsidRDefault="000F69B1" w:rsidP="000F69B1">
            <w:pPr>
              <w:spacing w:after="0" w:line="360" w:lineRule="auto"/>
              <w:ind w:right="737"/>
              <w:jc w:val="right"/>
              <w:rPr>
                <w:rStyle w:val="a8"/>
                <w:rFonts w:ascii="Times New Roman" w:eastAsia="Calibri" w:hAnsi="Times New Roman" w:cs="Times New Roman"/>
                <w:szCs w:val="16"/>
                <w:lang w:val="en-US"/>
              </w:rPr>
            </w:pPr>
          </w:p>
        </w:tc>
      </w:tr>
      <w:tr w:rsidR="000F69B1" w:rsidRPr="000F69B1" w:rsidTr="000F69B1">
        <w:trPr>
          <w:cantSplit/>
          <w:trHeight w:val="113"/>
        </w:trPr>
        <w:tc>
          <w:tcPr>
            <w:tcW w:w="32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9B1" w:rsidRPr="000F69B1" w:rsidRDefault="000F69B1" w:rsidP="000F69B1">
            <w:pPr>
              <w:tabs>
                <w:tab w:val="left" w:pos="85"/>
                <w:tab w:val="left" w:pos="170"/>
              </w:tabs>
              <w:spacing w:after="0" w:line="360" w:lineRule="auto"/>
              <w:ind w:left="170"/>
              <w:rPr>
                <w:rStyle w:val="ae"/>
                <w:rFonts w:ascii="Times New Roman" w:eastAsia="Calibri" w:hAnsi="Times New Roman" w:cs="Times New Roman"/>
                <w:b w:val="0"/>
                <w:i w:val="0"/>
                <w:szCs w:val="16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F69B1" w:rsidRPr="000F69B1" w:rsidRDefault="000F69B1" w:rsidP="000F69B1">
            <w:pPr>
              <w:spacing w:after="0" w:line="360" w:lineRule="auto"/>
              <w:ind w:left="-567" w:right="680"/>
              <w:jc w:val="right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  <w:szCs w:val="16"/>
              </w:rPr>
              <w:t>5,5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F69B1" w:rsidRPr="000F69B1" w:rsidRDefault="000F69B1" w:rsidP="000F69B1">
            <w:pPr>
              <w:spacing w:after="0" w:line="360" w:lineRule="auto"/>
              <w:ind w:right="1077"/>
              <w:jc w:val="right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  <w:szCs w:val="16"/>
              </w:rPr>
              <w:t>84,1</w:t>
            </w:r>
          </w:p>
        </w:tc>
        <w:tc>
          <w:tcPr>
            <w:tcW w:w="20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9B1" w:rsidRPr="000F69B1" w:rsidRDefault="000F69B1" w:rsidP="000F69B1">
            <w:pPr>
              <w:spacing w:after="0" w:line="360" w:lineRule="auto"/>
              <w:ind w:right="737"/>
              <w:jc w:val="right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  <w:szCs w:val="16"/>
              </w:rPr>
              <w:t>5,9</w:t>
            </w:r>
          </w:p>
        </w:tc>
      </w:tr>
      <w:tr w:rsidR="000F69B1" w:rsidRPr="000F69B1" w:rsidTr="000F69B1">
        <w:trPr>
          <w:cantSplit/>
          <w:trHeight w:val="113"/>
        </w:trPr>
        <w:tc>
          <w:tcPr>
            <w:tcW w:w="32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9B1" w:rsidRPr="000F69B1" w:rsidRDefault="000F69B1" w:rsidP="000F69B1">
            <w:pPr>
              <w:tabs>
                <w:tab w:val="left" w:pos="85"/>
                <w:tab w:val="left" w:pos="170"/>
              </w:tabs>
              <w:spacing w:after="0" w:line="360" w:lineRule="auto"/>
              <w:ind w:left="170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  <w:szCs w:val="16"/>
              </w:rPr>
              <w:t>февраль</w:t>
            </w:r>
          </w:p>
          <w:p w:rsidR="000F69B1" w:rsidRPr="000F69B1" w:rsidRDefault="000F69B1" w:rsidP="000F69B1">
            <w:pPr>
              <w:tabs>
                <w:tab w:val="left" w:pos="85"/>
                <w:tab w:val="left" w:pos="170"/>
              </w:tabs>
              <w:spacing w:after="0" w:line="360" w:lineRule="auto"/>
              <w:ind w:left="227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  <w:i/>
                <w:szCs w:val="16"/>
              </w:rPr>
              <w:t>с учетом жилых домов на участках для ведения садоводства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F69B1" w:rsidRPr="000F69B1" w:rsidRDefault="000F69B1" w:rsidP="000F69B1">
            <w:pPr>
              <w:spacing w:after="0" w:line="360" w:lineRule="auto"/>
              <w:ind w:left="-567" w:right="680"/>
              <w:jc w:val="right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  <w:szCs w:val="16"/>
              </w:rPr>
              <w:t>16,6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F69B1" w:rsidRPr="000F69B1" w:rsidRDefault="000F69B1" w:rsidP="000F69B1">
            <w:pPr>
              <w:spacing w:after="0" w:line="360" w:lineRule="auto"/>
              <w:ind w:right="1077"/>
              <w:jc w:val="right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</w:p>
        </w:tc>
        <w:tc>
          <w:tcPr>
            <w:tcW w:w="20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9B1" w:rsidRPr="000F69B1" w:rsidRDefault="000F69B1" w:rsidP="000F69B1">
            <w:pPr>
              <w:spacing w:after="0" w:line="360" w:lineRule="auto"/>
              <w:ind w:right="737"/>
              <w:jc w:val="right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</w:p>
        </w:tc>
      </w:tr>
      <w:tr w:rsidR="000F69B1" w:rsidRPr="000F69B1" w:rsidTr="000F69B1">
        <w:trPr>
          <w:cantSplit/>
          <w:trHeight w:val="113"/>
        </w:trPr>
        <w:tc>
          <w:tcPr>
            <w:tcW w:w="32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9B1" w:rsidRPr="000F69B1" w:rsidRDefault="000F69B1" w:rsidP="000F69B1">
            <w:pPr>
              <w:tabs>
                <w:tab w:val="left" w:pos="85"/>
                <w:tab w:val="left" w:pos="170"/>
              </w:tabs>
              <w:spacing w:after="0" w:line="360" w:lineRule="auto"/>
              <w:ind w:left="227"/>
              <w:rPr>
                <w:rStyle w:val="ae"/>
                <w:rFonts w:ascii="Times New Roman" w:eastAsia="Calibri" w:hAnsi="Times New Roman" w:cs="Times New Roman"/>
                <w:szCs w:val="16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  <w:i/>
                <w:szCs w:val="16"/>
              </w:rPr>
              <w:t>без учета жилых домов на участках для ведения садоводства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F69B1" w:rsidRPr="000F69B1" w:rsidRDefault="000F69B1" w:rsidP="000F69B1">
            <w:pPr>
              <w:spacing w:after="0" w:line="360" w:lineRule="auto"/>
              <w:ind w:left="-567" w:right="680"/>
              <w:jc w:val="right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  <w:szCs w:val="16"/>
              </w:rPr>
              <w:t>13,4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F69B1" w:rsidRPr="000F69B1" w:rsidRDefault="000F69B1" w:rsidP="000F69B1">
            <w:pPr>
              <w:spacing w:after="0" w:line="360" w:lineRule="auto"/>
              <w:ind w:right="1077"/>
              <w:jc w:val="right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  <w:szCs w:val="16"/>
              </w:rPr>
              <w:t>62,0</w:t>
            </w:r>
          </w:p>
        </w:tc>
        <w:tc>
          <w:tcPr>
            <w:tcW w:w="20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9B1" w:rsidRPr="000F69B1" w:rsidRDefault="000F69B1" w:rsidP="000F69B1">
            <w:pPr>
              <w:spacing w:after="0" w:line="360" w:lineRule="auto"/>
              <w:ind w:right="737"/>
              <w:jc w:val="right"/>
              <w:rPr>
                <w:rStyle w:val="a8"/>
                <w:rFonts w:ascii="Times New Roman" w:eastAsia="Calibri" w:hAnsi="Times New Roman" w:cs="Times New Roman"/>
                <w:szCs w:val="16"/>
                <w:lang w:val="en-US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  <w:szCs w:val="16"/>
              </w:rPr>
              <w:t>в 2,4р.</w:t>
            </w:r>
          </w:p>
        </w:tc>
      </w:tr>
      <w:tr w:rsidR="000F69B1" w:rsidRPr="000F69B1" w:rsidTr="000F69B1">
        <w:trPr>
          <w:cantSplit/>
          <w:trHeight w:val="113"/>
        </w:trPr>
        <w:tc>
          <w:tcPr>
            <w:tcW w:w="32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9B1" w:rsidRPr="000F69B1" w:rsidRDefault="000F69B1" w:rsidP="000F69B1">
            <w:pPr>
              <w:tabs>
                <w:tab w:val="left" w:pos="85"/>
                <w:tab w:val="left" w:pos="170"/>
              </w:tabs>
              <w:spacing w:after="0" w:line="360" w:lineRule="auto"/>
              <w:ind w:left="100"/>
              <w:rPr>
                <w:rStyle w:val="ae"/>
                <w:rFonts w:ascii="Times New Roman" w:eastAsia="Calibri" w:hAnsi="Times New Roman" w:cs="Times New Roman"/>
                <w:szCs w:val="16"/>
              </w:rPr>
            </w:pPr>
            <w:r w:rsidRPr="000F69B1">
              <w:rPr>
                <w:rStyle w:val="ae"/>
                <w:rFonts w:ascii="Times New Roman" w:eastAsia="Calibri" w:hAnsi="Times New Roman" w:cs="Times New Roman"/>
                <w:szCs w:val="16"/>
              </w:rPr>
              <w:t>Январь-февраль</w:t>
            </w:r>
          </w:p>
          <w:p w:rsidR="000F69B1" w:rsidRPr="000F69B1" w:rsidRDefault="000F69B1" w:rsidP="000F69B1">
            <w:pPr>
              <w:tabs>
                <w:tab w:val="left" w:pos="85"/>
                <w:tab w:val="left" w:pos="170"/>
              </w:tabs>
              <w:spacing w:after="0" w:line="360" w:lineRule="auto"/>
              <w:ind w:left="227"/>
              <w:rPr>
                <w:rStyle w:val="ae"/>
                <w:rFonts w:ascii="Times New Roman" w:eastAsia="Calibri" w:hAnsi="Times New Roman" w:cs="Times New Roman"/>
                <w:szCs w:val="16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  <w:i/>
                <w:szCs w:val="16"/>
              </w:rPr>
              <w:t>с учетом жилых домов на участках для ведения садоводства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F69B1" w:rsidRPr="000F69B1" w:rsidRDefault="000F69B1" w:rsidP="000F69B1">
            <w:pPr>
              <w:spacing w:after="0" w:line="360" w:lineRule="auto"/>
              <w:ind w:left="-567" w:right="680"/>
              <w:jc w:val="right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  <w:szCs w:val="16"/>
              </w:rPr>
              <w:t>22,1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F69B1" w:rsidRPr="000F69B1" w:rsidRDefault="000F69B1" w:rsidP="000F69B1">
            <w:pPr>
              <w:spacing w:after="0" w:line="360" w:lineRule="auto"/>
              <w:ind w:right="1077"/>
              <w:jc w:val="right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</w:p>
        </w:tc>
        <w:tc>
          <w:tcPr>
            <w:tcW w:w="20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9B1" w:rsidRPr="000F69B1" w:rsidRDefault="000F69B1" w:rsidP="000F69B1">
            <w:pPr>
              <w:spacing w:after="0" w:line="360" w:lineRule="auto"/>
              <w:ind w:right="737"/>
              <w:jc w:val="right"/>
              <w:rPr>
                <w:rStyle w:val="a8"/>
                <w:rFonts w:ascii="Times New Roman" w:eastAsia="Calibri" w:hAnsi="Times New Roman" w:cs="Times New Roman"/>
                <w:szCs w:val="16"/>
                <w:lang w:val="en-US"/>
              </w:rPr>
            </w:pPr>
          </w:p>
        </w:tc>
      </w:tr>
      <w:tr w:rsidR="000F69B1" w:rsidRPr="000F69B1" w:rsidTr="000F69B1">
        <w:trPr>
          <w:cantSplit/>
          <w:trHeight w:val="113"/>
        </w:trPr>
        <w:tc>
          <w:tcPr>
            <w:tcW w:w="32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F69B1" w:rsidRPr="000F69B1" w:rsidRDefault="000F69B1" w:rsidP="000F69B1">
            <w:pPr>
              <w:tabs>
                <w:tab w:val="left" w:pos="85"/>
                <w:tab w:val="left" w:pos="170"/>
              </w:tabs>
              <w:spacing w:after="0" w:line="360" w:lineRule="auto"/>
              <w:ind w:left="227"/>
              <w:rPr>
                <w:rStyle w:val="ae"/>
                <w:rFonts w:ascii="Times New Roman" w:eastAsia="Calibri" w:hAnsi="Times New Roman" w:cs="Times New Roman"/>
                <w:szCs w:val="16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  <w:i/>
                <w:szCs w:val="16"/>
              </w:rPr>
              <w:t>без учета жилых домов на участках для ведения садоводства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69B1" w:rsidRPr="000F69B1" w:rsidRDefault="000F69B1" w:rsidP="000F69B1">
            <w:pPr>
              <w:spacing w:after="0" w:line="360" w:lineRule="auto"/>
              <w:ind w:left="-567" w:right="680"/>
              <w:jc w:val="right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  <w:szCs w:val="16"/>
              </w:rPr>
              <w:t>18,9</w:t>
            </w:r>
          </w:p>
        </w:tc>
        <w:tc>
          <w:tcPr>
            <w:tcW w:w="269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69B1" w:rsidRPr="000F69B1" w:rsidRDefault="000F69B1" w:rsidP="000F69B1">
            <w:pPr>
              <w:spacing w:after="0" w:line="360" w:lineRule="auto"/>
              <w:ind w:right="1077"/>
              <w:jc w:val="right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  <w:szCs w:val="16"/>
              </w:rPr>
              <w:t>67,1</w:t>
            </w:r>
          </w:p>
        </w:tc>
        <w:tc>
          <w:tcPr>
            <w:tcW w:w="20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9B1" w:rsidRPr="000F69B1" w:rsidRDefault="000F69B1" w:rsidP="000F69B1">
            <w:pPr>
              <w:spacing w:after="0" w:line="360" w:lineRule="auto"/>
              <w:ind w:right="737"/>
              <w:jc w:val="right"/>
              <w:rPr>
                <w:rStyle w:val="a8"/>
                <w:rFonts w:ascii="Times New Roman" w:eastAsia="Calibri" w:hAnsi="Times New Roman" w:cs="Times New Roman"/>
                <w:szCs w:val="16"/>
                <w:lang w:val="en-US"/>
              </w:rPr>
            </w:pPr>
          </w:p>
        </w:tc>
      </w:tr>
    </w:tbl>
    <w:p w:rsidR="000F69B1" w:rsidRPr="000F69B1" w:rsidRDefault="000F69B1" w:rsidP="000F69B1">
      <w:pPr>
        <w:pageBreakBefore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F69B1">
        <w:rPr>
          <w:rFonts w:ascii="Times New Roman" w:eastAsia="Calibri" w:hAnsi="Times New Roman" w:cs="Times New Roman"/>
          <w:sz w:val="18"/>
          <w:szCs w:val="18"/>
        </w:rPr>
        <w:lastRenderedPageBreak/>
        <w:t>Динамика ввода в действие индивидуальных жилых домов</w:t>
      </w:r>
    </w:p>
    <w:tbl>
      <w:tblPr>
        <w:tblW w:w="10009" w:type="dxa"/>
        <w:tblInd w:w="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53"/>
        <w:gridCol w:w="1985"/>
        <w:gridCol w:w="2126"/>
        <w:gridCol w:w="1701"/>
        <w:gridCol w:w="1944"/>
      </w:tblGrid>
      <w:tr w:rsidR="000F69B1" w:rsidRPr="000F69B1" w:rsidTr="003911CB">
        <w:trPr>
          <w:cantSplit/>
          <w:trHeight w:val="225"/>
          <w:tblHeader/>
        </w:trPr>
        <w:tc>
          <w:tcPr>
            <w:tcW w:w="2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B1" w:rsidRPr="000F69B1" w:rsidRDefault="000F69B1" w:rsidP="000F69B1">
            <w:pPr>
              <w:tabs>
                <w:tab w:val="left" w:pos="85"/>
                <w:tab w:val="left" w:pos="170"/>
                <w:tab w:val="left" w:pos="255"/>
              </w:tabs>
              <w:spacing w:after="0" w:line="360" w:lineRule="auto"/>
              <w:jc w:val="center"/>
              <w:rPr>
                <w:rStyle w:val="a8"/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B1" w:rsidRPr="000F69B1" w:rsidRDefault="000F69B1" w:rsidP="000F69B1">
            <w:pPr>
              <w:spacing w:after="0" w:line="360" w:lineRule="auto"/>
              <w:jc w:val="center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  <w:r w:rsidRPr="000F69B1">
              <w:rPr>
                <w:rFonts w:ascii="Times New Roman" w:eastAsia="Calibri" w:hAnsi="Times New Roman" w:cs="Times New Roman"/>
                <w:sz w:val="16"/>
                <w:szCs w:val="16"/>
              </w:rPr>
              <w:t>Ввод в действие индивидуальных жилых домов</w:t>
            </w:r>
          </w:p>
        </w:tc>
        <w:tc>
          <w:tcPr>
            <w:tcW w:w="364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69B1" w:rsidRPr="000F69B1" w:rsidRDefault="000F69B1" w:rsidP="000F69B1">
            <w:pPr>
              <w:spacing w:after="0" w:line="360" w:lineRule="auto"/>
              <w:jc w:val="center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  <w:r w:rsidRPr="000F69B1">
              <w:rPr>
                <w:rFonts w:ascii="Times New Roman" w:eastAsia="Calibri" w:hAnsi="Times New Roman" w:cs="Times New Roman"/>
                <w:sz w:val="16"/>
                <w:szCs w:val="16"/>
              </w:rPr>
              <w:t>В том числе в сельской местности</w:t>
            </w:r>
          </w:p>
        </w:tc>
      </w:tr>
      <w:tr w:rsidR="000F69B1" w:rsidRPr="000F69B1" w:rsidTr="003911CB">
        <w:trPr>
          <w:cantSplit/>
          <w:trHeight w:val="570"/>
          <w:tblHeader/>
        </w:trPr>
        <w:tc>
          <w:tcPr>
            <w:tcW w:w="225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9B1" w:rsidRPr="000F69B1" w:rsidRDefault="000F69B1" w:rsidP="000F69B1">
            <w:pPr>
              <w:tabs>
                <w:tab w:val="left" w:pos="85"/>
                <w:tab w:val="left" w:pos="170"/>
                <w:tab w:val="left" w:pos="255"/>
              </w:tabs>
              <w:spacing w:after="0" w:line="360" w:lineRule="auto"/>
              <w:ind w:left="-57" w:right="-57"/>
              <w:rPr>
                <w:rStyle w:val="a8"/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B1" w:rsidRPr="000F69B1" w:rsidRDefault="000F69B1" w:rsidP="000F69B1">
            <w:pPr>
              <w:spacing w:after="0" w:line="360" w:lineRule="auto"/>
              <w:ind w:left="-113" w:right="-113"/>
              <w:jc w:val="center"/>
              <w:rPr>
                <w:rStyle w:val="a8"/>
                <w:rFonts w:ascii="Times New Roman" w:eastAsia="Calibri" w:hAnsi="Times New Roman" w:cs="Times New Roman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  <w:szCs w:val="16"/>
              </w:rPr>
              <w:t>тыс. м</w:t>
            </w:r>
            <w:r w:rsidRPr="000F69B1">
              <w:rPr>
                <w:rStyle w:val="a8"/>
                <w:rFonts w:ascii="Times New Roman" w:eastAsia="Calibri" w:hAnsi="Times New Roman" w:cs="Times New Roman"/>
                <w:szCs w:val="16"/>
                <w:vertAlign w:val="superscript"/>
              </w:rPr>
              <w:t>2</w:t>
            </w:r>
            <w:r w:rsidRPr="000F69B1">
              <w:rPr>
                <w:rStyle w:val="a8"/>
                <w:rFonts w:ascii="Times New Roman" w:eastAsia="Calibri" w:hAnsi="Times New Roman" w:cs="Times New Roman"/>
                <w:szCs w:val="16"/>
              </w:rPr>
              <w:t xml:space="preserve"> </w:t>
            </w:r>
            <w:r w:rsidRPr="000F69B1">
              <w:rPr>
                <w:rStyle w:val="a8"/>
                <w:rFonts w:ascii="Times New Roman" w:eastAsia="Calibri" w:hAnsi="Times New Roman" w:cs="Times New Roman"/>
                <w:szCs w:val="16"/>
              </w:rPr>
              <w:br/>
              <w:t>общей площади жилых помещений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B1" w:rsidRPr="000F69B1" w:rsidRDefault="000F69B1" w:rsidP="000F69B1">
            <w:pPr>
              <w:spacing w:after="0" w:line="360" w:lineRule="auto"/>
              <w:jc w:val="center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</w:rPr>
              <w:t xml:space="preserve">в % к </w:t>
            </w:r>
            <w:r w:rsidRPr="000F69B1">
              <w:rPr>
                <w:rStyle w:val="a8"/>
                <w:rFonts w:ascii="Times New Roman" w:eastAsia="Calibri" w:hAnsi="Times New Roman" w:cs="Times New Roman"/>
                <w:szCs w:val="16"/>
              </w:rPr>
              <w:t xml:space="preserve">соответствующему </w:t>
            </w:r>
            <w:r w:rsidRPr="000F69B1">
              <w:rPr>
                <w:rStyle w:val="a8"/>
                <w:rFonts w:ascii="Times New Roman" w:eastAsia="Calibri" w:hAnsi="Times New Roman" w:cs="Times New Roman"/>
                <w:szCs w:val="16"/>
              </w:rPr>
              <w:br/>
              <w:t xml:space="preserve">периоду </w:t>
            </w:r>
            <w:r w:rsidRPr="000F69B1">
              <w:rPr>
                <w:rStyle w:val="a8"/>
                <w:rFonts w:ascii="Times New Roman" w:eastAsia="Calibri" w:hAnsi="Times New Roman" w:cs="Times New Roman"/>
                <w:szCs w:val="16"/>
              </w:rPr>
              <w:br/>
              <w:t>предыдущего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B1" w:rsidRPr="000F69B1" w:rsidRDefault="000F69B1" w:rsidP="000F69B1">
            <w:pPr>
              <w:spacing w:after="0" w:line="360" w:lineRule="auto"/>
              <w:ind w:left="-57" w:right="-57"/>
              <w:jc w:val="center"/>
              <w:rPr>
                <w:rStyle w:val="a8"/>
                <w:rFonts w:ascii="Times New Roman" w:eastAsia="Calibri" w:hAnsi="Times New Roman" w:cs="Times New Roman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  <w:szCs w:val="16"/>
              </w:rPr>
              <w:t>тыс. м</w:t>
            </w:r>
            <w:r w:rsidRPr="000F69B1">
              <w:rPr>
                <w:rStyle w:val="a8"/>
                <w:rFonts w:ascii="Times New Roman" w:eastAsia="Calibri" w:hAnsi="Times New Roman" w:cs="Times New Roman"/>
                <w:szCs w:val="16"/>
                <w:vertAlign w:val="superscript"/>
              </w:rPr>
              <w:t>2</w:t>
            </w:r>
            <w:r w:rsidRPr="000F69B1">
              <w:rPr>
                <w:rStyle w:val="a8"/>
                <w:rFonts w:ascii="Times New Roman" w:eastAsia="Calibri" w:hAnsi="Times New Roman" w:cs="Times New Roman"/>
                <w:szCs w:val="16"/>
              </w:rPr>
              <w:t xml:space="preserve"> </w:t>
            </w:r>
            <w:r w:rsidRPr="000F69B1">
              <w:rPr>
                <w:rStyle w:val="a8"/>
                <w:rFonts w:ascii="Times New Roman" w:eastAsia="Calibri" w:hAnsi="Times New Roman" w:cs="Times New Roman"/>
                <w:szCs w:val="16"/>
              </w:rPr>
              <w:br/>
              <w:t xml:space="preserve">общей площади </w:t>
            </w:r>
            <w:r w:rsidRPr="000F69B1">
              <w:rPr>
                <w:rStyle w:val="a8"/>
                <w:rFonts w:ascii="Times New Roman" w:eastAsia="Calibri" w:hAnsi="Times New Roman" w:cs="Times New Roman"/>
                <w:szCs w:val="16"/>
              </w:rPr>
              <w:br/>
              <w:t>жилых помещений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69B1" w:rsidRPr="000F69B1" w:rsidRDefault="000F69B1" w:rsidP="000F69B1">
            <w:pPr>
              <w:spacing w:after="0" w:line="360" w:lineRule="auto"/>
              <w:ind w:left="-57" w:right="-57"/>
              <w:jc w:val="center"/>
              <w:rPr>
                <w:rStyle w:val="a8"/>
                <w:rFonts w:ascii="Times New Roman" w:eastAsia="Calibri" w:hAnsi="Times New Roman" w:cs="Times New Roman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</w:rPr>
              <w:t xml:space="preserve">в % к </w:t>
            </w:r>
            <w:r w:rsidRPr="000F69B1">
              <w:rPr>
                <w:rStyle w:val="a8"/>
                <w:rFonts w:ascii="Times New Roman" w:eastAsia="Calibri" w:hAnsi="Times New Roman" w:cs="Times New Roman"/>
                <w:szCs w:val="16"/>
              </w:rPr>
              <w:t xml:space="preserve">соответствующему периоду </w:t>
            </w:r>
            <w:r w:rsidRPr="000F69B1">
              <w:rPr>
                <w:rStyle w:val="a8"/>
                <w:rFonts w:ascii="Times New Roman" w:eastAsia="Calibri" w:hAnsi="Times New Roman" w:cs="Times New Roman"/>
                <w:szCs w:val="16"/>
              </w:rPr>
              <w:br/>
              <w:t>предыдущего года</w:t>
            </w:r>
          </w:p>
        </w:tc>
      </w:tr>
      <w:tr w:rsidR="000F69B1" w:rsidRPr="000F69B1" w:rsidTr="003911CB">
        <w:trPr>
          <w:cantSplit/>
        </w:trPr>
        <w:tc>
          <w:tcPr>
            <w:tcW w:w="2253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F69B1" w:rsidRPr="000F69B1" w:rsidRDefault="000F69B1" w:rsidP="000F69B1">
            <w:pPr>
              <w:tabs>
                <w:tab w:val="left" w:pos="85"/>
                <w:tab w:val="left" w:pos="170"/>
              </w:tabs>
              <w:spacing w:after="0" w:line="360" w:lineRule="auto"/>
              <w:rPr>
                <w:rStyle w:val="a8"/>
                <w:rFonts w:ascii="Times New Roman" w:eastAsia="Calibri" w:hAnsi="Times New Roman" w:cs="Times New Roman"/>
                <w:b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  <w:b/>
              </w:rPr>
              <w:t>2020г.</w:t>
            </w:r>
          </w:p>
          <w:p w:rsidR="000F69B1" w:rsidRPr="000F69B1" w:rsidRDefault="000F69B1" w:rsidP="000F69B1">
            <w:pPr>
              <w:tabs>
                <w:tab w:val="left" w:pos="85"/>
                <w:tab w:val="left" w:pos="170"/>
              </w:tabs>
              <w:spacing w:after="0" w:line="360" w:lineRule="auto"/>
              <w:ind w:left="170"/>
              <w:rPr>
                <w:rStyle w:val="ae"/>
                <w:rFonts w:ascii="Times New Roman" w:eastAsia="Calibri" w:hAnsi="Times New Roman" w:cs="Times New Roman"/>
                <w:b w:val="0"/>
                <w:i w:val="0"/>
                <w:szCs w:val="16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F69B1" w:rsidRPr="000F69B1" w:rsidRDefault="000F69B1" w:rsidP="000F69B1">
            <w:pPr>
              <w:spacing w:after="0" w:line="360" w:lineRule="auto"/>
              <w:ind w:left="-567" w:right="737"/>
              <w:jc w:val="right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  <w:szCs w:val="16"/>
              </w:rPr>
              <w:t>5,5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F69B1" w:rsidRPr="000F69B1" w:rsidRDefault="000F69B1" w:rsidP="000F69B1">
            <w:pPr>
              <w:spacing w:after="0" w:line="360" w:lineRule="auto"/>
              <w:ind w:right="794"/>
              <w:jc w:val="right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  <w:szCs w:val="16"/>
              </w:rPr>
              <w:t>84,1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F69B1" w:rsidRPr="000F69B1" w:rsidRDefault="000F69B1" w:rsidP="000F69B1">
            <w:pPr>
              <w:spacing w:after="0" w:line="360" w:lineRule="auto"/>
              <w:ind w:left="-567" w:right="624"/>
              <w:jc w:val="right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  <w:szCs w:val="16"/>
              </w:rPr>
              <w:t>3,6</w:t>
            </w:r>
          </w:p>
        </w:tc>
        <w:tc>
          <w:tcPr>
            <w:tcW w:w="1944" w:type="dxa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0F69B1" w:rsidRPr="000F69B1" w:rsidRDefault="000F69B1" w:rsidP="000F69B1">
            <w:pPr>
              <w:spacing w:after="0" w:line="360" w:lineRule="auto"/>
              <w:ind w:right="680"/>
              <w:jc w:val="right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  <w:szCs w:val="16"/>
              </w:rPr>
              <w:t>94,9</w:t>
            </w:r>
          </w:p>
        </w:tc>
      </w:tr>
      <w:tr w:rsidR="000F69B1" w:rsidRPr="000F69B1" w:rsidTr="003911CB">
        <w:trPr>
          <w:cantSplit/>
        </w:trPr>
        <w:tc>
          <w:tcPr>
            <w:tcW w:w="2253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F69B1" w:rsidRPr="000F69B1" w:rsidRDefault="000F69B1" w:rsidP="000F69B1">
            <w:pPr>
              <w:tabs>
                <w:tab w:val="left" w:pos="85"/>
                <w:tab w:val="left" w:pos="170"/>
              </w:tabs>
              <w:spacing w:after="0" w:line="360" w:lineRule="auto"/>
              <w:ind w:left="170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  <w:szCs w:val="16"/>
              </w:rPr>
              <w:t>февраль</w:t>
            </w:r>
          </w:p>
          <w:p w:rsidR="000F69B1" w:rsidRPr="000F69B1" w:rsidRDefault="000F69B1" w:rsidP="000F69B1">
            <w:pPr>
              <w:tabs>
                <w:tab w:val="left" w:pos="85"/>
                <w:tab w:val="left" w:pos="170"/>
              </w:tabs>
              <w:spacing w:after="0" w:line="360" w:lineRule="auto"/>
              <w:ind w:left="227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  <w:i/>
                <w:szCs w:val="16"/>
              </w:rPr>
              <w:t>с учетом жилых домов на участках для ведения садоводства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F69B1" w:rsidRPr="000F69B1" w:rsidRDefault="000F69B1" w:rsidP="000F69B1">
            <w:pPr>
              <w:spacing w:after="0" w:line="360" w:lineRule="auto"/>
              <w:ind w:left="-567" w:right="737"/>
              <w:jc w:val="right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  <w:szCs w:val="16"/>
              </w:rPr>
              <w:t>16,0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F69B1" w:rsidRPr="000F69B1" w:rsidRDefault="000F69B1" w:rsidP="000F69B1">
            <w:pPr>
              <w:spacing w:after="0" w:line="360" w:lineRule="auto"/>
              <w:ind w:right="794"/>
              <w:jc w:val="right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0F69B1" w:rsidRPr="000F69B1" w:rsidRDefault="000F69B1" w:rsidP="000F69B1">
            <w:pPr>
              <w:spacing w:after="0" w:line="360" w:lineRule="auto"/>
              <w:ind w:left="-567" w:right="624"/>
              <w:jc w:val="right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  <w:szCs w:val="16"/>
              </w:rPr>
              <w:t>10,7</w:t>
            </w:r>
          </w:p>
        </w:tc>
        <w:tc>
          <w:tcPr>
            <w:tcW w:w="1944" w:type="dxa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0F69B1" w:rsidRPr="000F69B1" w:rsidRDefault="000F69B1" w:rsidP="000F69B1">
            <w:pPr>
              <w:spacing w:after="0" w:line="360" w:lineRule="auto"/>
              <w:ind w:right="680"/>
              <w:jc w:val="right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</w:p>
        </w:tc>
      </w:tr>
      <w:tr w:rsidR="000F69B1" w:rsidRPr="000F69B1" w:rsidTr="003911CB">
        <w:trPr>
          <w:cantSplit/>
        </w:trPr>
        <w:tc>
          <w:tcPr>
            <w:tcW w:w="2253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F69B1" w:rsidRPr="000F69B1" w:rsidRDefault="000F69B1" w:rsidP="000F69B1">
            <w:pPr>
              <w:tabs>
                <w:tab w:val="left" w:pos="85"/>
                <w:tab w:val="left" w:pos="170"/>
              </w:tabs>
              <w:spacing w:after="0" w:line="360" w:lineRule="auto"/>
              <w:ind w:left="227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  <w:i/>
                <w:szCs w:val="16"/>
              </w:rPr>
              <w:t>без учета жилых домов на участках для ведения садоводства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F69B1" w:rsidRPr="000F69B1" w:rsidRDefault="000F69B1" w:rsidP="000F69B1">
            <w:pPr>
              <w:spacing w:after="0" w:line="360" w:lineRule="auto"/>
              <w:ind w:left="-567" w:right="737"/>
              <w:jc w:val="right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  <w:szCs w:val="16"/>
              </w:rPr>
              <w:t>12,8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F69B1" w:rsidRPr="000F69B1" w:rsidRDefault="000F69B1" w:rsidP="000F69B1">
            <w:pPr>
              <w:spacing w:after="0" w:line="360" w:lineRule="auto"/>
              <w:ind w:right="794"/>
              <w:jc w:val="right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  <w:szCs w:val="16"/>
              </w:rPr>
              <w:t>116,4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F69B1" w:rsidRPr="000F69B1" w:rsidRDefault="000F69B1" w:rsidP="000F69B1">
            <w:pPr>
              <w:spacing w:after="0" w:line="360" w:lineRule="auto"/>
              <w:ind w:left="-567" w:right="624"/>
              <w:jc w:val="right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  <w:szCs w:val="16"/>
              </w:rPr>
              <w:t>8,6</w:t>
            </w:r>
          </w:p>
        </w:tc>
        <w:tc>
          <w:tcPr>
            <w:tcW w:w="1944" w:type="dxa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0F69B1" w:rsidRPr="000F69B1" w:rsidRDefault="000F69B1" w:rsidP="000F69B1">
            <w:pPr>
              <w:spacing w:after="0" w:line="360" w:lineRule="auto"/>
              <w:ind w:right="680"/>
              <w:jc w:val="right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  <w:szCs w:val="16"/>
              </w:rPr>
              <w:t>129,6</w:t>
            </w:r>
          </w:p>
        </w:tc>
      </w:tr>
      <w:tr w:rsidR="000F69B1" w:rsidRPr="000F69B1" w:rsidTr="003911CB">
        <w:trPr>
          <w:cantSplit/>
        </w:trPr>
        <w:tc>
          <w:tcPr>
            <w:tcW w:w="2253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F69B1" w:rsidRPr="000F69B1" w:rsidRDefault="000F69B1" w:rsidP="000F69B1">
            <w:pPr>
              <w:tabs>
                <w:tab w:val="left" w:pos="85"/>
                <w:tab w:val="left" w:pos="170"/>
              </w:tabs>
              <w:spacing w:after="0" w:line="360" w:lineRule="auto"/>
              <w:ind w:left="85"/>
              <w:rPr>
                <w:rStyle w:val="ae"/>
                <w:rFonts w:ascii="Times New Roman" w:eastAsia="Calibri" w:hAnsi="Times New Roman" w:cs="Times New Roman"/>
                <w:szCs w:val="16"/>
              </w:rPr>
            </w:pPr>
            <w:r w:rsidRPr="000F69B1">
              <w:rPr>
                <w:rStyle w:val="ae"/>
                <w:rFonts w:ascii="Times New Roman" w:eastAsia="Calibri" w:hAnsi="Times New Roman" w:cs="Times New Roman"/>
                <w:szCs w:val="16"/>
              </w:rPr>
              <w:t>Январь-февраль</w:t>
            </w:r>
          </w:p>
          <w:p w:rsidR="000F69B1" w:rsidRPr="000F69B1" w:rsidRDefault="000F69B1" w:rsidP="000F69B1">
            <w:pPr>
              <w:tabs>
                <w:tab w:val="left" w:pos="85"/>
                <w:tab w:val="left" w:pos="170"/>
              </w:tabs>
              <w:spacing w:after="0" w:line="360" w:lineRule="auto"/>
              <w:ind w:left="227"/>
              <w:rPr>
                <w:rStyle w:val="ae"/>
                <w:rFonts w:ascii="Times New Roman" w:eastAsia="Calibri" w:hAnsi="Times New Roman" w:cs="Times New Roman"/>
                <w:szCs w:val="16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  <w:i/>
                <w:szCs w:val="16"/>
              </w:rPr>
              <w:t>с учетом жилых домов на участках для ведения садоводства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F69B1" w:rsidRPr="000F69B1" w:rsidRDefault="000F69B1" w:rsidP="000F69B1">
            <w:pPr>
              <w:spacing w:after="0" w:line="360" w:lineRule="auto"/>
              <w:ind w:left="-567" w:right="737"/>
              <w:jc w:val="right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  <w:szCs w:val="16"/>
              </w:rPr>
              <w:t>21,5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F69B1" w:rsidRPr="000F69B1" w:rsidRDefault="000F69B1" w:rsidP="000F69B1">
            <w:pPr>
              <w:spacing w:after="0" w:line="360" w:lineRule="auto"/>
              <w:ind w:right="794"/>
              <w:jc w:val="right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0F69B1" w:rsidRPr="000F69B1" w:rsidRDefault="000F69B1" w:rsidP="000F69B1">
            <w:pPr>
              <w:spacing w:after="0" w:line="360" w:lineRule="auto"/>
              <w:ind w:left="-567" w:right="624"/>
              <w:jc w:val="right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  <w:szCs w:val="16"/>
              </w:rPr>
              <w:t>14,3</w:t>
            </w:r>
          </w:p>
        </w:tc>
        <w:tc>
          <w:tcPr>
            <w:tcW w:w="1944" w:type="dxa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0F69B1" w:rsidRPr="000F69B1" w:rsidRDefault="000F69B1" w:rsidP="000F69B1">
            <w:pPr>
              <w:spacing w:after="0" w:line="360" w:lineRule="auto"/>
              <w:ind w:right="680"/>
              <w:jc w:val="right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</w:p>
        </w:tc>
      </w:tr>
      <w:tr w:rsidR="000F69B1" w:rsidRPr="000F69B1" w:rsidTr="003911CB">
        <w:trPr>
          <w:cantSplit/>
        </w:trPr>
        <w:tc>
          <w:tcPr>
            <w:tcW w:w="225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F69B1" w:rsidRPr="000F69B1" w:rsidRDefault="000F69B1" w:rsidP="000F69B1">
            <w:pPr>
              <w:tabs>
                <w:tab w:val="left" w:pos="85"/>
                <w:tab w:val="left" w:pos="170"/>
              </w:tabs>
              <w:spacing w:after="0" w:line="360" w:lineRule="auto"/>
              <w:ind w:left="227"/>
              <w:rPr>
                <w:rStyle w:val="ae"/>
                <w:rFonts w:ascii="Times New Roman" w:eastAsia="Calibri" w:hAnsi="Times New Roman" w:cs="Times New Roman"/>
                <w:szCs w:val="16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  <w:i/>
                <w:szCs w:val="16"/>
              </w:rPr>
              <w:t>без учета жилых домов на участках для ведения садоводства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69B1" w:rsidRPr="000F69B1" w:rsidRDefault="000F69B1" w:rsidP="000F69B1">
            <w:pPr>
              <w:spacing w:after="0" w:line="360" w:lineRule="auto"/>
              <w:ind w:left="-567" w:right="737"/>
              <w:jc w:val="right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  <w:szCs w:val="16"/>
              </w:rPr>
              <w:t>18,3</w:t>
            </w:r>
          </w:p>
        </w:tc>
        <w:tc>
          <w:tcPr>
            <w:tcW w:w="212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69B1" w:rsidRPr="000F69B1" w:rsidRDefault="000F69B1" w:rsidP="000F69B1">
            <w:pPr>
              <w:spacing w:after="0" w:line="360" w:lineRule="auto"/>
              <w:ind w:right="794"/>
              <w:jc w:val="right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  <w:szCs w:val="16"/>
              </w:rPr>
              <w:t>104,4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69B1" w:rsidRPr="000F69B1" w:rsidRDefault="000F69B1" w:rsidP="000F69B1">
            <w:pPr>
              <w:spacing w:after="0" w:line="360" w:lineRule="auto"/>
              <w:ind w:left="-567" w:right="624"/>
              <w:jc w:val="right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  <w:szCs w:val="16"/>
              </w:rPr>
              <w:t>12,3</w:t>
            </w:r>
          </w:p>
        </w:tc>
        <w:tc>
          <w:tcPr>
            <w:tcW w:w="194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9B1" w:rsidRPr="000F69B1" w:rsidRDefault="000F69B1" w:rsidP="000F69B1">
            <w:pPr>
              <w:spacing w:after="0" w:line="360" w:lineRule="auto"/>
              <w:ind w:right="680"/>
              <w:jc w:val="right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  <w:szCs w:val="16"/>
              </w:rPr>
              <w:t>117,0</w:t>
            </w:r>
          </w:p>
        </w:tc>
      </w:tr>
    </w:tbl>
    <w:p w:rsidR="000F69B1" w:rsidRDefault="000F69B1" w:rsidP="000F69B1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F69B1" w:rsidRPr="000F69B1" w:rsidRDefault="000F69B1" w:rsidP="000F69B1">
      <w:pPr>
        <w:spacing w:after="0" w:line="36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F69B1">
        <w:rPr>
          <w:rFonts w:ascii="Times New Roman" w:eastAsia="Calibri" w:hAnsi="Times New Roman" w:cs="Times New Roman"/>
          <w:sz w:val="18"/>
          <w:szCs w:val="18"/>
        </w:rPr>
        <w:t>Прогнозные оценки изменения основных показателей деятельности строительных организаций</w:t>
      </w:r>
      <w:r w:rsidRPr="000F69B1">
        <w:rPr>
          <w:rFonts w:ascii="Times New Roman" w:eastAsia="Calibri" w:hAnsi="Times New Roman" w:cs="Times New Roman"/>
          <w:vertAlign w:val="superscript"/>
        </w:rPr>
        <w:t>1)</w:t>
      </w:r>
    </w:p>
    <w:p w:rsidR="000F69B1" w:rsidRPr="000F69B1" w:rsidRDefault="000F69B1" w:rsidP="000F69B1">
      <w:pPr>
        <w:pStyle w:val="a9"/>
        <w:spacing w:before="0" w:line="360" w:lineRule="auto"/>
        <w:ind w:firstLine="0"/>
        <w:jc w:val="right"/>
        <w:rPr>
          <w:rFonts w:ascii="Times New Roman" w:hAnsi="Times New Roman"/>
          <w:spacing w:val="-2"/>
          <w:sz w:val="16"/>
          <w:szCs w:val="16"/>
        </w:rPr>
      </w:pPr>
      <w:r w:rsidRPr="000F69B1">
        <w:rPr>
          <w:rFonts w:ascii="Times New Roman" w:hAnsi="Times New Roman"/>
          <w:spacing w:val="-2"/>
          <w:sz w:val="16"/>
          <w:szCs w:val="16"/>
        </w:rPr>
        <w:t>доля ответивших респондентов, в % к их количеству</w:t>
      </w:r>
    </w:p>
    <w:tbl>
      <w:tblPr>
        <w:tblW w:w="100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1228"/>
        <w:gridCol w:w="1229"/>
        <w:gridCol w:w="1228"/>
        <w:gridCol w:w="1229"/>
        <w:gridCol w:w="1228"/>
        <w:gridCol w:w="1187"/>
      </w:tblGrid>
      <w:tr w:rsidR="000F69B1" w:rsidRPr="000F69B1" w:rsidTr="003911CB"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F69B1" w:rsidRPr="000F69B1" w:rsidRDefault="000F69B1" w:rsidP="000F69B1">
            <w:pPr>
              <w:pStyle w:val="a9"/>
              <w:spacing w:before="0" w:line="360" w:lineRule="auto"/>
              <w:ind w:firstLine="0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0F69B1" w:rsidRPr="000F69B1" w:rsidRDefault="000F69B1" w:rsidP="000F69B1">
            <w:pPr>
              <w:pStyle w:val="a9"/>
              <w:spacing w:before="0" w:line="360" w:lineRule="auto"/>
              <w:ind w:firstLine="0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0F69B1">
              <w:rPr>
                <w:rStyle w:val="a8"/>
                <w:rFonts w:ascii="Times New Roman" w:hAnsi="Times New Roman"/>
                <w:szCs w:val="16"/>
              </w:rPr>
              <w:t>I квартал 2020г.</w:t>
            </w:r>
            <w:r w:rsidRPr="000F69B1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по сравнению</w:t>
            </w:r>
            <w:r w:rsidRPr="000F69B1">
              <w:rPr>
                <w:rFonts w:ascii="Times New Roman" w:hAnsi="Times New Roman"/>
                <w:spacing w:val="-2"/>
                <w:sz w:val="16"/>
                <w:szCs w:val="16"/>
              </w:rPr>
              <w:br/>
            </w:r>
            <w:r w:rsidRPr="000F69B1">
              <w:rPr>
                <w:rStyle w:val="a8"/>
                <w:rFonts w:ascii="Times New Roman" w:hAnsi="Times New Roman"/>
                <w:szCs w:val="16"/>
              </w:rPr>
              <w:t>с IV кварталом 2019г.</w:t>
            </w:r>
          </w:p>
        </w:tc>
        <w:tc>
          <w:tcPr>
            <w:tcW w:w="3644" w:type="dxa"/>
            <w:gridSpan w:val="3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69B1" w:rsidRPr="000F69B1" w:rsidRDefault="000F69B1" w:rsidP="000F69B1">
            <w:pPr>
              <w:pStyle w:val="a9"/>
              <w:spacing w:before="0" w:line="360" w:lineRule="auto"/>
              <w:ind w:firstLine="0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0F69B1">
              <w:rPr>
                <w:rStyle w:val="a8"/>
                <w:rFonts w:ascii="Times New Roman" w:hAnsi="Times New Roman"/>
                <w:szCs w:val="16"/>
              </w:rPr>
              <w:t>II квартал 2020г.</w:t>
            </w:r>
            <w:r w:rsidRPr="000F69B1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по сравнению</w:t>
            </w:r>
            <w:r w:rsidRPr="000F69B1">
              <w:rPr>
                <w:rFonts w:ascii="Times New Roman" w:hAnsi="Times New Roman"/>
                <w:spacing w:val="-2"/>
                <w:sz w:val="16"/>
                <w:szCs w:val="16"/>
              </w:rPr>
              <w:br/>
            </w:r>
            <w:r w:rsidRPr="000F69B1">
              <w:rPr>
                <w:rStyle w:val="a8"/>
                <w:rFonts w:ascii="Times New Roman" w:hAnsi="Times New Roman"/>
                <w:szCs w:val="16"/>
              </w:rPr>
              <w:t>с I кварталом 2020г.</w:t>
            </w:r>
            <w:r w:rsidRPr="000F69B1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(прогноз)</w:t>
            </w:r>
          </w:p>
        </w:tc>
      </w:tr>
      <w:tr w:rsidR="000F69B1" w:rsidRPr="000F69B1" w:rsidTr="003911CB">
        <w:tc>
          <w:tcPr>
            <w:tcW w:w="269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F69B1" w:rsidRPr="000F69B1" w:rsidRDefault="000F69B1" w:rsidP="000F69B1">
            <w:pPr>
              <w:pStyle w:val="a9"/>
              <w:spacing w:before="0" w:line="360" w:lineRule="auto"/>
              <w:ind w:firstLine="0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  <w:tc>
          <w:tcPr>
            <w:tcW w:w="1228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F69B1" w:rsidRPr="000F69B1" w:rsidRDefault="000F69B1" w:rsidP="000F69B1">
            <w:pPr>
              <w:pStyle w:val="a9"/>
              <w:spacing w:before="0" w:line="360" w:lineRule="auto"/>
              <w:ind w:firstLine="0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0F69B1">
              <w:rPr>
                <w:rFonts w:ascii="Times New Roman" w:hAnsi="Times New Roman"/>
                <w:spacing w:val="-2"/>
                <w:sz w:val="16"/>
                <w:szCs w:val="16"/>
              </w:rPr>
              <w:t>увеличение</w:t>
            </w:r>
          </w:p>
        </w:tc>
        <w:tc>
          <w:tcPr>
            <w:tcW w:w="122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F69B1" w:rsidRPr="000F69B1" w:rsidRDefault="000F69B1" w:rsidP="000F69B1">
            <w:pPr>
              <w:pStyle w:val="a9"/>
              <w:spacing w:before="0" w:line="360" w:lineRule="auto"/>
              <w:ind w:firstLine="0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0F69B1">
              <w:rPr>
                <w:rFonts w:ascii="Times New Roman" w:hAnsi="Times New Roman"/>
                <w:spacing w:val="-2"/>
                <w:sz w:val="16"/>
                <w:szCs w:val="16"/>
              </w:rPr>
              <w:t>без</w:t>
            </w:r>
            <w:r w:rsidRPr="000F69B1">
              <w:rPr>
                <w:rFonts w:ascii="Times New Roman" w:hAnsi="Times New Roman"/>
                <w:spacing w:val="-2"/>
                <w:sz w:val="16"/>
                <w:szCs w:val="16"/>
              </w:rPr>
              <w:br/>
              <w:t>изменения</w:t>
            </w:r>
          </w:p>
        </w:tc>
        <w:tc>
          <w:tcPr>
            <w:tcW w:w="1228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F69B1" w:rsidRPr="000F69B1" w:rsidRDefault="000F69B1" w:rsidP="000F69B1">
            <w:pPr>
              <w:pStyle w:val="a9"/>
              <w:spacing w:before="0" w:line="360" w:lineRule="auto"/>
              <w:ind w:firstLine="0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0F69B1">
              <w:rPr>
                <w:rFonts w:ascii="Times New Roman" w:hAnsi="Times New Roman"/>
                <w:spacing w:val="-2"/>
                <w:sz w:val="16"/>
                <w:szCs w:val="16"/>
              </w:rPr>
              <w:t>уменьшение</w:t>
            </w:r>
          </w:p>
        </w:tc>
        <w:tc>
          <w:tcPr>
            <w:tcW w:w="122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F69B1" w:rsidRPr="000F69B1" w:rsidRDefault="000F69B1" w:rsidP="000F69B1">
            <w:pPr>
              <w:pStyle w:val="a9"/>
              <w:spacing w:before="0" w:line="360" w:lineRule="auto"/>
              <w:ind w:firstLine="0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0F69B1">
              <w:rPr>
                <w:rFonts w:ascii="Times New Roman" w:hAnsi="Times New Roman"/>
                <w:spacing w:val="-2"/>
                <w:sz w:val="16"/>
                <w:szCs w:val="16"/>
              </w:rPr>
              <w:t>увеличение</w:t>
            </w:r>
          </w:p>
        </w:tc>
        <w:tc>
          <w:tcPr>
            <w:tcW w:w="1228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F69B1" w:rsidRPr="000F69B1" w:rsidRDefault="000F69B1" w:rsidP="000F69B1">
            <w:pPr>
              <w:pStyle w:val="a9"/>
              <w:spacing w:before="0" w:line="360" w:lineRule="auto"/>
              <w:ind w:firstLine="0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0F69B1">
              <w:rPr>
                <w:rFonts w:ascii="Times New Roman" w:hAnsi="Times New Roman"/>
                <w:spacing w:val="-2"/>
                <w:sz w:val="16"/>
                <w:szCs w:val="16"/>
              </w:rPr>
              <w:t>без</w:t>
            </w:r>
            <w:r w:rsidRPr="000F69B1">
              <w:rPr>
                <w:rFonts w:ascii="Times New Roman" w:hAnsi="Times New Roman"/>
                <w:spacing w:val="-2"/>
                <w:sz w:val="16"/>
                <w:szCs w:val="16"/>
              </w:rPr>
              <w:br/>
              <w:t>изменения</w:t>
            </w:r>
          </w:p>
        </w:tc>
        <w:tc>
          <w:tcPr>
            <w:tcW w:w="11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69B1" w:rsidRPr="000F69B1" w:rsidRDefault="000F69B1" w:rsidP="000F69B1">
            <w:pPr>
              <w:pStyle w:val="a9"/>
              <w:spacing w:before="0" w:line="360" w:lineRule="auto"/>
              <w:ind w:firstLine="0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0F69B1">
              <w:rPr>
                <w:rFonts w:ascii="Times New Roman" w:hAnsi="Times New Roman"/>
                <w:spacing w:val="-2"/>
                <w:sz w:val="16"/>
                <w:szCs w:val="16"/>
              </w:rPr>
              <w:t>уменьшение</w:t>
            </w:r>
          </w:p>
        </w:tc>
      </w:tr>
      <w:tr w:rsidR="000F69B1" w:rsidRPr="000F69B1" w:rsidTr="003911CB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0F69B1" w:rsidRPr="000F69B1" w:rsidRDefault="000F69B1" w:rsidP="000F69B1">
            <w:pPr>
              <w:pStyle w:val="a9"/>
              <w:spacing w:before="0" w:line="360" w:lineRule="auto"/>
              <w:ind w:firstLine="0"/>
              <w:jc w:val="left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0F69B1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Объем работ, выполняемых </w:t>
            </w:r>
            <w:r w:rsidRPr="000F69B1">
              <w:rPr>
                <w:rFonts w:ascii="Times New Roman" w:hAnsi="Times New Roman"/>
                <w:spacing w:val="-2"/>
                <w:sz w:val="16"/>
                <w:szCs w:val="16"/>
              </w:rPr>
              <w:br/>
              <w:t xml:space="preserve">по виду экономической </w:t>
            </w:r>
            <w:r w:rsidRPr="000F69B1">
              <w:rPr>
                <w:rFonts w:ascii="Times New Roman" w:hAnsi="Times New Roman"/>
                <w:spacing w:val="-2"/>
                <w:sz w:val="16"/>
                <w:szCs w:val="16"/>
              </w:rPr>
              <w:br/>
              <w:t>деятельности "Строительство"</w:t>
            </w:r>
          </w:p>
        </w:tc>
        <w:tc>
          <w:tcPr>
            <w:tcW w:w="12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69B1" w:rsidRPr="000F69B1" w:rsidRDefault="000F69B1" w:rsidP="000F69B1">
            <w:pPr>
              <w:pStyle w:val="a9"/>
              <w:spacing w:before="0" w:line="360" w:lineRule="auto"/>
              <w:ind w:left="-534" w:right="397" w:firstLine="0"/>
              <w:jc w:val="right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0F69B1">
              <w:rPr>
                <w:rFonts w:ascii="Times New Roman" w:hAnsi="Times New Roman"/>
                <w:spacing w:val="-2"/>
                <w:sz w:val="16"/>
                <w:szCs w:val="16"/>
              </w:rPr>
              <w:t>23</w:t>
            </w:r>
          </w:p>
        </w:tc>
        <w:tc>
          <w:tcPr>
            <w:tcW w:w="122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69B1" w:rsidRPr="000F69B1" w:rsidRDefault="000F69B1" w:rsidP="000F69B1">
            <w:pPr>
              <w:pStyle w:val="a9"/>
              <w:spacing w:before="0" w:line="360" w:lineRule="auto"/>
              <w:ind w:left="-534" w:right="397" w:firstLine="0"/>
              <w:jc w:val="right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0F69B1">
              <w:rPr>
                <w:rFonts w:ascii="Times New Roman" w:hAnsi="Times New Roman"/>
                <w:spacing w:val="-2"/>
                <w:sz w:val="16"/>
                <w:szCs w:val="16"/>
              </w:rPr>
              <w:t>24</w:t>
            </w:r>
          </w:p>
        </w:tc>
        <w:tc>
          <w:tcPr>
            <w:tcW w:w="12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69B1" w:rsidRPr="000F69B1" w:rsidRDefault="000F69B1" w:rsidP="000F69B1">
            <w:pPr>
              <w:pStyle w:val="a9"/>
              <w:spacing w:before="0" w:line="360" w:lineRule="auto"/>
              <w:ind w:left="-534" w:right="397" w:firstLine="0"/>
              <w:jc w:val="right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0F69B1">
              <w:rPr>
                <w:rFonts w:ascii="Times New Roman" w:hAnsi="Times New Roman"/>
                <w:spacing w:val="-2"/>
                <w:sz w:val="16"/>
                <w:szCs w:val="16"/>
              </w:rPr>
              <w:t>53</w:t>
            </w:r>
          </w:p>
        </w:tc>
        <w:tc>
          <w:tcPr>
            <w:tcW w:w="122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69B1" w:rsidRPr="000F69B1" w:rsidRDefault="000F69B1" w:rsidP="000F69B1">
            <w:pPr>
              <w:pStyle w:val="a9"/>
              <w:spacing w:before="0" w:line="360" w:lineRule="auto"/>
              <w:ind w:left="-534" w:right="397" w:firstLine="0"/>
              <w:jc w:val="right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0F69B1">
              <w:rPr>
                <w:rFonts w:ascii="Times New Roman" w:hAnsi="Times New Roman"/>
                <w:spacing w:val="-2"/>
                <w:sz w:val="16"/>
                <w:szCs w:val="16"/>
              </w:rPr>
              <w:t>36</w:t>
            </w:r>
          </w:p>
        </w:tc>
        <w:tc>
          <w:tcPr>
            <w:tcW w:w="12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69B1" w:rsidRPr="000F69B1" w:rsidRDefault="000F69B1" w:rsidP="000F69B1">
            <w:pPr>
              <w:pStyle w:val="a9"/>
              <w:spacing w:before="0" w:line="360" w:lineRule="auto"/>
              <w:ind w:left="-534" w:right="397" w:firstLine="0"/>
              <w:jc w:val="right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0F69B1">
              <w:rPr>
                <w:rFonts w:ascii="Times New Roman" w:hAnsi="Times New Roman"/>
                <w:spacing w:val="-2"/>
                <w:sz w:val="16"/>
                <w:szCs w:val="16"/>
              </w:rPr>
              <w:t>52</w:t>
            </w:r>
          </w:p>
        </w:tc>
        <w:tc>
          <w:tcPr>
            <w:tcW w:w="11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0F69B1" w:rsidRPr="000F69B1" w:rsidRDefault="000F69B1" w:rsidP="000F69B1">
            <w:pPr>
              <w:pStyle w:val="a9"/>
              <w:spacing w:before="0" w:line="360" w:lineRule="auto"/>
              <w:ind w:left="-534" w:right="397" w:firstLine="0"/>
              <w:jc w:val="right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0F69B1">
              <w:rPr>
                <w:rFonts w:ascii="Times New Roman" w:hAnsi="Times New Roman"/>
                <w:spacing w:val="-2"/>
                <w:sz w:val="16"/>
                <w:szCs w:val="16"/>
              </w:rPr>
              <w:t>12</w:t>
            </w:r>
          </w:p>
        </w:tc>
      </w:tr>
      <w:tr w:rsidR="000F69B1" w:rsidRPr="000F69B1" w:rsidTr="003911CB">
        <w:tc>
          <w:tcPr>
            <w:tcW w:w="26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0F69B1" w:rsidRPr="000F69B1" w:rsidRDefault="000F69B1" w:rsidP="000F69B1">
            <w:pPr>
              <w:pStyle w:val="a9"/>
              <w:spacing w:before="0" w:line="360" w:lineRule="auto"/>
              <w:ind w:firstLine="0"/>
              <w:jc w:val="left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0F69B1">
              <w:rPr>
                <w:rFonts w:ascii="Times New Roman" w:hAnsi="Times New Roman"/>
                <w:spacing w:val="-2"/>
                <w:sz w:val="16"/>
                <w:szCs w:val="16"/>
              </w:rPr>
              <w:t>Численность занятых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69B1" w:rsidRPr="000F69B1" w:rsidRDefault="000F69B1" w:rsidP="000F69B1">
            <w:pPr>
              <w:pStyle w:val="a9"/>
              <w:spacing w:before="0" w:line="360" w:lineRule="auto"/>
              <w:ind w:left="-534" w:right="397" w:firstLine="0"/>
              <w:jc w:val="right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0F69B1">
              <w:rPr>
                <w:rFonts w:ascii="Times New Roman" w:hAnsi="Times New Roman"/>
                <w:spacing w:val="-2"/>
                <w:sz w:val="16"/>
                <w:szCs w:val="16"/>
              </w:rPr>
              <w:t>11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69B1" w:rsidRPr="000F69B1" w:rsidRDefault="000F69B1" w:rsidP="000F69B1">
            <w:pPr>
              <w:pStyle w:val="a9"/>
              <w:spacing w:before="0" w:line="360" w:lineRule="auto"/>
              <w:ind w:left="-534" w:right="397" w:firstLine="0"/>
              <w:jc w:val="right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0F69B1">
              <w:rPr>
                <w:rFonts w:ascii="Times New Roman" w:hAnsi="Times New Roman"/>
                <w:spacing w:val="-2"/>
                <w:sz w:val="16"/>
                <w:szCs w:val="16"/>
              </w:rPr>
              <w:t>45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69B1" w:rsidRPr="000F69B1" w:rsidRDefault="000F69B1" w:rsidP="000F69B1">
            <w:pPr>
              <w:pStyle w:val="a9"/>
              <w:spacing w:before="0" w:line="360" w:lineRule="auto"/>
              <w:ind w:left="-534" w:right="397" w:firstLine="0"/>
              <w:jc w:val="right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0F69B1">
              <w:rPr>
                <w:rFonts w:ascii="Times New Roman" w:hAnsi="Times New Roman"/>
                <w:spacing w:val="-2"/>
                <w:sz w:val="16"/>
                <w:szCs w:val="16"/>
              </w:rPr>
              <w:t>43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69B1" w:rsidRPr="000F69B1" w:rsidRDefault="000F69B1" w:rsidP="000F69B1">
            <w:pPr>
              <w:pStyle w:val="a9"/>
              <w:spacing w:before="0" w:line="360" w:lineRule="auto"/>
              <w:ind w:left="-534" w:right="397" w:firstLine="0"/>
              <w:jc w:val="right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0F69B1">
              <w:rPr>
                <w:rFonts w:ascii="Times New Roman" w:hAnsi="Times New Roman"/>
                <w:spacing w:val="-2"/>
                <w:sz w:val="16"/>
                <w:szCs w:val="16"/>
              </w:rPr>
              <w:t>28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69B1" w:rsidRPr="000F69B1" w:rsidRDefault="000F69B1" w:rsidP="000F69B1">
            <w:pPr>
              <w:pStyle w:val="a9"/>
              <w:spacing w:before="0" w:line="360" w:lineRule="auto"/>
              <w:ind w:left="-534" w:right="397" w:firstLine="0"/>
              <w:jc w:val="right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0F69B1">
              <w:rPr>
                <w:rFonts w:ascii="Times New Roman" w:hAnsi="Times New Roman"/>
                <w:spacing w:val="-2"/>
                <w:sz w:val="16"/>
                <w:szCs w:val="16"/>
              </w:rPr>
              <w:t>60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0F69B1" w:rsidRPr="000F69B1" w:rsidRDefault="000F69B1" w:rsidP="000F69B1">
            <w:pPr>
              <w:pStyle w:val="a9"/>
              <w:spacing w:before="0" w:line="360" w:lineRule="auto"/>
              <w:ind w:left="-534" w:right="397" w:firstLine="0"/>
              <w:jc w:val="right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0F69B1">
              <w:rPr>
                <w:rFonts w:ascii="Times New Roman" w:hAnsi="Times New Roman"/>
                <w:spacing w:val="-2"/>
                <w:sz w:val="16"/>
                <w:szCs w:val="16"/>
              </w:rPr>
              <w:t>12</w:t>
            </w:r>
          </w:p>
        </w:tc>
      </w:tr>
      <w:tr w:rsidR="000F69B1" w:rsidRPr="000F69B1" w:rsidTr="003911CB">
        <w:tc>
          <w:tcPr>
            <w:tcW w:w="26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0F69B1" w:rsidRPr="000F69B1" w:rsidRDefault="000F69B1" w:rsidP="000F69B1">
            <w:pPr>
              <w:pStyle w:val="a9"/>
              <w:spacing w:before="0" w:line="360" w:lineRule="auto"/>
              <w:ind w:firstLine="0"/>
              <w:jc w:val="left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0F69B1">
              <w:rPr>
                <w:rFonts w:ascii="Times New Roman" w:hAnsi="Times New Roman"/>
                <w:spacing w:val="-2"/>
                <w:sz w:val="16"/>
                <w:szCs w:val="16"/>
              </w:rPr>
              <w:t>Обеспеченность собственными</w:t>
            </w:r>
            <w:r w:rsidRPr="000F69B1">
              <w:rPr>
                <w:rFonts w:ascii="Times New Roman" w:hAnsi="Times New Roman"/>
                <w:spacing w:val="-2"/>
                <w:sz w:val="16"/>
                <w:szCs w:val="16"/>
              </w:rPr>
              <w:br/>
              <w:t>финансовыми ресурсами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69B1" w:rsidRPr="000F69B1" w:rsidRDefault="000F69B1" w:rsidP="000F69B1">
            <w:pPr>
              <w:pStyle w:val="a9"/>
              <w:spacing w:before="0" w:line="360" w:lineRule="auto"/>
              <w:ind w:left="-534" w:right="397" w:firstLine="0"/>
              <w:jc w:val="right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0F69B1">
              <w:rPr>
                <w:rFonts w:ascii="Times New Roman" w:hAnsi="Times New Roman"/>
                <w:spacing w:val="-2"/>
                <w:sz w:val="16"/>
                <w:szCs w:val="16"/>
              </w:rPr>
              <w:t>18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69B1" w:rsidRPr="000F69B1" w:rsidRDefault="000F69B1" w:rsidP="000F69B1">
            <w:pPr>
              <w:pStyle w:val="a9"/>
              <w:spacing w:before="0" w:line="360" w:lineRule="auto"/>
              <w:ind w:left="-534" w:right="397" w:firstLine="0"/>
              <w:jc w:val="right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0F69B1">
              <w:rPr>
                <w:rFonts w:ascii="Times New Roman" w:hAnsi="Times New Roman"/>
                <w:spacing w:val="-2"/>
                <w:sz w:val="16"/>
                <w:szCs w:val="16"/>
              </w:rPr>
              <w:t>52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69B1" w:rsidRPr="000F69B1" w:rsidRDefault="000F69B1" w:rsidP="000F69B1">
            <w:pPr>
              <w:pStyle w:val="a9"/>
              <w:spacing w:before="0" w:line="360" w:lineRule="auto"/>
              <w:ind w:left="-534" w:right="397" w:firstLine="0"/>
              <w:jc w:val="right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0F69B1">
              <w:rPr>
                <w:rFonts w:ascii="Times New Roman" w:hAnsi="Times New Roman"/>
                <w:spacing w:val="-2"/>
                <w:sz w:val="16"/>
                <w:szCs w:val="16"/>
              </w:rPr>
              <w:t>29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69B1" w:rsidRPr="000F69B1" w:rsidRDefault="000F69B1" w:rsidP="000F69B1">
            <w:pPr>
              <w:pStyle w:val="a9"/>
              <w:spacing w:before="0" w:line="360" w:lineRule="auto"/>
              <w:ind w:left="-534" w:right="397" w:firstLine="0"/>
              <w:jc w:val="right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0F69B1">
              <w:rPr>
                <w:rFonts w:ascii="Times New Roman" w:hAnsi="Times New Roman"/>
                <w:spacing w:val="-2"/>
                <w:sz w:val="16"/>
                <w:szCs w:val="16"/>
              </w:rPr>
              <w:t>35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69B1" w:rsidRPr="000F69B1" w:rsidRDefault="000F69B1" w:rsidP="000F69B1">
            <w:pPr>
              <w:pStyle w:val="a9"/>
              <w:spacing w:before="0" w:line="360" w:lineRule="auto"/>
              <w:ind w:left="-534" w:right="397" w:firstLine="0"/>
              <w:jc w:val="right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0F69B1">
              <w:rPr>
                <w:rFonts w:ascii="Times New Roman" w:hAnsi="Times New Roman"/>
                <w:spacing w:val="-2"/>
                <w:sz w:val="16"/>
                <w:szCs w:val="16"/>
              </w:rPr>
              <w:t>53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0F69B1" w:rsidRPr="000F69B1" w:rsidRDefault="000F69B1" w:rsidP="000F69B1">
            <w:pPr>
              <w:pStyle w:val="a9"/>
              <w:spacing w:before="0" w:line="360" w:lineRule="auto"/>
              <w:ind w:left="-534" w:right="397" w:firstLine="0"/>
              <w:jc w:val="right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0F69B1">
              <w:rPr>
                <w:rFonts w:ascii="Times New Roman" w:hAnsi="Times New Roman"/>
                <w:spacing w:val="-2"/>
                <w:sz w:val="16"/>
                <w:szCs w:val="16"/>
              </w:rPr>
              <w:t>13</w:t>
            </w:r>
          </w:p>
        </w:tc>
      </w:tr>
      <w:tr w:rsidR="000F69B1" w:rsidRPr="000F69B1" w:rsidTr="003911CB">
        <w:tc>
          <w:tcPr>
            <w:tcW w:w="26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0F69B1" w:rsidRPr="000F69B1" w:rsidRDefault="000F69B1" w:rsidP="000F69B1">
            <w:pPr>
              <w:pStyle w:val="a9"/>
              <w:spacing w:before="0" w:line="360" w:lineRule="auto"/>
              <w:ind w:firstLine="0"/>
              <w:jc w:val="left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0F69B1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Просроченная кредиторская </w:t>
            </w:r>
            <w:r w:rsidRPr="000F69B1">
              <w:rPr>
                <w:rFonts w:ascii="Times New Roman" w:hAnsi="Times New Roman"/>
                <w:spacing w:val="-2"/>
                <w:sz w:val="16"/>
                <w:szCs w:val="16"/>
              </w:rPr>
              <w:br/>
              <w:t>задолженность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69B1" w:rsidRPr="000F69B1" w:rsidRDefault="000F69B1" w:rsidP="000F69B1">
            <w:pPr>
              <w:pStyle w:val="a9"/>
              <w:spacing w:before="0" w:line="360" w:lineRule="auto"/>
              <w:ind w:left="-534" w:right="397" w:firstLine="0"/>
              <w:jc w:val="right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0F69B1">
              <w:rPr>
                <w:rFonts w:ascii="Times New Roman" w:hAnsi="Times New Roman"/>
                <w:spacing w:val="-2"/>
                <w:sz w:val="16"/>
                <w:szCs w:val="16"/>
              </w:rPr>
              <w:t>6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69B1" w:rsidRPr="000F69B1" w:rsidRDefault="000F69B1" w:rsidP="000F69B1">
            <w:pPr>
              <w:pStyle w:val="a9"/>
              <w:spacing w:before="0" w:line="360" w:lineRule="auto"/>
              <w:ind w:left="-534" w:right="397" w:firstLine="0"/>
              <w:jc w:val="right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0F69B1">
              <w:rPr>
                <w:rFonts w:ascii="Times New Roman" w:hAnsi="Times New Roman"/>
                <w:spacing w:val="-2"/>
                <w:sz w:val="16"/>
                <w:szCs w:val="16"/>
              </w:rPr>
              <w:t>47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69B1" w:rsidRPr="000F69B1" w:rsidRDefault="000F69B1" w:rsidP="000F69B1">
            <w:pPr>
              <w:pStyle w:val="a9"/>
              <w:spacing w:before="0" w:line="360" w:lineRule="auto"/>
              <w:ind w:left="-534" w:right="397" w:firstLine="0"/>
              <w:jc w:val="right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0F69B1">
              <w:rPr>
                <w:rFonts w:ascii="Times New Roman" w:hAnsi="Times New Roman"/>
                <w:spacing w:val="-2"/>
                <w:sz w:val="16"/>
                <w:szCs w:val="16"/>
              </w:rPr>
              <w:t>15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69B1" w:rsidRPr="000F69B1" w:rsidRDefault="000F69B1" w:rsidP="000F69B1">
            <w:pPr>
              <w:pStyle w:val="a9"/>
              <w:spacing w:before="0" w:line="360" w:lineRule="auto"/>
              <w:ind w:left="-534" w:right="397" w:firstLine="0"/>
              <w:jc w:val="right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0F69B1">
              <w:rPr>
                <w:rFonts w:ascii="Times New Roman" w:hAnsi="Times New Roman"/>
                <w:spacing w:val="-2"/>
                <w:sz w:val="16"/>
                <w:szCs w:val="16"/>
              </w:rPr>
              <w:t>15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69B1" w:rsidRPr="000F69B1" w:rsidRDefault="000F69B1" w:rsidP="000F69B1">
            <w:pPr>
              <w:pStyle w:val="a9"/>
              <w:spacing w:before="0" w:line="360" w:lineRule="auto"/>
              <w:ind w:left="-534" w:right="397" w:firstLine="0"/>
              <w:jc w:val="right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0F69B1">
              <w:rPr>
                <w:rFonts w:ascii="Times New Roman" w:hAnsi="Times New Roman"/>
                <w:spacing w:val="-2"/>
                <w:sz w:val="16"/>
                <w:szCs w:val="16"/>
              </w:rPr>
              <w:t>71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0F69B1" w:rsidRPr="000F69B1" w:rsidRDefault="000F69B1" w:rsidP="000F69B1">
            <w:pPr>
              <w:pStyle w:val="a9"/>
              <w:spacing w:before="0" w:line="360" w:lineRule="auto"/>
              <w:ind w:left="-534" w:right="397" w:firstLine="0"/>
              <w:jc w:val="right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0F69B1">
              <w:rPr>
                <w:rFonts w:ascii="Times New Roman" w:hAnsi="Times New Roman"/>
                <w:spacing w:val="-2"/>
                <w:sz w:val="16"/>
                <w:szCs w:val="16"/>
              </w:rPr>
              <w:t>14</w:t>
            </w:r>
          </w:p>
        </w:tc>
      </w:tr>
      <w:tr w:rsidR="000F69B1" w:rsidRPr="000F69B1" w:rsidTr="003911CB">
        <w:tc>
          <w:tcPr>
            <w:tcW w:w="26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0F69B1" w:rsidRPr="000F69B1" w:rsidRDefault="000F69B1" w:rsidP="000F69B1">
            <w:pPr>
              <w:pStyle w:val="a9"/>
              <w:spacing w:before="0" w:line="360" w:lineRule="auto"/>
              <w:ind w:firstLine="0"/>
              <w:jc w:val="left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0F69B1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Просроченная дебиторская </w:t>
            </w:r>
            <w:r w:rsidRPr="000F69B1">
              <w:rPr>
                <w:rFonts w:ascii="Times New Roman" w:hAnsi="Times New Roman"/>
                <w:spacing w:val="-2"/>
                <w:sz w:val="16"/>
                <w:szCs w:val="16"/>
              </w:rPr>
              <w:br/>
              <w:t>задолженность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69B1" w:rsidRPr="000F69B1" w:rsidRDefault="000F69B1" w:rsidP="000F69B1">
            <w:pPr>
              <w:pStyle w:val="a9"/>
              <w:spacing w:before="0" w:line="360" w:lineRule="auto"/>
              <w:ind w:left="-534" w:right="397" w:firstLine="0"/>
              <w:jc w:val="right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0F69B1">
              <w:rPr>
                <w:rFonts w:ascii="Times New Roman" w:hAnsi="Times New Roman"/>
                <w:spacing w:val="-2"/>
                <w:sz w:val="16"/>
                <w:szCs w:val="16"/>
              </w:rPr>
              <w:t>9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69B1" w:rsidRPr="000F69B1" w:rsidRDefault="000F69B1" w:rsidP="000F69B1">
            <w:pPr>
              <w:pStyle w:val="a9"/>
              <w:spacing w:before="0" w:line="360" w:lineRule="auto"/>
              <w:ind w:left="-534" w:right="397" w:firstLine="0"/>
              <w:jc w:val="right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0F69B1">
              <w:rPr>
                <w:rFonts w:ascii="Times New Roman" w:hAnsi="Times New Roman"/>
                <w:spacing w:val="-2"/>
                <w:sz w:val="16"/>
                <w:szCs w:val="16"/>
              </w:rPr>
              <w:t>49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69B1" w:rsidRPr="000F69B1" w:rsidRDefault="000F69B1" w:rsidP="000F69B1">
            <w:pPr>
              <w:pStyle w:val="a9"/>
              <w:spacing w:before="0" w:line="360" w:lineRule="auto"/>
              <w:ind w:left="-534" w:right="397" w:firstLine="0"/>
              <w:jc w:val="right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0F69B1">
              <w:rPr>
                <w:rFonts w:ascii="Times New Roman" w:hAnsi="Times New Roman"/>
                <w:spacing w:val="-2"/>
                <w:sz w:val="16"/>
                <w:szCs w:val="16"/>
              </w:rPr>
              <w:t>20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69B1" w:rsidRPr="000F69B1" w:rsidRDefault="000F69B1" w:rsidP="000F69B1">
            <w:pPr>
              <w:pStyle w:val="a9"/>
              <w:spacing w:before="0" w:line="360" w:lineRule="auto"/>
              <w:ind w:left="-534" w:right="397" w:firstLine="0"/>
              <w:jc w:val="right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0F69B1">
              <w:rPr>
                <w:rFonts w:ascii="Times New Roman" w:hAnsi="Times New Roman"/>
                <w:spacing w:val="-2"/>
                <w:sz w:val="16"/>
                <w:szCs w:val="16"/>
              </w:rPr>
              <w:t>18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69B1" w:rsidRPr="000F69B1" w:rsidRDefault="000F69B1" w:rsidP="000F69B1">
            <w:pPr>
              <w:pStyle w:val="a9"/>
              <w:spacing w:before="0" w:line="360" w:lineRule="auto"/>
              <w:ind w:left="-534" w:right="397" w:firstLine="0"/>
              <w:jc w:val="right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0F69B1">
              <w:rPr>
                <w:rFonts w:ascii="Times New Roman" w:hAnsi="Times New Roman"/>
                <w:spacing w:val="-2"/>
                <w:sz w:val="16"/>
                <w:szCs w:val="16"/>
              </w:rPr>
              <w:t>69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0F69B1" w:rsidRPr="000F69B1" w:rsidRDefault="000F69B1" w:rsidP="000F69B1">
            <w:pPr>
              <w:pStyle w:val="a9"/>
              <w:spacing w:before="0" w:line="360" w:lineRule="auto"/>
              <w:ind w:left="-534" w:right="397" w:firstLine="0"/>
              <w:jc w:val="right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0F69B1">
              <w:rPr>
                <w:rFonts w:ascii="Times New Roman" w:hAnsi="Times New Roman"/>
                <w:spacing w:val="-2"/>
                <w:sz w:val="16"/>
                <w:szCs w:val="16"/>
              </w:rPr>
              <w:t>13</w:t>
            </w:r>
          </w:p>
        </w:tc>
      </w:tr>
      <w:tr w:rsidR="000F69B1" w:rsidRPr="000F69B1" w:rsidTr="003911CB"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F69B1" w:rsidRPr="000F69B1" w:rsidRDefault="000F69B1" w:rsidP="000F69B1">
            <w:pPr>
              <w:pStyle w:val="a9"/>
              <w:spacing w:before="0" w:line="360" w:lineRule="auto"/>
              <w:ind w:firstLine="0"/>
              <w:jc w:val="left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0F69B1">
              <w:rPr>
                <w:rFonts w:ascii="Times New Roman" w:hAnsi="Times New Roman"/>
                <w:spacing w:val="-2"/>
                <w:sz w:val="16"/>
                <w:szCs w:val="16"/>
              </w:rPr>
              <w:t>Цены на строительно-монтажные</w:t>
            </w:r>
            <w:r w:rsidRPr="000F69B1">
              <w:rPr>
                <w:rFonts w:ascii="Times New Roman" w:hAnsi="Times New Roman"/>
                <w:spacing w:val="-2"/>
                <w:sz w:val="16"/>
                <w:szCs w:val="16"/>
              </w:rPr>
              <w:br/>
              <w:t>работы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F69B1" w:rsidRPr="000F69B1" w:rsidRDefault="000F69B1" w:rsidP="000F69B1">
            <w:pPr>
              <w:pStyle w:val="a9"/>
              <w:spacing w:before="0" w:line="360" w:lineRule="auto"/>
              <w:ind w:left="-534" w:right="397" w:firstLine="0"/>
              <w:jc w:val="right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0F69B1">
              <w:rPr>
                <w:rFonts w:ascii="Times New Roman" w:hAnsi="Times New Roman"/>
                <w:spacing w:val="-2"/>
                <w:sz w:val="16"/>
                <w:szCs w:val="16"/>
              </w:rPr>
              <w:t>59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F69B1" w:rsidRPr="000F69B1" w:rsidRDefault="000F69B1" w:rsidP="000F69B1">
            <w:pPr>
              <w:pStyle w:val="a9"/>
              <w:spacing w:before="0" w:line="360" w:lineRule="auto"/>
              <w:ind w:left="-534" w:right="397" w:firstLine="0"/>
              <w:jc w:val="right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0F69B1">
              <w:rPr>
                <w:rFonts w:ascii="Times New Roman" w:hAnsi="Times New Roman"/>
                <w:spacing w:val="-2"/>
                <w:sz w:val="16"/>
                <w:szCs w:val="16"/>
              </w:rPr>
              <w:t>37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F69B1" w:rsidRPr="000F69B1" w:rsidRDefault="000F69B1" w:rsidP="000F69B1">
            <w:pPr>
              <w:pStyle w:val="a9"/>
              <w:spacing w:before="0" w:line="360" w:lineRule="auto"/>
              <w:ind w:left="-534" w:right="397" w:firstLine="0"/>
              <w:jc w:val="right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0F69B1">
              <w:rPr>
                <w:rFonts w:ascii="Times New Roman" w:hAnsi="Times New Roman"/>
                <w:spacing w:val="-2"/>
                <w:sz w:val="16"/>
                <w:szCs w:val="16"/>
              </w:rPr>
              <w:t>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F69B1" w:rsidRPr="000F69B1" w:rsidRDefault="000F69B1" w:rsidP="000F69B1">
            <w:pPr>
              <w:pStyle w:val="a9"/>
              <w:spacing w:before="0" w:line="360" w:lineRule="auto"/>
              <w:ind w:left="-534" w:right="397" w:firstLine="0"/>
              <w:jc w:val="right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0F69B1">
              <w:rPr>
                <w:rFonts w:ascii="Times New Roman" w:hAnsi="Times New Roman"/>
                <w:spacing w:val="-2"/>
                <w:sz w:val="16"/>
                <w:szCs w:val="16"/>
              </w:rPr>
              <w:t>64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F69B1" w:rsidRPr="000F69B1" w:rsidRDefault="000F69B1" w:rsidP="000F69B1">
            <w:pPr>
              <w:pStyle w:val="a9"/>
              <w:spacing w:before="0" w:line="360" w:lineRule="auto"/>
              <w:ind w:left="-534" w:right="397" w:firstLine="0"/>
              <w:jc w:val="right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0F69B1">
              <w:rPr>
                <w:rFonts w:ascii="Times New Roman" w:hAnsi="Times New Roman"/>
                <w:spacing w:val="-2"/>
                <w:sz w:val="16"/>
                <w:szCs w:val="16"/>
              </w:rPr>
              <w:t>33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F69B1" w:rsidRPr="000F69B1" w:rsidRDefault="000F69B1" w:rsidP="000F69B1">
            <w:pPr>
              <w:pStyle w:val="a9"/>
              <w:spacing w:before="0" w:line="360" w:lineRule="auto"/>
              <w:ind w:left="-534" w:right="397" w:firstLine="0"/>
              <w:jc w:val="right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0F69B1">
              <w:rPr>
                <w:rFonts w:ascii="Times New Roman" w:hAnsi="Times New Roman"/>
                <w:spacing w:val="-2"/>
                <w:sz w:val="16"/>
                <w:szCs w:val="16"/>
              </w:rPr>
              <w:t>3</w:t>
            </w:r>
          </w:p>
        </w:tc>
      </w:tr>
    </w:tbl>
    <w:p w:rsidR="000F69B1" w:rsidRPr="000F69B1" w:rsidRDefault="000F69B1" w:rsidP="000F69B1">
      <w:pPr>
        <w:pStyle w:val="afb"/>
        <w:spacing w:before="0" w:line="360" w:lineRule="auto"/>
        <w:rPr>
          <w:rFonts w:ascii="Times New Roman" w:hAnsi="Times New Roman"/>
          <w:spacing w:val="-2"/>
          <w:szCs w:val="16"/>
        </w:rPr>
      </w:pPr>
      <w:r w:rsidRPr="000F69B1">
        <w:rPr>
          <w:rFonts w:ascii="Times New Roman" w:hAnsi="Times New Roman"/>
          <w:spacing w:val="-2"/>
          <w:szCs w:val="16"/>
          <w:vertAlign w:val="superscript"/>
        </w:rPr>
        <w:t>1)</w:t>
      </w:r>
      <w:r w:rsidRPr="000F69B1">
        <w:rPr>
          <w:rFonts w:ascii="Times New Roman" w:hAnsi="Times New Roman"/>
          <w:spacing w:val="-2"/>
          <w:szCs w:val="16"/>
        </w:rPr>
        <w:t xml:space="preserve"> По материалам выборочного обследования деловой активности строительных организаций по состоянию на 10 </w:t>
      </w:r>
      <w:r w:rsidRPr="000F69B1">
        <w:rPr>
          <w:rStyle w:val="a8"/>
          <w:rFonts w:ascii="Times New Roman" w:hAnsi="Times New Roman"/>
          <w:szCs w:val="16"/>
        </w:rPr>
        <w:t>февраля 2020 года.</w:t>
      </w:r>
    </w:p>
    <w:p w:rsidR="000F69B1" w:rsidRDefault="000F69B1" w:rsidP="000F69B1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F69B1" w:rsidRPr="000F69B1" w:rsidRDefault="000F69B1" w:rsidP="000F69B1">
      <w:pPr>
        <w:spacing w:after="0" w:line="36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F69B1">
        <w:rPr>
          <w:rFonts w:ascii="Times New Roman" w:eastAsia="Calibri" w:hAnsi="Times New Roman" w:cs="Times New Roman"/>
          <w:sz w:val="18"/>
          <w:szCs w:val="18"/>
        </w:rPr>
        <w:t>Основные факторы, ограничивающие строительную деятельность</w:t>
      </w:r>
      <w:r w:rsidRPr="000F69B1">
        <w:rPr>
          <w:rFonts w:ascii="Times New Roman" w:eastAsia="Calibri" w:hAnsi="Times New Roman" w:cs="Times New Roman"/>
          <w:sz w:val="18"/>
          <w:szCs w:val="18"/>
          <w:vertAlign w:val="superscript"/>
        </w:rPr>
        <w:t>1)</w:t>
      </w:r>
    </w:p>
    <w:p w:rsidR="000F69B1" w:rsidRPr="000F69B1" w:rsidRDefault="000F69B1" w:rsidP="000F69B1">
      <w:pPr>
        <w:pStyle w:val="a9"/>
        <w:spacing w:before="0" w:line="360" w:lineRule="auto"/>
        <w:ind w:firstLine="0"/>
        <w:jc w:val="right"/>
        <w:rPr>
          <w:rFonts w:ascii="Times New Roman" w:hAnsi="Times New Roman"/>
          <w:spacing w:val="-2"/>
          <w:sz w:val="16"/>
          <w:szCs w:val="16"/>
        </w:rPr>
      </w:pPr>
      <w:r w:rsidRPr="000F69B1">
        <w:rPr>
          <w:rFonts w:ascii="Times New Roman" w:hAnsi="Times New Roman"/>
          <w:spacing w:val="-2"/>
          <w:sz w:val="16"/>
          <w:szCs w:val="16"/>
        </w:rPr>
        <w:t>доля ответивших респондентов, в % к их количеству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7"/>
        <w:gridCol w:w="3366"/>
      </w:tblGrid>
      <w:tr w:rsidR="000F69B1" w:rsidRPr="000F69B1" w:rsidTr="003911CB">
        <w:trPr>
          <w:tblHeader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F69B1" w:rsidRPr="000F69B1" w:rsidRDefault="000F69B1" w:rsidP="000F69B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69B1" w:rsidRPr="000F69B1" w:rsidRDefault="000F69B1" w:rsidP="000F69B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  <w:szCs w:val="16"/>
              </w:rPr>
              <w:t>I квартал 2020г.</w:t>
            </w:r>
          </w:p>
        </w:tc>
      </w:tr>
      <w:tr w:rsidR="000F69B1" w:rsidRPr="000F69B1" w:rsidTr="003911CB"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0F69B1" w:rsidRPr="000F69B1" w:rsidRDefault="000F69B1" w:rsidP="000F69B1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9B1">
              <w:rPr>
                <w:rFonts w:ascii="Times New Roman" w:eastAsia="Calibri" w:hAnsi="Times New Roman" w:cs="Times New Roman"/>
                <w:sz w:val="16"/>
                <w:szCs w:val="16"/>
              </w:rPr>
              <w:t>Недостаток заказов на работы</w:t>
            </w:r>
          </w:p>
        </w:tc>
        <w:tc>
          <w:tcPr>
            <w:tcW w:w="351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0F69B1" w:rsidRPr="000F69B1" w:rsidRDefault="000F69B1" w:rsidP="000F69B1">
            <w:pPr>
              <w:spacing w:after="0" w:line="360" w:lineRule="auto"/>
              <w:ind w:right="1474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9B1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>46</w:t>
            </w:r>
          </w:p>
        </w:tc>
      </w:tr>
      <w:tr w:rsidR="000F69B1" w:rsidRPr="000F69B1" w:rsidTr="003911CB">
        <w:tc>
          <w:tcPr>
            <w:tcW w:w="6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0F69B1" w:rsidRPr="000F69B1" w:rsidRDefault="000F69B1" w:rsidP="000F69B1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9B1">
              <w:rPr>
                <w:rFonts w:ascii="Times New Roman" w:eastAsia="Calibri" w:hAnsi="Times New Roman" w:cs="Times New Roman"/>
                <w:sz w:val="16"/>
                <w:szCs w:val="16"/>
              </w:rPr>
              <w:t>Неплатежеспособность заказчиков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0F69B1" w:rsidRPr="000F69B1" w:rsidRDefault="000F69B1" w:rsidP="000F69B1">
            <w:pPr>
              <w:spacing w:after="0" w:line="360" w:lineRule="auto"/>
              <w:ind w:right="1474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9B1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>27</w:t>
            </w:r>
          </w:p>
        </w:tc>
      </w:tr>
      <w:tr w:rsidR="000F69B1" w:rsidRPr="000F69B1" w:rsidTr="003911CB">
        <w:tc>
          <w:tcPr>
            <w:tcW w:w="6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0F69B1" w:rsidRPr="000F69B1" w:rsidRDefault="000F69B1" w:rsidP="000F69B1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9B1">
              <w:rPr>
                <w:rFonts w:ascii="Times New Roman" w:eastAsia="Calibri" w:hAnsi="Times New Roman" w:cs="Times New Roman"/>
                <w:sz w:val="16"/>
                <w:szCs w:val="16"/>
              </w:rPr>
              <w:t>Высокий уровень налогов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0F69B1" w:rsidRPr="000F69B1" w:rsidRDefault="000F69B1" w:rsidP="000F69B1">
            <w:pPr>
              <w:spacing w:after="0" w:line="360" w:lineRule="auto"/>
              <w:ind w:right="1474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9B1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>54</w:t>
            </w:r>
          </w:p>
        </w:tc>
      </w:tr>
      <w:tr w:rsidR="000F69B1" w:rsidRPr="000F69B1" w:rsidTr="003911CB">
        <w:tc>
          <w:tcPr>
            <w:tcW w:w="6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0F69B1" w:rsidRPr="000F69B1" w:rsidRDefault="000F69B1" w:rsidP="000F69B1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9B1">
              <w:rPr>
                <w:rFonts w:ascii="Times New Roman" w:eastAsia="Calibri" w:hAnsi="Times New Roman" w:cs="Times New Roman"/>
                <w:sz w:val="16"/>
                <w:szCs w:val="16"/>
              </w:rPr>
              <w:t>Высокий процент коммерческого кредита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0F69B1" w:rsidRPr="000F69B1" w:rsidRDefault="000F69B1" w:rsidP="000F69B1">
            <w:pPr>
              <w:spacing w:after="0" w:line="360" w:lineRule="auto"/>
              <w:ind w:right="1474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9B1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>12</w:t>
            </w:r>
          </w:p>
        </w:tc>
      </w:tr>
      <w:tr w:rsidR="000F69B1" w:rsidRPr="000F69B1" w:rsidTr="003911CB">
        <w:tc>
          <w:tcPr>
            <w:tcW w:w="6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0F69B1" w:rsidRPr="000F69B1" w:rsidRDefault="000F69B1" w:rsidP="000F69B1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9B1">
              <w:rPr>
                <w:rFonts w:ascii="Times New Roman" w:eastAsia="Calibri" w:hAnsi="Times New Roman" w:cs="Times New Roman"/>
                <w:sz w:val="16"/>
                <w:szCs w:val="16"/>
              </w:rPr>
              <w:t>Недостаток квалифицированных рабочих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0F69B1" w:rsidRPr="000F69B1" w:rsidRDefault="000F69B1" w:rsidP="000F69B1">
            <w:pPr>
              <w:spacing w:after="0" w:line="360" w:lineRule="auto"/>
              <w:ind w:right="1474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9B1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>23</w:t>
            </w:r>
          </w:p>
        </w:tc>
      </w:tr>
      <w:tr w:rsidR="000F69B1" w:rsidRPr="000F69B1" w:rsidTr="003911CB">
        <w:tc>
          <w:tcPr>
            <w:tcW w:w="6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0F69B1" w:rsidRPr="000F69B1" w:rsidRDefault="000F69B1" w:rsidP="000F69B1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9B1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Высокая стоимость материалов, конструкций и изделий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0F69B1" w:rsidRPr="000F69B1" w:rsidRDefault="000F69B1" w:rsidP="000F69B1">
            <w:pPr>
              <w:spacing w:after="0" w:line="360" w:lineRule="auto"/>
              <w:ind w:right="1474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9B1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>19</w:t>
            </w:r>
          </w:p>
        </w:tc>
      </w:tr>
      <w:tr w:rsidR="000F69B1" w:rsidRPr="000F69B1" w:rsidTr="003911CB">
        <w:tc>
          <w:tcPr>
            <w:tcW w:w="6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0F69B1" w:rsidRPr="000F69B1" w:rsidRDefault="000F69B1" w:rsidP="000F69B1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9B1">
              <w:rPr>
                <w:rFonts w:ascii="Times New Roman" w:eastAsia="Calibri" w:hAnsi="Times New Roman" w:cs="Times New Roman"/>
                <w:sz w:val="16"/>
                <w:szCs w:val="16"/>
              </w:rPr>
              <w:t>Нехватка и изношенность строительных машин и механизмов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0F69B1" w:rsidRPr="000F69B1" w:rsidRDefault="000F69B1" w:rsidP="000F69B1">
            <w:pPr>
              <w:spacing w:after="0" w:line="360" w:lineRule="auto"/>
              <w:ind w:right="1474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9B1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>-</w:t>
            </w:r>
          </w:p>
        </w:tc>
      </w:tr>
      <w:tr w:rsidR="000F69B1" w:rsidRPr="000F69B1" w:rsidTr="003911CB">
        <w:tc>
          <w:tcPr>
            <w:tcW w:w="6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0F69B1" w:rsidRPr="000F69B1" w:rsidRDefault="000F69B1" w:rsidP="000F69B1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9B1">
              <w:rPr>
                <w:rFonts w:ascii="Times New Roman" w:eastAsia="Calibri" w:hAnsi="Times New Roman" w:cs="Times New Roman"/>
                <w:sz w:val="16"/>
                <w:szCs w:val="16"/>
              </w:rPr>
              <w:t>Конкуренция со стороны других строительных организаций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0F69B1" w:rsidRPr="000F69B1" w:rsidRDefault="000F69B1" w:rsidP="000F69B1">
            <w:pPr>
              <w:spacing w:after="0" w:line="360" w:lineRule="auto"/>
              <w:ind w:right="1474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9B1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>37</w:t>
            </w:r>
          </w:p>
        </w:tc>
      </w:tr>
      <w:tr w:rsidR="000F69B1" w:rsidRPr="000F69B1" w:rsidTr="003911CB">
        <w:tc>
          <w:tcPr>
            <w:tcW w:w="6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0F69B1" w:rsidRPr="000F69B1" w:rsidRDefault="000F69B1" w:rsidP="000F69B1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9B1">
              <w:rPr>
                <w:rFonts w:ascii="Times New Roman" w:eastAsia="Calibri" w:hAnsi="Times New Roman" w:cs="Times New Roman"/>
                <w:sz w:val="16"/>
                <w:szCs w:val="16"/>
              </w:rPr>
              <w:t>Погодные условия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0F69B1" w:rsidRPr="000F69B1" w:rsidRDefault="000F69B1" w:rsidP="000F69B1">
            <w:pPr>
              <w:spacing w:after="0" w:line="360" w:lineRule="auto"/>
              <w:ind w:right="1474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9B1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>16</w:t>
            </w:r>
          </w:p>
        </w:tc>
      </w:tr>
      <w:tr w:rsidR="000F69B1" w:rsidRPr="000F69B1" w:rsidTr="003911CB">
        <w:tc>
          <w:tcPr>
            <w:tcW w:w="6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0F69B1" w:rsidRPr="000F69B1" w:rsidRDefault="000F69B1" w:rsidP="000F69B1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9B1">
              <w:rPr>
                <w:rFonts w:ascii="Times New Roman" w:eastAsia="Calibri" w:hAnsi="Times New Roman" w:cs="Times New Roman"/>
                <w:sz w:val="16"/>
                <w:szCs w:val="16"/>
              </w:rPr>
              <w:t>Недостаток материалов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0F69B1" w:rsidRPr="000F69B1" w:rsidRDefault="000F69B1" w:rsidP="000F69B1">
            <w:pPr>
              <w:spacing w:after="0" w:line="360" w:lineRule="auto"/>
              <w:ind w:right="1474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9B1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>-</w:t>
            </w:r>
          </w:p>
        </w:tc>
      </w:tr>
      <w:tr w:rsidR="000F69B1" w:rsidRPr="000F69B1" w:rsidTr="003911CB">
        <w:tc>
          <w:tcPr>
            <w:tcW w:w="6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0F69B1" w:rsidRPr="000F69B1" w:rsidRDefault="000F69B1" w:rsidP="000F69B1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9B1">
              <w:rPr>
                <w:rFonts w:ascii="Times New Roman" w:eastAsia="Calibri" w:hAnsi="Times New Roman" w:cs="Times New Roman"/>
                <w:sz w:val="16"/>
                <w:szCs w:val="16"/>
              </w:rPr>
              <w:t>Недостаток финансирования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0F69B1" w:rsidRPr="000F69B1" w:rsidRDefault="000F69B1" w:rsidP="000F69B1">
            <w:pPr>
              <w:spacing w:after="0" w:line="360" w:lineRule="auto"/>
              <w:ind w:right="1474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9B1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>19</w:t>
            </w:r>
          </w:p>
        </w:tc>
      </w:tr>
      <w:tr w:rsidR="000F69B1" w:rsidRPr="000F69B1" w:rsidTr="003911CB">
        <w:tc>
          <w:tcPr>
            <w:tcW w:w="6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0F69B1" w:rsidRPr="000F69B1" w:rsidRDefault="000F69B1" w:rsidP="000F69B1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9B1">
              <w:rPr>
                <w:rFonts w:ascii="Times New Roman" w:eastAsia="Calibri" w:hAnsi="Times New Roman" w:cs="Times New Roman"/>
                <w:sz w:val="16"/>
                <w:szCs w:val="16"/>
              </w:rPr>
              <w:t>Другое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0F69B1" w:rsidRPr="000F69B1" w:rsidRDefault="000F69B1" w:rsidP="000F69B1">
            <w:pPr>
              <w:spacing w:after="0" w:line="360" w:lineRule="auto"/>
              <w:ind w:right="1474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9B1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>4</w:t>
            </w:r>
          </w:p>
        </w:tc>
      </w:tr>
      <w:tr w:rsidR="000F69B1" w:rsidRPr="000F69B1" w:rsidTr="003911CB">
        <w:tc>
          <w:tcPr>
            <w:tcW w:w="65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0F69B1" w:rsidRPr="000F69B1" w:rsidRDefault="000F69B1" w:rsidP="000F69B1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9B1">
              <w:rPr>
                <w:rFonts w:ascii="Times New Roman" w:eastAsia="Calibri" w:hAnsi="Times New Roman" w:cs="Times New Roman"/>
                <w:sz w:val="16"/>
                <w:szCs w:val="16"/>
              </w:rPr>
              <w:t>Ограничений нет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F69B1" w:rsidRPr="000F69B1" w:rsidRDefault="000F69B1" w:rsidP="000F69B1">
            <w:pPr>
              <w:spacing w:after="0" w:line="360" w:lineRule="auto"/>
              <w:ind w:right="1474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9B1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>1</w:t>
            </w:r>
          </w:p>
        </w:tc>
      </w:tr>
    </w:tbl>
    <w:p w:rsidR="00B40702" w:rsidRPr="000F69B1" w:rsidRDefault="000F69B1" w:rsidP="000F69B1">
      <w:pPr>
        <w:pStyle w:val="a5"/>
        <w:numPr>
          <w:ilvl w:val="0"/>
          <w:numId w:val="20"/>
        </w:numPr>
        <w:spacing w:after="0" w:line="360" w:lineRule="auto"/>
        <w:jc w:val="both"/>
        <w:rPr>
          <w:rStyle w:val="a8"/>
          <w:rFonts w:ascii="Times New Roman" w:hAnsi="Times New Roman" w:cs="Times New Roman"/>
          <w:szCs w:val="16"/>
        </w:rPr>
      </w:pPr>
      <w:r w:rsidRPr="000F69B1">
        <w:rPr>
          <w:rFonts w:ascii="Times New Roman" w:eastAsia="Calibri" w:hAnsi="Times New Roman" w:cs="Times New Roman"/>
          <w:spacing w:val="-2"/>
          <w:sz w:val="16"/>
          <w:szCs w:val="16"/>
        </w:rPr>
        <w:t xml:space="preserve">По материалам выборочного обследования деловой активности строительных организаций по состоянию на 10 </w:t>
      </w:r>
      <w:r w:rsidRPr="000F69B1">
        <w:rPr>
          <w:rStyle w:val="a8"/>
          <w:rFonts w:ascii="Times New Roman" w:eastAsia="Calibri" w:hAnsi="Times New Roman" w:cs="Times New Roman"/>
          <w:szCs w:val="16"/>
        </w:rPr>
        <w:t>февраля 2020 года.</w:t>
      </w:r>
    </w:p>
    <w:p w:rsidR="000F69B1" w:rsidRPr="000F69B1" w:rsidRDefault="000F69B1" w:rsidP="000F69B1">
      <w:pPr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</w:p>
    <w:p w:rsidR="009B6FF3" w:rsidRPr="00005142" w:rsidRDefault="008A688F" w:rsidP="0000514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  <w:r w:rsidRPr="00005142">
        <w:rPr>
          <w:rFonts w:ascii="Times New Roman" w:hAnsi="Times New Roman" w:cs="Times New Roman"/>
          <w:b/>
          <w:lang w:eastAsia="ru-RU"/>
        </w:rPr>
        <w:t>Транспорт:</w:t>
      </w:r>
    </w:p>
    <w:p w:rsidR="00BC5DA4" w:rsidRDefault="00BC5DA4" w:rsidP="00005142">
      <w:pPr>
        <w:pStyle w:val="a7"/>
        <w:spacing w:before="0" w:after="0"/>
        <w:ind w:left="735"/>
        <w:jc w:val="both"/>
        <w:rPr>
          <w:rFonts w:ascii="Times New Roman" w:hAnsi="Times New Roman"/>
          <w:sz w:val="22"/>
          <w:szCs w:val="22"/>
          <w:u w:val="single"/>
        </w:rPr>
      </w:pPr>
      <w:r w:rsidRPr="00005142">
        <w:rPr>
          <w:rFonts w:ascii="Times New Roman" w:hAnsi="Times New Roman"/>
          <w:sz w:val="22"/>
          <w:szCs w:val="22"/>
          <w:u w:val="single"/>
        </w:rPr>
        <w:t>Деятельность автомобильного транспорта:</w:t>
      </w:r>
    </w:p>
    <w:tbl>
      <w:tblPr>
        <w:tblW w:w="10009" w:type="dxa"/>
        <w:tblInd w:w="1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2"/>
        <w:gridCol w:w="1276"/>
        <w:gridCol w:w="1275"/>
        <w:gridCol w:w="1276"/>
        <w:gridCol w:w="1275"/>
        <w:gridCol w:w="1235"/>
      </w:tblGrid>
      <w:tr w:rsidR="000F69B1" w:rsidRPr="000F69B1" w:rsidTr="003911CB">
        <w:trPr>
          <w:cantSplit/>
          <w:trHeight w:val="105"/>
          <w:tblHeader/>
        </w:trPr>
        <w:tc>
          <w:tcPr>
            <w:tcW w:w="367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B1" w:rsidRPr="000F69B1" w:rsidRDefault="000F69B1" w:rsidP="000F69B1">
            <w:pPr>
              <w:tabs>
                <w:tab w:val="left" w:pos="154"/>
              </w:tabs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B1" w:rsidRPr="000F69B1" w:rsidRDefault="000F69B1" w:rsidP="000F69B1">
            <w:pPr>
              <w:pStyle w:val="a9"/>
              <w:spacing w:before="0"/>
              <w:ind w:left="-113" w:right="-113" w:firstLine="0"/>
              <w:jc w:val="center"/>
              <w:rPr>
                <w:rStyle w:val="a8"/>
                <w:rFonts w:ascii="Times New Roman" w:hAnsi="Times New Roman"/>
              </w:rPr>
            </w:pPr>
            <w:r w:rsidRPr="000F69B1">
              <w:rPr>
                <w:rStyle w:val="a8"/>
                <w:rFonts w:ascii="Times New Roman" w:hAnsi="Times New Roman"/>
              </w:rPr>
              <w:t>Январь-</w:t>
            </w:r>
          </w:p>
          <w:p w:rsidR="000F69B1" w:rsidRPr="000F69B1" w:rsidRDefault="000F69B1" w:rsidP="000F69B1">
            <w:pPr>
              <w:pStyle w:val="a9"/>
              <w:spacing w:before="0"/>
              <w:ind w:left="-113" w:right="-113" w:firstLine="0"/>
              <w:jc w:val="center"/>
              <w:rPr>
                <w:rStyle w:val="a8"/>
                <w:rFonts w:ascii="Times New Roman" w:hAnsi="Times New Roman"/>
              </w:rPr>
            </w:pPr>
            <w:r w:rsidRPr="000F69B1">
              <w:rPr>
                <w:rStyle w:val="a8"/>
                <w:rFonts w:ascii="Times New Roman" w:hAnsi="Times New Roman"/>
              </w:rPr>
              <w:t>февраль</w:t>
            </w:r>
          </w:p>
          <w:p w:rsidR="000F69B1" w:rsidRPr="000F69B1" w:rsidRDefault="000F69B1" w:rsidP="000F69B1">
            <w:pPr>
              <w:pStyle w:val="a9"/>
              <w:spacing w:before="0"/>
              <w:ind w:left="-113" w:right="-113" w:firstLine="0"/>
              <w:jc w:val="center"/>
              <w:rPr>
                <w:rStyle w:val="a8"/>
                <w:rFonts w:ascii="Times New Roman" w:hAnsi="Times New Roman"/>
              </w:rPr>
            </w:pPr>
            <w:r w:rsidRPr="000F69B1">
              <w:rPr>
                <w:rStyle w:val="a8"/>
                <w:rFonts w:ascii="Times New Roman" w:hAnsi="Times New Roman"/>
              </w:rPr>
              <w:t>2020г.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9B1" w:rsidRPr="000F69B1" w:rsidRDefault="000F69B1" w:rsidP="000F69B1">
            <w:pPr>
              <w:pStyle w:val="a9"/>
              <w:spacing w:before="0"/>
              <w:ind w:left="-113" w:right="-113" w:firstLine="0"/>
              <w:jc w:val="center"/>
              <w:rPr>
                <w:rStyle w:val="a8"/>
                <w:rFonts w:ascii="Times New Roman" w:hAnsi="Times New Roman"/>
              </w:rPr>
            </w:pPr>
            <w:r w:rsidRPr="000F69B1">
              <w:rPr>
                <w:rStyle w:val="a8"/>
                <w:rFonts w:ascii="Times New Roman" w:hAnsi="Times New Roman"/>
              </w:rPr>
              <w:t xml:space="preserve">В % к </w:t>
            </w:r>
          </w:p>
          <w:p w:rsidR="000F69B1" w:rsidRPr="000F69B1" w:rsidRDefault="000F69B1" w:rsidP="000F69B1">
            <w:pPr>
              <w:pStyle w:val="a9"/>
              <w:spacing w:before="0"/>
              <w:ind w:left="-113" w:right="-113" w:firstLine="0"/>
              <w:jc w:val="center"/>
              <w:rPr>
                <w:rStyle w:val="a8"/>
                <w:rFonts w:ascii="Times New Roman" w:hAnsi="Times New Roman"/>
              </w:rPr>
            </w:pPr>
            <w:r w:rsidRPr="000F69B1">
              <w:rPr>
                <w:rStyle w:val="a8"/>
                <w:rFonts w:ascii="Times New Roman" w:hAnsi="Times New Roman"/>
              </w:rPr>
              <w:t>январю-февралю</w:t>
            </w:r>
          </w:p>
          <w:p w:rsidR="000F69B1" w:rsidRPr="000F69B1" w:rsidRDefault="000F69B1" w:rsidP="000F69B1">
            <w:pPr>
              <w:pStyle w:val="a9"/>
              <w:spacing w:before="0"/>
              <w:ind w:left="-113" w:right="-113" w:firstLine="0"/>
              <w:jc w:val="center"/>
              <w:rPr>
                <w:rStyle w:val="a8"/>
                <w:rFonts w:ascii="Times New Roman" w:hAnsi="Times New Roman"/>
              </w:rPr>
            </w:pPr>
            <w:r w:rsidRPr="000F69B1">
              <w:rPr>
                <w:rStyle w:val="a8"/>
                <w:rFonts w:ascii="Times New Roman" w:hAnsi="Times New Roman"/>
              </w:rPr>
              <w:t>2019г.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9B1" w:rsidRPr="000F69B1" w:rsidRDefault="000F69B1" w:rsidP="000F69B1">
            <w:pPr>
              <w:pStyle w:val="a9"/>
              <w:spacing w:before="0"/>
              <w:ind w:left="-113" w:right="-113" w:firstLine="0"/>
              <w:jc w:val="center"/>
              <w:rPr>
                <w:rStyle w:val="a8"/>
                <w:rFonts w:ascii="Times New Roman" w:hAnsi="Times New Roman"/>
              </w:rPr>
            </w:pPr>
            <w:r w:rsidRPr="000F69B1">
              <w:rPr>
                <w:rStyle w:val="a8"/>
                <w:rFonts w:ascii="Times New Roman" w:hAnsi="Times New Roman"/>
              </w:rPr>
              <w:t>Февраль</w:t>
            </w:r>
          </w:p>
          <w:p w:rsidR="000F69B1" w:rsidRPr="000F69B1" w:rsidRDefault="000F69B1" w:rsidP="000F69B1">
            <w:pPr>
              <w:pStyle w:val="a9"/>
              <w:spacing w:before="0"/>
              <w:ind w:left="-113" w:right="-113" w:firstLine="0"/>
              <w:jc w:val="center"/>
              <w:rPr>
                <w:rStyle w:val="a8"/>
                <w:rFonts w:ascii="Times New Roman" w:hAnsi="Times New Roman"/>
              </w:rPr>
            </w:pPr>
            <w:r w:rsidRPr="000F69B1">
              <w:rPr>
                <w:rStyle w:val="a8"/>
                <w:rFonts w:ascii="Times New Roman" w:hAnsi="Times New Roman"/>
              </w:rPr>
              <w:t>2020г.</w:t>
            </w:r>
          </w:p>
        </w:tc>
        <w:tc>
          <w:tcPr>
            <w:tcW w:w="25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69B1" w:rsidRPr="000F69B1" w:rsidRDefault="000F69B1" w:rsidP="000F69B1">
            <w:pPr>
              <w:pStyle w:val="a9"/>
              <w:spacing w:before="0"/>
              <w:ind w:left="-113" w:right="-113" w:firstLine="0"/>
              <w:jc w:val="center"/>
              <w:rPr>
                <w:rStyle w:val="a8"/>
                <w:rFonts w:ascii="Times New Roman" w:hAnsi="Times New Roman"/>
                <w:szCs w:val="16"/>
              </w:rPr>
            </w:pPr>
            <w:r w:rsidRPr="000F69B1">
              <w:rPr>
                <w:rStyle w:val="a8"/>
                <w:rFonts w:ascii="Times New Roman" w:hAnsi="Times New Roman"/>
                <w:szCs w:val="16"/>
              </w:rPr>
              <w:t>В % к</w:t>
            </w:r>
          </w:p>
        </w:tc>
      </w:tr>
      <w:tr w:rsidR="000F69B1" w:rsidRPr="000F69B1" w:rsidTr="003911CB">
        <w:trPr>
          <w:cantSplit/>
          <w:trHeight w:val="97"/>
          <w:tblHeader/>
        </w:trPr>
        <w:tc>
          <w:tcPr>
            <w:tcW w:w="367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F69B1" w:rsidRPr="000F69B1" w:rsidRDefault="000F69B1" w:rsidP="000F69B1">
            <w:pPr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F69B1" w:rsidRPr="000F69B1" w:rsidRDefault="000F69B1" w:rsidP="000F69B1">
            <w:pPr>
              <w:spacing w:after="0" w:line="240" w:lineRule="auto"/>
              <w:ind w:left="-113" w:right="-113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F69B1" w:rsidRPr="000F69B1" w:rsidRDefault="000F69B1" w:rsidP="000F69B1">
            <w:pPr>
              <w:pStyle w:val="a9"/>
              <w:spacing w:before="0"/>
              <w:ind w:left="-57" w:right="-57" w:firstLine="0"/>
              <w:jc w:val="center"/>
              <w:rPr>
                <w:rStyle w:val="a8"/>
                <w:rFonts w:ascii="Times New Roman" w:hAnsi="Times New Roman"/>
                <w:color w:val="000000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F69B1" w:rsidRPr="000F69B1" w:rsidRDefault="000F69B1" w:rsidP="000F69B1">
            <w:pPr>
              <w:pStyle w:val="a9"/>
              <w:spacing w:before="0"/>
              <w:ind w:left="-57" w:right="-57" w:firstLine="0"/>
              <w:jc w:val="center"/>
              <w:rPr>
                <w:rStyle w:val="a8"/>
                <w:rFonts w:ascii="Times New Roman" w:hAnsi="Times New Roman"/>
                <w:color w:val="000000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F69B1" w:rsidRPr="000F69B1" w:rsidRDefault="000F69B1" w:rsidP="000F69B1">
            <w:pPr>
              <w:pStyle w:val="a9"/>
              <w:spacing w:before="0"/>
              <w:ind w:left="-113" w:right="-113" w:firstLine="0"/>
              <w:jc w:val="center"/>
              <w:rPr>
                <w:rStyle w:val="a8"/>
                <w:rFonts w:ascii="Times New Roman" w:hAnsi="Times New Roman"/>
              </w:rPr>
            </w:pPr>
            <w:r w:rsidRPr="000F69B1">
              <w:rPr>
                <w:rStyle w:val="a8"/>
                <w:rFonts w:ascii="Times New Roman" w:hAnsi="Times New Roman"/>
              </w:rPr>
              <w:t>февралю</w:t>
            </w:r>
          </w:p>
          <w:p w:rsidR="000F69B1" w:rsidRPr="000F69B1" w:rsidRDefault="000F69B1" w:rsidP="000F69B1">
            <w:pPr>
              <w:pStyle w:val="a9"/>
              <w:spacing w:before="0"/>
              <w:ind w:left="-113" w:right="-113" w:firstLine="0"/>
              <w:jc w:val="center"/>
              <w:rPr>
                <w:rStyle w:val="a8"/>
                <w:rFonts w:ascii="Times New Roman" w:hAnsi="Times New Roman"/>
              </w:rPr>
            </w:pPr>
            <w:r w:rsidRPr="000F69B1">
              <w:rPr>
                <w:rStyle w:val="a8"/>
                <w:rFonts w:ascii="Times New Roman" w:hAnsi="Times New Roman"/>
              </w:rPr>
              <w:t>2019г.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69B1" w:rsidRPr="000F69B1" w:rsidRDefault="000F69B1" w:rsidP="000F69B1">
            <w:pPr>
              <w:pStyle w:val="a9"/>
              <w:spacing w:before="0"/>
              <w:ind w:left="-57" w:firstLine="0"/>
              <w:jc w:val="center"/>
              <w:rPr>
                <w:rStyle w:val="a8"/>
                <w:rFonts w:ascii="Times New Roman" w:hAnsi="Times New Roman"/>
              </w:rPr>
            </w:pPr>
            <w:r w:rsidRPr="000F69B1">
              <w:rPr>
                <w:rStyle w:val="a8"/>
                <w:rFonts w:ascii="Times New Roman" w:hAnsi="Times New Roman"/>
              </w:rPr>
              <w:t>январю</w:t>
            </w:r>
          </w:p>
          <w:p w:rsidR="000F69B1" w:rsidRPr="000F69B1" w:rsidRDefault="000F69B1" w:rsidP="000F69B1">
            <w:pPr>
              <w:pStyle w:val="a9"/>
              <w:spacing w:before="0"/>
              <w:ind w:left="-57" w:firstLine="0"/>
              <w:jc w:val="center"/>
              <w:rPr>
                <w:rStyle w:val="a8"/>
                <w:rFonts w:ascii="Times New Roman" w:hAnsi="Times New Roman"/>
              </w:rPr>
            </w:pPr>
            <w:r w:rsidRPr="000F69B1">
              <w:rPr>
                <w:rStyle w:val="a8"/>
                <w:rFonts w:ascii="Times New Roman" w:hAnsi="Times New Roman"/>
              </w:rPr>
              <w:t>2020г.</w:t>
            </w:r>
          </w:p>
        </w:tc>
      </w:tr>
      <w:tr w:rsidR="000F69B1" w:rsidRPr="000F69B1" w:rsidTr="003911CB">
        <w:trPr>
          <w:cantSplit/>
        </w:trPr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0F69B1" w:rsidRPr="000F69B1" w:rsidRDefault="000F69B1" w:rsidP="000F69B1">
            <w:pPr>
              <w:pStyle w:val="afd"/>
              <w:spacing w:before="0" w:after="0" w:line="240" w:lineRule="auto"/>
              <w:rPr>
                <w:rFonts w:ascii="Times New Roman" w:hAnsi="Times New Roman"/>
                <w:i w:val="0"/>
                <w:sz w:val="16"/>
                <w:szCs w:val="16"/>
                <w:lang w:eastAsia="ru-RU"/>
              </w:rPr>
            </w:pPr>
            <w:r w:rsidRPr="000F69B1">
              <w:rPr>
                <w:rFonts w:ascii="Times New Roman" w:hAnsi="Times New Roman"/>
                <w:i w:val="0"/>
                <w:sz w:val="16"/>
                <w:szCs w:val="16"/>
                <w:lang w:eastAsia="ru-RU"/>
              </w:rPr>
              <w:t>Грузооборот</w:t>
            </w:r>
            <w:r w:rsidRPr="000F69B1">
              <w:rPr>
                <w:rFonts w:ascii="Times New Roman" w:hAnsi="Times New Roman"/>
                <w:i w:val="0"/>
                <w:sz w:val="16"/>
                <w:szCs w:val="16"/>
                <w:vertAlign w:val="superscript"/>
                <w:lang w:val="en-US" w:eastAsia="ru-RU"/>
              </w:rPr>
              <w:t>1</w:t>
            </w:r>
            <w:r w:rsidRPr="000F69B1">
              <w:rPr>
                <w:rFonts w:ascii="Times New Roman" w:hAnsi="Times New Roman"/>
                <w:i w:val="0"/>
                <w:sz w:val="16"/>
                <w:szCs w:val="16"/>
                <w:vertAlign w:val="superscript"/>
                <w:lang w:eastAsia="ru-RU"/>
              </w:rPr>
              <w:t>)</w:t>
            </w:r>
            <w:r w:rsidRPr="000F69B1">
              <w:rPr>
                <w:rFonts w:ascii="Times New Roman" w:hAnsi="Times New Roman"/>
                <w:i w:val="0"/>
                <w:sz w:val="16"/>
                <w:szCs w:val="16"/>
                <w:lang w:eastAsia="ru-RU"/>
              </w:rPr>
              <w:t xml:space="preserve">, млн </w:t>
            </w:r>
            <w:proofErr w:type="spellStart"/>
            <w:r w:rsidRPr="000F69B1">
              <w:rPr>
                <w:rFonts w:ascii="Times New Roman" w:hAnsi="Times New Roman"/>
                <w:i w:val="0"/>
                <w:sz w:val="16"/>
                <w:szCs w:val="16"/>
                <w:lang w:eastAsia="ru-RU"/>
              </w:rPr>
              <w:t>т.км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F69B1" w:rsidRPr="000F69B1" w:rsidRDefault="000F69B1" w:rsidP="000F69B1">
            <w:pPr>
              <w:spacing w:after="0" w:line="240" w:lineRule="auto"/>
              <w:ind w:right="283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9B1">
              <w:rPr>
                <w:rFonts w:ascii="Times New Roman" w:eastAsia="Calibri" w:hAnsi="Times New Roman" w:cs="Times New Roman"/>
                <w:sz w:val="16"/>
                <w:szCs w:val="16"/>
              </w:rPr>
              <w:t>248,9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F69B1" w:rsidRPr="000F69B1" w:rsidRDefault="000F69B1" w:rsidP="000F69B1">
            <w:pPr>
              <w:spacing w:after="0" w:line="240" w:lineRule="auto"/>
              <w:ind w:right="283"/>
              <w:jc w:val="right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0F69B1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103,4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F69B1" w:rsidRPr="000F69B1" w:rsidRDefault="000F69B1" w:rsidP="000F69B1">
            <w:pPr>
              <w:spacing w:after="0" w:line="240" w:lineRule="auto"/>
              <w:ind w:right="283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9B1">
              <w:rPr>
                <w:rFonts w:ascii="Times New Roman" w:eastAsia="Calibri" w:hAnsi="Times New Roman" w:cs="Times New Roman"/>
                <w:sz w:val="16"/>
                <w:szCs w:val="16"/>
              </w:rPr>
              <w:t>123,0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F69B1" w:rsidRPr="000F69B1" w:rsidRDefault="000F69B1" w:rsidP="000F69B1">
            <w:pPr>
              <w:spacing w:after="0" w:line="240" w:lineRule="auto"/>
              <w:ind w:right="283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9B1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102,6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F69B1" w:rsidRPr="000F69B1" w:rsidRDefault="000F69B1" w:rsidP="000F69B1">
            <w:pPr>
              <w:spacing w:after="0" w:line="240" w:lineRule="auto"/>
              <w:ind w:right="283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0F69B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97,8</w:t>
            </w:r>
          </w:p>
        </w:tc>
      </w:tr>
      <w:tr w:rsidR="000F69B1" w:rsidRPr="000F69B1" w:rsidTr="003911CB">
        <w:trPr>
          <w:cantSplit/>
        </w:trPr>
        <w:tc>
          <w:tcPr>
            <w:tcW w:w="36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F69B1" w:rsidRPr="000F69B1" w:rsidRDefault="000F69B1" w:rsidP="000F69B1">
            <w:pPr>
              <w:pStyle w:val="afd"/>
              <w:spacing w:before="0" w:after="0" w:line="240" w:lineRule="auto"/>
              <w:rPr>
                <w:rFonts w:ascii="Times New Roman" w:hAnsi="Times New Roman"/>
                <w:i w:val="0"/>
                <w:sz w:val="16"/>
                <w:szCs w:val="16"/>
                <w:lang w:eastAsia="ru-RU"/>
              </w:rPr>
            </w:pPr>
            <w:r w:rsidRPr="000F69B1">
              <w:rPr>
                <w:rFonts w:ascii="Times New Roman" w:hAnsi="Times New Roman"/>
                <w:i w:val="0"/>
                <w:sz w:val="16"/>
                <w:szCs w:val="16"/>
                <w:lang w:eastAsia="ru-RU"/>
              </w:rPr>
              <w:t xml:space="preserve">Пассажирооборот, млн </w:t>
            </w:r>
            <w:proofErr w:type="spellStart"/>
            <w:r w:rsidRPr="000F69B1">
              <w:rPr>
                <w:rFonts w:ascii="Times New Roman" w:hAnsi="Times New Roman"/>
                <w:i w:val="0"/>
                <w:sz w:val="16"/>
                <w:szCs w:val="16"/>
                <w:lang w:eastAsia="ru-RU"/>
              </w:rPr>
              <w:t>пасс.км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F69B1" w:rsidRPr="000F69B1" w:rsidRDefault="000F69B1" w:rsidP="000F69B1">
            <w:pPr>
              <w:spacing w:after="0" w:line="240" w:lineRule="auto"/>
              <w:ind w:right="283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9B1">
              <w:rPr>
                <w:rFonts w:ascii="Times New Roman" w:eastAsia="Calibri" w:hAnsi="Times New Roman" w:cs="Times New Roman"/>
                <w:sz w:val="16"/>
                <w:szCs w:val="16"/>
              </w:rPr>
              <w:t>134,1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F69B1" w:rsidRPr="000F69B1" w:rsidRDefault="000F69B1" w:rsidP="000F69B1">
            <w:pPr>
              <w:spacing w:after="0" w:line="240" w:lineRule="auto"/>
              <w:ind w:right="283"/>
              <w:jc w:val="right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0F69B1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106,2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F69B1" w:rsidRPr="000F69B1" w:rsidRDefault="000F69B1" w:rsidP="000F69B1">
            <w:pPr>
              <w:spacing w:after="0" w:line="240" w:lineRule="auto"/>
              <w:ind w:right="283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9B1">
              <w:rPr>
                <w:rFonts w:ascii="Times New Roman" w:eastAsia="Calibri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F69B1" w:rsidRPr="000F69B1" w:rsidRDefault="000F69B1" w:rsidP="000F69B1">
            <w:pPr>
              <w:spacing w:after="0" w:line="240" w:lineRule="auto"/>
              <w:ind w:right="283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9B1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101,0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69B1" w:rsidRPr="000F69B1" w:rsidRDefault="000F69B1" w:rsidP="000F69B1">
            <w:pPr>
              <w:spacing w:after="0" w:line="240" w:lineRule="auto"/>
              <w:ind w:right="283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0F69B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99,7</w:t>
            </w:r>
          </w:p>
        </w:tc>
      </w:tr>
    </w:tbl>
    <w:p w:rsidR="009B5FC6" w:rsidRPr="00005142" w:rsidRDefault="009B5FC6" w:rsidP="00005142">
      <w:pPr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</w:p>
    <w:p w:rsidR="000776EB" w:rsidRPr="00005142" w:rsidRDefault="003F7F31" w:rsidP="00005142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u w:val="single"/>
          <w:lang w:eastAsia="ru-RU"/>
        </w:rPr>
      </w:pPr>
      <w:r w:rsidRPr="00005142">
        <w:rPr>
          <w:rFonts w:ascii="Times New Roman" w:eastAsia="Times New Roman" w:hAnsi="Times New Roman" w:cs="Times New Roman"/>
          <w:b/>
          <w:u w:val="single"/>
          <w:lang w:eastAsia="ru-RU"/>
        </w:rPr>
        <w:t>Ресурсы Архангельской области:</w:t>
      </w:r>
    </w:p>
    <w:p w:rsidR="002706AE" w:rsidRPr="00005142" w:rsidRDefault="002706AE" w:rsidP="00005142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2706AE" w:rsidRPr="00005142" w:rsidRDefault="002706AE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Большая часть ресурсов поставляется из других регионов</w:t>
      </w:r>
    </w:p>
    <w:p w:rsidR="002706AE" w:rsidRPr="00005142" w:rsidRDefault="002706AE" w:rsidP="0000514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005142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Сырьевые ресурсы</w:t>
      </w:r>
    </w:p>
    <w:p w:rsidR="002706AE" w:rsidRPr="00005142" w:rsidRDefault="002706AE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5142">
        <w:rPr>
          <w:rFonts w:ascii="Times New Roman" w:eastAsia="Times New Roman" w:hAnsi="Times New Roman" w:cs="Times New Roman"/>
          <w:color w:val="000000"/>
          <w:lang w:eastAsia="ru-RU"/>
        </w:rPr>
        <w:t>Архангельская область располагает значительными лесными ресурсами. Площадь, покрытая лесом, составляет 22,3 млн. га. Общий запас древесины составляет более 2500 млн. м³. В составе лесного фонда преобладают хвойные породы (сосна, ель) - 80%, лиственные породы (береза, осина) — 20%.</w:t>
      </w:r>
    </w:p>
    <w:p w:rsidR="002706AE" w:rsidRPr="00005142" w:rsidRDefault="002706AE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5142">
        <w:rPr>
          <w:rFonts w:ascii="Times New Roman" w:eastAsia="Times New Roman" w:hAnsi="Times New Roman" w:cs="Times New Roman"/>
          <w:color w:val="000000"/>
          <w:lang w:eastAsia="ru-RU"/>
        </w:rPr>
        <w:t>В Архангельской области открыта единственная в Европе алмазоносная провинция. В регионе открыты значительные запасы бокситов, известняков, доломитов, цементного сырья, гипсов и ангидритов, песков, глин и легкоплавких суглинков, строительных камней, подземных вод, марганца, медных руд, цинка, свинца, янтаря, ювелирных агатов и других полезных ископаемых.</w:t>
      </w:r>
    </w:p>
    <w:p w:rsidR="002706AE" w:rsidRPr="00005142" w:rsidRDefault="002706AE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2706AE" w:rsidRPr="00005142" w:rsidRDefault="002706AE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005142">
        <w:rPr>
          <w:rFonts w:ascii="Times New Roman" w:eastAsia="Times New Roman" w:hAnsi="Times New Roman" w:cs="Times New Roman"/>
          <w:b/>
          <w:u w:val="single"/>
          <w:lang w:eastAsia="ru-RU"/>
        </w:rPr>
        <w:t>Топливно-энергетические ресурсы</w:t>
      </w:r>
    </w:p>
    <w:p w:rsidR="002706AE" w:rsidRPr="00005142" w:rsidRDefault="002706AE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05142">
        <w:rPr>
          <w:rFonts w:ascii="Times New Roman" w:eastAsia="Times New Roman" w:hAnsi="Times New Roman" w:cs="Times New Roman"/>
          <w:i/>
          <w:lang w:eastAsia="ru-RU"/>
        </w:rPr>
        <w:t>Электростанции:</w:t>
      </w:r>
    </w:p>
    <w:p w:rsidR="002706AE" w:rsidRPr="00005142" w:rsidRDefault="002706AE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В эксплуатации по Архангельской области находятся 8 теплоэлектроцентралей, 1 ветряная электростанция, 1 газотурбинная электростанция</w:t>
      </w:r>
    </w:p>
    <w:p w:rsidR="001275F4" w:rsidRPr="00005142" w:rsidRDefault="001275F4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Также, 1 нефтеналивной терминал, 6 компрессорных станций, 1 нефтяное месторождение (</w:t>
      </w:r>
      <w:proofErr w:type="spellStart"/>
      <w:r w:rsidRPr="00005142">
        <w:rPr>
          <w:rFonts w:ascii="Times New Roman" w:eastAsia="Times New Roman" w:hAnsi="Times New Roman" w:cs="Times New Roman"/>
          <w:lang w:eastAsia="ru-RU"/>
        </w:rPr>
        <w:t>Харьягинское</w:t>
      </w:r>
      <w:proofErr w:type="spellEnd"/>
      <w:r w:rsidRPr="00005142">
        <w:rPr>
          <w:rFonts w:ascii="Times New Roman" w:eastAsia="Times New Roman" w:hAnsi="Times New Roman" w:cs="Times New Roman"/>
          <w:lang w:eastAsia="ru-RU"/>
        </w:rPr>
        <w:t xml:space="preserve"> месторождение)</w:t>
      </w:r>
    </w:p>
    <w:p w:rsidR="002706AE" w:rsidRPr="00005142" w:rsidRDefault="002706AE" w:rsidP="00005142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1275F4" w:rsidRPr="00005142" w:rsidRDefault="001275F4" w:rsidP="00005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05142">
        <w:rPr>
          <w:rFonts w:ascii="Times New Roman" w:hAnsi="Times New Roman" w:cs="Times New Roman"/>
          <w:bCs/>
        </w:rPr>
        <w:t>Гарантирующие поставщики:</w:t>
      </w:r>
    </w:p>
    <w:p w:rsidR="001275F4" w:rsidRPr="00005142" w:rsidRDefault="003A45AF" w:rsidP="00005142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hyperlink r:id="rId8" w:history="1">
        <w:r w:rsidR="001275F4" w:rsidRPr="00005142">
          <w:rPr>
            <w:rStyle w:val="a6"/>
            <w:rFonts w:ascii="Times New Roman" w:hAnsi="Times New Roman" w:cs="Times New Roman"/>
            <w:color w:val="auto"/>
            <w:u w:val="none"/>
          </w:rPr>
          <w:t>ОАО "Архангельская областная энергетическая компания"</w:t>
        </w:r>
      </w:hyperlink>
    </w:p>
    <w:p w:rsidR="001275F4" w:rsidRPr="00005142" w:rsidRDefault="003A45AF" w:rsidP="00005142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hyperlink r:id="rId9" w:history="1">
        <w:r w:rsidR="001275F4" w:rsidRPr="00005142">
          <w:rPr>
            <w:rStyle w:val="a6"/>
            <w:rFonts w:ascii="Times New Roman" w:hAnsi="Times New Roman" w:cs="Times New Roman"/>
            <w:color w:val="auto"/>
            <w:u w:val="none"/>
          </w:rPr>
          <w:t>ПАО «Архангельская сбытовая компания» (ПАО «</w:t>
        </w:r>
        <w:proofErr w:type="spellStart"/>
        <w:r w:rsidR="001275F4" w:rsidRPr="00005142">
          <w:rPr>
            <w:rStyle w:val="a6"/>
            <w:rFonts w:ascii="Times New Roman" w:hAnsi="Times New Roman" w:cs="Times New Roman"/>
            <w:color w:val="auto"/>
            <w:u w:val="none"/>
          </w:rPr>
          <w:t>Архэнергосбыт</w:t>
        </w:r>
        <w:proofErr w:type="spellEnd"/>
        <w:r w:rsidR="001275F4" w:rsidRPr="00005142">
          <w:rPr>
            <w:rStyle w:val="a6"/>
            <w:rFonts w:ascii="Times New Roman" w:hAnsi="Times New Roman" w:cs="Times New Roman"/>
            <w:color w:val="auto"/>
            <w:u w:val="none"/>
          </w:rPr>
          <w:t>»)</w:t>
        </w:r>
      </w:hyperlink>
    </w:p>
    <w:p w:rsidR="001275F4" w:rsidRPr="00005142" w:rsidRDefault="003A45AF" w:rsidP="00005142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hyperlink r:id="rId10" w:history="1">
        <w:r w:rsidR="001275F4" w:rsidRPr="00005142">
          <w:rPr>
            <w:rStyle w:val="a6"/>
            <w:rFonts w:ascii="Times New Roman" w:hAnsi="Times New Roman" w:cs="Times New Roman"/>
            <w:color w:val="auto"/>
            <w:u w:val="none"/>
          </w:rPr>
          <w:t>АО "</w:t>
        </w:r>
        <w:proofErr w:type="spellStart"/>
        <w:r w:rsidR="001275F4" w:rsidRPr="00005142">
          <w:rPr>
            <w:rStyle w:val="a6"/>
            <w:rFonts w:ascii="Times New Roman" w:hAnsi="Times New Roman" w:cs="Times New Roman"/>
            <w:color w:val="auto"/>
            <w:u w:val="none"/>
          </w:rPr>
          <w:t>Оборонэнергосбыт</w:t>
        </w:r>
        <w:proofErr w:type="spellEnd"/>
        <w:r w:rsidR="001275F4" w:rsidRPr="00005142">
          <w:rPr>
            <w:rStyle w:val="a6"/>
            <w:rFonts w:ascii="Times New Roman" w:hAnsi="Times New Roman" w:cs="Times New Roman"/>
            <w:color w:val="auto"/>
            <w:u w:val="none"/>
          </w:rPr>
          <w:t>"</w:t>
        </w:r>
      </w:hyperlink>
    </w:p>
    <w:p w:rsidR="001275F4" w:rsidRPr="00005142" w:rsidRDefault="003A45AF" w:rsidP="00005142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hyperlink r:id="rId11" w:history="1">
        <w:r w:rsidR="001275F4" w:rsidRPr="00005142">
          <w:rPr>
            <w:rStyle w:val="a6"/>
            <w:rFonts w:ascii="Times New Roman" w:hAnsi="Times New Roman" w:cs="Times New Roman"/>
            <w:color w:val="auto"/>
            <w:u w:val="none"/>
          </w:rPr>
          <w:t>ООО "Поморские электросети"</w:t>
        </w:r>
      </w:hyperlink>
    </w:p>
    <w:p w:rsidR="001275F4" w:rsidRPr="00005142" w:rsidRDefault="003A45AF" w:rsidP="00005142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hyperlink r:id="rId12" w:history="1">
        <w:r w:rsidR="001275F4" w:rsidRPr="00005142">
          <w:rPr>
            <w:rStyle w:val="a6"/>
            <w:rFonts w:ascii="Times New Roman" w:hAnsi="Times New Roman" w:cs="Times New Roman"/>
            <w:color w:val="auto"/>
            <w:u w:val="none"/>
          </w:rPr>
          <w:t>ООО "</w:t>
        </w:r>
        <w:proofErr w:type="spellStart"/>
        <w:r w:rsidR="001275F4" w:rsidRPr="00005142">
          <w:rPr>
            <w:rStyle w:val="a6"/>
            <w:rFonts w:ascii="Times New Roman" w:hAnsi="Times New Roman" w:cs="Times New Roman"/>
            <w:color w:val="auto"/>
            <w:u w:val="none"/>
          </w:rPr>
          <w:t>Русэнергосбыт</w:t>
        </w:r>
        <w:proofErr w:type="spellEnd"/>
        <w:r w:rsidR="001275F4" w:rsidRPr="00005142">
          <w:rPr>
            <w:rStyle w:val="a6"/>
            <w:rFonts w:ascii="Times New Roman" w:hAnsi="Times New Roman" w:cs="Times New Roman"/>
            <w:color w:val="auto"/>
            <w:u w:val="none"/>
          </w:rPr>
          <w:t>"</w:t>
        </w:r>
      </w:hyperlink>
    </w:p>
    <w:p w:rsidR="001275F4" w:rsidRPr="00005142" w:rsidRDefault="001275F4" w:rsidP="00005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2706AE" w:rsidRPr="00005142" w:rsidRDefault="00FA4748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005142">
        <w:rPr>
          <w:rFonts w:ascii="Times New Roman" w:eastAsia="Times New Roman" w:hAnsi="Times New Roman" w:cs="Times New Roman"/>
          <w:b/>
          <w:u w:val="single"/>
          <w:lang w:eastAsia="ru-RU"/>
        </w:rPr>
        <w:t>Трудовые ресурсы</w:t>
      </w:r>
    </w:p>
    <w:p w:rsidR="009A3138" w:rsidRPr="00005142" w:rsidRDefault="009A3138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На рынке вакансий в Архангель</w:t>
      </w:r>
      <w:r w:rsidR="003158DC">
        <w:rPr>
          <w:rFonts w:ascii="Times New Roman" w:eastAsia="Times New Roman" w:hAnsi="Times New Roman" w:cs="Times New Roman"/>
          <w:lang w:eastAsia="ru-RU"/>
        </w:rPr>
        <w:t>ской области  на 13. 08</w:t>
      </w:r>
      <w:r w:rsidR="006254F6">
        <w:rPr>
          <w:rFonts w:ascii="Times New Roman" w:eastAsia="Times New Roman" w:hAnsi="Times New Roman" w:cs="Times New Roman"/>
          <w:lang w:eastAsia="ru-RU"/>
        </w:rPr>
        <w:t>. 2019</w:t>
      </w:r>
      <w:r w:rsidRPr="00005142">
        <w:rPr>
          <w:rFonts w:ascii="Times New Roman" w:eastAsia="Times New Roman" w:hAnsi="Times New Roman" w:cs="Times New Roman"/>
          <w:lang w:eastAsia="ru-RU"/>
        </w:rPr>
        <w:t xml:space="preserve"> г. представлено 1 </w:t>
      </w:r>
      <w:r w:rsidR="003158DC">
        <w:rPr>
          <w:rFonts w:ascii="Times New Roman" w:eastAsia="Times New Roman" w:hAnsi="Times New Roman" w:cs="Times New Roman"/>
          <w:lang w:eastAsia="ru-RU"/>
        </w:rPr>
        <w:t>358</w:t>
      </w:r>
      <w:r w:rsidRPr="00005142">
        <w:rPr>
          <w:rFonts w:ascii="Times New Roman" w:eastAsia="Times New Roman" w:hAnsi="Times New Roman" w:cs="Times New Roman"/>
          <w:lang w:eastAsia="ru-RU"/>
        </w:rPr>
        <w:t xml:space="preserve"> вакансии, из них в городе Архангельске представлено </w:t>
      </w:r>
      <w:r w:rsidR="003158DC">
        <w:rPr>
          <w:rFonts w:ascii="Times New Roman" w:eastAsia="Times New Roman" w:hAnsi="Times New Roman" w:cs="Times New Roman"/>
          <w:lang w:eastAsia="ru-RU"/>
        </w:rPr>
        <w:t>647</w:t>
      </w:r>
      <w:r w:rsidRPr="00005142">
        <w:rPr>
          <w:rFonts w:ascii="Times New Roman" w:eastAsia="Times New Roman" w:hAnsi="Times New Roman" w:cs="Times New Roman"/>
          <w:lang w:eastAsia="ru-RU"/>
        </w:rPr>
        <w:t xml:space="preserve"> вакансии.</w:t>
      </w:r>
    </w:p>
    <w:p w:rsidR="009A3138" w:rsidRPr="00005142" w:rsidRDefault="009A3138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05142">
        <w:rPr>
          <w:rFonts w:ascii="Times New Roman" w:eastAsia="Times New Roman" w:hAnsi="Times New Roman" w:cs="Times New Roman"/>
          <w:lang w:eastAsia="ru-RU"/>
        </w:rPr>
        <w:t>Средняя  заработная</w:t>
      </w:r>
      <w:proofErr w:type="gramEnd"/>
      <w:r w:rsidRPr="00005142">
        <w:rPr>
          <w:rFonts w:ascii="Times New Roman" w:eastAsia="Times New Roman" w:hAnsi="Times New Roman" w:cs="Times New Roman"/>
          <w:lang w:eastAsia="ru-RU"/>
        </w:rPr>
        <w:t xml:space="preserve"> плата, предлагаемая работодателями составляет</w:t>
      </w:r>
      <w:r w:rsidR="0020630D" w:rsidRPr="00005142">
        <w:rPr>
          <w:rFonts w:ascii="Times New Roman" w:eastAsia="Times New Roman" w:hAnsi="Times New Roman" w:cs="Times New Roman"/>
          <w:lang w:eastAsia="ru-RU"/>
        </w:rPr>
        <w:t xml:space="preserve"> 24 000 рублей.</w:t>
      </w:r>
    </w:p>
    <w:p w:rsidR="000F69B1" w:rsidRPr="000F69B1" w:rsidRDefault="000F69B1" w:rsidP="000F69B1">
      <w:pPr>
        <w:pStyle w:val="a7"/>
        <w:spacing w:before="0" w:after="0"/>
        <w:outlineLvl w:val="0"/>
        <w:rPr>
          <w:rFonts w:ascii="Times New Roman" w:hAnsi="Times New Roman"/>
        </w:rPr>
      </w:pPr>
      <w:r w:rsidRPr="000F69B1">
        <w:rPr>
          <w:rFonts w:ascii="Times New Roman" w:hAnsi="Times New Roman"/>
        </w:rPr>
        <w:t>Динамика среднемесячной номинальной и реальной начисленной заработной платы работников организаций</w:t>
      </w:r>
    </w:p>
    <w:tbl>
      <w:tblPr>
        <w:tblW w:w="10023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8"/>
        <w:gridCol w:w="1472"/>
        <w:gridCol w:w="1418"/>
        <w:gridCol w:w="1828"/>
        <w:gridCol w:w="1432"/>
        <w:gridCol w:w="1815"/>
      </w:tblGrid>
      <w:tr w:rsidR="000F69B1" w:rsidRPr="000F69B1" w:rsidTr="000F69B1">
        <w:trPr>
          <w:cantSplit/>
          <w:tblHeader/>
        </w:trPr>
        <w:tc>
          <w:tcPr>
            <w:tcW w:w="20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F69B1" w:rsidRPr="000F69B1" w:rsidRDefault="000F69B1" w:rsidP="000F69B1">
            <w:pPr>
              <w:pStyle w:val="a9"/>
              <w:spacing w:before="0"/>
              <w:ind w:left="-57" w:right="-113" w:firstLine="0"/>
              <w:jc w:val="center"/>
              <w:rPr>
                <w:rStyle w:val="a8"/>
                <w:rFonts w:ascii="Times New Roman" w:hAnsi="Times New Roman"/>
              </w:rPr>
            </w:pPr>
          </w:p>
        </w:tc>
        <w:tc>
          <w:tcPr>
            <w:tcW w:w="14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F69B1" w:rsidRPr="000F69B1" w:rsidRDefault="000F69B1" w:rsidP="000F69B1">
            <w:pPr>
              <w:pStyle w:val="a9"/>
              <w:spacing w:before="0"/>
              <w:ind w:left="-113" w:right="-113" w:firstLine="0"/>
              <w:jc w:val="center"/>
              <w:rPr>
                <w:rStyle w:val="a8"/>
                <w:rFonts w:ascii="Times New Roman" w:hAnsi="Times New Roman"/>
              </w:rPr>
            </w:pPr>
            <w:r w:rsidRPr="000F69B1">
              <w:rPr>
                <w:rStyle w:val="a8"/>
                <w:rFonts w:ascii="Times New Roman" w:hAnsi="Times New Roman"/>
              </w:rPr>
              <w:t xml:space="preserve">Среднемесячная </w:t>
            </w:r>
            <w:r w:rsidRPr="000F69B1">
              <w:rPr>
                <w:rStyle w:val="a8"/>
                <w:rFonts w:ascii="Times New Roman" w:hAnsi="Times New Roman"/>
              </w:rPr>
              <w:br/>
              <w:t>номинальная начисленная</w:t>
            </w:r>
            <w:r w:rsidRPr="000F69B1">
              <w:rPr>
                <w:rStyle w:val="a8"/>
                <w:rFonts w:ascii="Times New Roman" w:hAnsi="Times New Roman"/>
              </w:rPr>
              <w:br/>
              <w:t>заработная</w:t>
            </w:r>
            <w:r w:rsidRPr="000F69B1">
              <w:rPr>
                <w:rStyle w:val="a8"/>
                <w:rFonts w:ascii="Times New Roman" w:hAnsi="Times New Roman"/>
              </w:rPr>
              <w:br/>
              <w:t>плата, рублей</w:t>
            </w:r>
          </w:p>
        </w:tc>
        <w:tc>
          <w:tcPr>
            <w:tcW w:w="324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9B1" w:rsidRPr="000F69B1" w:rsidRDefault="000F69B1" w:rsidP="000F69B1">
            <w:pPr>
              <w:pStyle w:val="a9"/>
              <w:spacing w:before="0"/>
              <w:ind w:left="-57" w:right="-57" w:firstLine="0"/>
              <w:jc w:val="center"/>
              <w:rPr>
                <w:rStyle w:val="a8"/>
                <w:rFonts w:ascii="Times New Roman" w:hAnsi="Times New Roman"/>
              </w:rPr>
            </w:pPr>
            <w:r w:rsidRPr="000F69B1">
              <w:rPr>
                <w:rStyle w:val="a8"/>
                <w:rFonts w:ascii="Times New Roman" w:hAnsi="Times New Roman"/>
              </w:rPr>
              <w:t>В % к</w:t>
            </w:r>
          </w:p>
        </w:tc>
        <w:tc>
          <w:tcPr>
            <w:tcW w:w="324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F69B1" w:rsidRPr="000F69B1" w:rsidRDefault="000F69B1" w:rsidP="000F69B1">
            <w:pPr>
              <w:pStyle w:val="a9"/>
              <w:spacing w:before="0"/>
              <w:ind w:left="-57" w:right="-57" w:firstLine="0"/>
              <w:jc w:val="center"/>
              <w:rPr>
                <w:rStyle w:val="a8"/>
                <w:rFonts w:ascii="Times New Roman" w:hAnsi="Times New Roman"/>
              </w:rPr>
            </w:pPr>
            <w:r w:rsidRPr="000F69B1">
              <w:rPr>
                <w:rStyle w:val="a8"/>
                <w:rFonts w:ascii="Times New Roman" w:hAnsi="Times New Roman"/>
              </w:rPr>
              <w:t>Реальная начисленная заработная плата в % к</w:t>
            </w:r>
          </w:p>
        </w:tc>
      </w:tr>
      <w:tr w:rsidR="000F69B1" w:rsidRPr="000F69B1" w:rsidTr="000F69B1">
        <w:trPr>
          <w:cantSplit/>
          <w:tblHeader/>
        </w:trPr>
        <w:tc>
          <w:tcPr>
            <w:tcW w:w="20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F69B1" w:rsidRPr="000F69B1" w:rsidRDefault="000F69B1" w:rsidP="000F69B1">
            <w:pPr>
              <w:spacing w:after="0" w:line="240" w:lineRule="auto"/>
              <w:rPr>
                <w:rStyle w:val="a8"/>
                <w:rFonts w:ascii="Times New Roman" w:eastAsia="Calibri" w:hAnsi="Times New Roman" w:cs="Times New Roman"/>
              </w:rPr>
            </w:pPr>
          </w:p>
        </w:tc>
        <w:tc>
          <w:tcPr>
            <w:tcW w:w="14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F69B1" w:rsidRPr="000F69B1" w:rsidRDefault="000F69B1" w:rsidP="000F69B1">
            <w:pPr>
              <w:spacing w:after="0" w:line="240" w:lineRule="auto"/>
              <w:rPr>
                <w:rStyle w:val="a8"/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F69B1" w:rsidRPr="000F69B1" w:rsidRDefault="000F69B1" w:rsidP="000F69B1">
            <w:pPr>
              <w:pStyle w:val="a9"/>
              <w:spacing w:before="0"/>
              <w:ind w:left="-57" w:right="-57" w:firstLine="0"/>
              <w:jc w:val="center"/>
              <w:rPr>
                <w:rStyle w:val="a8"/>
                <w:rFonts w:ascii="Times New Roman" w:hAnsi="Times New Roman"/>
              </w:rPr>
            </w:pPr>
            <w:r w:rsidRPr="000F69B1">
              <w:rPr>
                <w:rStyle w:val="a8"/>
                <w:rFonts w:ascii="Times New Roman" w:hAnsi="Times New Roman"/>
              </w:rPr>
              <w:t>предыдущему</w:t>
            </w:r>
            <w:r w:rsidRPr="000F69B1">
              <w:rPr>
                <w:rStyle w:val="a8"/>
                <w:rFonts w:ascii="Times New Roman" w:hAnsi="Times New Roman"/>
              </w:rPr>
              <w:br/>
              <w:t>периоду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F69B1" w:rsidRPr="000F69B1" w:rsidRDefault="000F69B1" w:rsidP="000F69B1">
            <w:pPr>
              <w:pStyle w:val="a9"/>
              <w:spacing w:before="0"/>
              <w:ind w:left="-57" w:right="-57" w:firstLine="0"/>
              <w:jc w:val="center"/>
              <w:rPr>
                <w:rStyle w:val="a8"/>
                <w:rFonts w:ascii="Times New Roman" w:hAnsi="Times New Roman"/>
              </w:rPr>
            </w:pPr>
            <w:r w:rsidRPr="000F69B1">
              <w:rPr>
                <w:rStyle w:val="a8"/>
                <w:rFonts w:ascii="Times New Roman" w:hAnsi="Times New Roman"/>
              </w:rPr>
              <w:t>соответствующему периоду предыдущего года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F69B1" w:rsidRPr="000F69B1" w:rsidRDefault="000F69B1" w:rsidP="000F69B1">
            <w:pPr>
              <w:pStyle w:val="a9"/>
              <w:spacing w:before="0"/>
              <w:ind w:left="-57" w:right="-57" w:firstLine="0"/>
              <w:jc w:val="center"/>
              <w:rPr>
                <w:rStyle w:val="a8"/>
                <w:rFonts w:ascii="Times New Roman" w:hAnsi="Times New Roman"/>
              </w:rPr>
            </w:pPr>
            <w:r w:rsidRPr="000F69B1">
              <w:rPr>
                <w:rStyle w:val="a8"/>
                <w:rFonts w:ascii="Times New Roman" w:hAnsi="Times New Roman"/>
              </w:rPr>
              <w:t>предыдущему</w:t>
            </w:r>
            <w:r w:rsidRPr="000F69B1">
              <w:rPr>
                <w:rStyle w:val="a8"/>
                <w:rFonts w:ascii="Times New Roman" w:hAnsi="Times New Roman"/>
              </w:rPr>
              <w:br/>
              <w:t>периоду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69B1" w:rsidRPr="000F69B1" w:rsidRDefault="000F69B1" w:rsidP="000F69B1">
            <w:pPr>
              <w:pStyle w:val="a9"/>
              <w:spacing w:before="0"/>
              <w:ind w:left="-57" w:right="-57" w:firstLine="0"/>
              <w:jc w:val="center"/>
              <w:rPr>
                <w:rStyle w:val="a8"/>
                <w:rFonts w:ascii="Times New Roman" w:hAnsi="Times New Roman"/>
              </w:rPr>
            </w:pPr>
            <w:r w:rsidRPr="000F69B1">
              <w:rPr>
                <w:rStyle w:val="a8"/>
                <w:rFonts w:ascii="Times New Roman" w:hAnsi="Times New Roman"/>
              </w:rPr>
              <w:t>соответствующему периоду предыдущего года</w:t>
            </w:r>
          </w:p>
        </w:tc>
      </w:tr>
      <w:tr w:rsidR="000F69B1" w:rsidRPr="000F69B1" w:rsidTr="000F69B1">
        <w:trPr>
          <w:cantSplit/>
        </w:trPr>
        <w:tc>
          <w:tcPr>
            <w:tcW w:w="205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F69B1" w:rsidRPr="000F69B1" w:rsidRDefault="000F69B1" w:rsidP="000F69B1">
            <w:pPr>
              <w:pStyle w:val="a9"/>
              <w:tabs>
                <w:tab w:val="left" w:pos="-122"/>
              </w:tabs>
              <w:spacing w:before="0"/>
              <w:ind w:left="-57" w:right="-113" w:firstLine="0"/>
              <w:jc w:val="left"/>
              <w:rPr>
                <w:rStyle w:val="a8"/>
                <w:rFonts w:ascii="Times New Roman" w:hAnsi="Times New Roman"/>
                <w:b/>
                <w:i/>
                <w:szCs w:val="16"/>
              </w:rPr>
            </w:pPr>
            <w:r w:rsidRPr="000F69B1">
              <w:rPr>
                <w:rStyle w:val="a8"/>
                <w:rFonts w:ascii="Times New Roman" w:hAnsi="Times New Roman"/>
                <w:b/>
                <w:szCs w:val="16"/>
              </w:rPr>
              <w:t>2019г</w:t>
            </w:r>
            <w:r w:rsidRPr="000F69B1">
              <w:rPr>
                <w:rStyle w:val="a8"/>
                <w:rFonts w:ascii="Times New Roman" w:hAnsi="Times New Roman"/>
                <w:b/>
                <w:i/>
                <w:szCs w:val="16"/>
              </w:rPr>
              <w:t>.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9B1" w:rsidRPr="000F69B1" w:rsidRDefault="000F69B1" w:rsidP="000F69B1">
            <w:pPr>
              <w:pStyle w:val="a9"/>
              <w:spacing w:before="0"/>
              <w:ind w:right="340" w:firstLine="0"/>
              <w:jc w:val="right"/>
              <w:rPr>
                <w:rStyle w:val="a8"/>
                <w:rFonts w:ascii="Times New Roman" w:hAnsi="Times New Roman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9B1" w:rsidRPr="000F69B1" w:rsidRDefault="000F69B1" w:rsidP="000F69B1">
            <w:pPr>
              <w:spacing w:after="0" w:line="240" w:lineRule="auto"/>
              <w:ind w:right="454"/>
              <w:jc w:val="right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9B1" w:rsidRPr="000F69B1" w:rsidRDefault="000F69B1" w:rsidP="000F69B1">
            <w:pPr>
              <w:pStyle w:val="a9"/>
              <w:spacing w:before="0"/>
              <w:ind w:right="567" w:firstLine="0"/>
              <w:jc w:val="right"/>
              <w:rPr>
                <w:rStyle w:val="a8"/>
                <w:rFonts w:ascii="Times New Roman" w:hAnsi="Times New Roman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9B1" w:rsidRPr="000F69B1" w:rsidRDefault="000F69B1" w:rsidP="000F69B1">
            <w:pPr>
              <w:spacing w:after="0" w:line="240" w:lineRule="auto"/>
              <w:ind w:left="-113" w:right="397"/>
              <w:jc w:val="right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69B1" w:rsidRPr="000F69B1" w:rsidRDefault="000F69B1" w:rsidP="000F69B1">
            <w:pPr>
              <w:pStyle w:val="a9"/>
              <w:spacing w:before="0"/>
              <w:ind w:right="567" w:firstLine="0"/>
              <w:jc w:val="right"/>
              <w:rPr>
                <w:rStyle w:val="a8"/>
                <w:rFonts w:ascii="Times New Roman" w:hAnsi="Times New Roman"/>
                <w:szCs w:val="16"/>
              </w:rPr>
            </w:pPr>
          </w:p>
        </w:tc>
      </w:tr>
      <w:tr w:rsidR="000F69B1" w:rsidRPr="000F69B1" w:rsidTr="000F69B1">
        <w:trPr>
          <w:cantSplit/>
        </w:trPr>
        <w:tc>
          <w:tcPr>
            <w:tcW w:w="205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F69B1" w:rsidRPr="000F69B1" w:rsidRDefault="000F69B1" w:rsidP="000F69B1">
            <w:pPr>
              <w:pStyle w:val="a9"/>
              <w:tabs>
                <w:tab w:val="left" w:pos="162"/>
              </w:tabs>
              <w:spacing w:before="0"/>
              <w:ind w:left="147" w:right="-113" w:firstLine="15"/>
              <w:jc w:val="left"/>
              <w:rPr>
                <w:rStyle w:val="a8"/>
                <w:rFonts w:ascii="Times New Roman" w:hAnsi="Times New Roman"/>
                <w:b/>
                <w:i/>
                <w:szCs w:val="16"/>
              </w:rPr>
            </w:pPr>
            <w:r w:rsidRPr="000F69B1">
              <w:rPr>
                <w:rStyle w:val="a8"/>
                <w:rFonts w:ascii="Times New Roman" w:hAnsi="Times New Roman"/>
                <w:szCs w:val="16"/>
              </w:rPr>
              <w:lastRenderedPageBreak/>
              <w:t>январь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69B1" w:rsidRPr="000F69B1" w:rsidRDefault="000F69B1" w:rsidP="000F69B1">
            <w:pPr>
              <w:pStyle w:val="a9"/>
              <w:spacing w:before="0"/>
              <w:ind w:right="340" w:firstLine="0"/>
              <w:jc w:val="right"/>
              <w:rPr>
                <w:rStyle w:val="a8"/>
                <w:rFonts w:ascii="Times New Roman" w:hAnsi="Times New Roman"/>
                <w:szCs w:val="16"/>
              </w:rPr>
            </w:pPr>
            <w:r w:rsidRPr="000F69B1">
              <w:rPr>
                <w:rStyle w:val="a8"/>
                <w:rFonts w:ascii="Times New Roman" w:hAnsi="Times New Roman"/>
                <w:szCs w:val="16"/>
              </w:rPr>
              <w:t>45256,1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69B1" w:rsidRPr="000F69B1" w:rsidRDefault="000F69B1" w:rsidP="000F69B1">
            <w:pPr>
              <w:spacing w:after="0" w:line="240" w:lineRule="auto"/>
              <w:ind w:right="454"/>
              <w:jc w:val="right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  <w:szCs w:val="16"/>
              </w:rPr>
              <w:t>80,8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69B1" w:rsidRPr="000F69B1" w:rsidRDefault="000F69B1" w:rsidP="000F69B1">
            <w:pPr>
              <w:pStyle w:val="a9"/>
              <w:spacing w:before="0"/>
              <w:ind w:right="567" w:firstLine="0"/>
              <w:jc w:val="right"/>
              <w:rPr>
                <w:rStyle w:val="a8"/>
                <w:rFonts w:ascii="Times New Roman" w:hAnsi="Times New Roman"/>
                <w:szCs w:val="16"/>
              </w:rPr>
            </w:pPr>
            <w:r w:rsidRPr="000F69B1">
              <w:rPr>
                <w:rStyle w:val="a8"/>
                <w:rFonts w:ascii="Times New Roman" w:hAnsi="Times New Roman"/>
                <w:szCs w:val="16"/>
              </w:rPr>
              <w:t>106,2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69B1" w:rsidRPr="000F69B1" w:rsidRDefault="000F69B1" w:rsidP="000F69B1">
            <w:pPr>
              <w:spacing w:after="0" w:line="240" w:lineRule="auto"/>
              <w:ind w:left="-113" w:right="397"/>
              <w:jc w:val="right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  <w:szCs w:val="16"/>
              </w:rPr>
              <w:t>80,1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F69B1" w:rsidRPr="000F69B1" w:rsidRDefault="000F69B1" w:rsidP="000F69B1">
            <w:pPr>
              <w:pStyle w:val="a9"/>
              <w:spacing w:before="0"/>
              <w:ind w:right="567" w:firstLine="0"/>
              <w:jc w:val="right"/>
              <w:rPr>
                <w:rStyle w:val="a8"/>
                <w:rFonts w:ascii="Times New Roman" w:hAnsi="Times New Roman"/>
                <w:szCs w:val="16"/>
              </w:rPr>
            </w:pPr>
            <w:r w:rsidRPr="000F69B1">
              <w:rPr>
                <w:rStyle w:val="a8"/>
                <w:rFonts w:ascii="Times New Roman" w:hAnsi="Times New Roman"/>
                <w:szCs w:val="16"/>
              </w:rPr>
              <w:t>101,3</w:t>
            </w:r>
          </w:p>
        </w:tc>
      </w:tr>
      <w:tr w:rsidR="000F69B1" w:rsidRPr="000F69B1" w:rsidTr="000F69B1">
        <w:trPr>
          <w:cantSplit/>
        </w:trPr>
        <w:tc>
          <w:tcPr>
            <w:tcW w:w="205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F69B1" w:rsidRPr="000F69B1" w:rsidRDefault="000F69B1" w:rsidP="000F69B1">
            <w:pPr>
              <w:pStyle w:val="a9"/>
              <w:tabs>
                <w:tab w:val="left" w:pos="162"/>
              </w:tabs>
              <w:spacing w:before="0"/>
              <w:ind w:left="147" w:right="-113" w:firstLine="15"/>
              <w:jc w:val="left"/>
              <w:rPr>
                <w:rStyle w:val="a8"/>
                <w:rFonts w:ascii="Times New Roman" w:hAnsi="Times New Roman"/>
                <w:szCs w:val="16"/>
              </w:rPr>
            </w:pPr>
            <w:r w:rsidRPr="000F69B1">
              <w:rPr>
                <w:rStyle w:val="a8"/>
                <w:rFonts w:ascii="Times New Roman" w:hAnsi="Times New Roman"/>
                <w:szCs w:val="16"/>
              </w:rPr>
              <w:t>февраль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69B1" w:rsidRPr="000F69B1" w:rsidRDefault="000F69B1" w:rsidP="000F69B1">
            <w:pPr>
              <w:pStyle w:val="a9"/>
              <w:spacing w:before="0"/>
              <w:ind w:right="340" w:firstLine="0"/>
              <w:jc w:val="right"/>
              <w:rPr>
                <w:rStyle w:val="a8"/>
                <w:rFonts w:ascii="Times New Roman" w:hAnsi="Times New Roman"/>
                <w:szCs w:val="16"/>
              </w:rPr>
            </w:pPr>
            <w:r w:rsidRPr="000F69B1">
              <w:rPr>
                <w:rStyle w:val="a8"/>
                <w:rFonts w:ascii="Times New Roman" w:hAnsi="Times New Roman"/>
                <w:szCs w:val="16"/>
              </w:rPr>
              <w:t>45281,9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69B1" w:rsidRPr="000F69B1" w:rsidRDefault="000F69B1" w:rsidP="000F69B1">
            <w:pPr>
              <w:spacing w:after="0" w:line="240" w:lineRule="auto"/>
              <w:ind w:right="454"/>
              <w:jc w:val="right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  <w:szCs w:val="16"/>
              </w:rPr>
              <w:t>100,0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69B1" w:rsidRPr="000F69B1" w:rsidRDefault="000F69B1" w:rsidP="000F69B1">
            <w:pPr>
              <w:pStyle w:val="a9"/>
              <w:spacing w:before="0"/>
              <w:ind w:right="567" w:firstLine="0"/>
              <w:jc w:val="right"/>
              <w:rPr>
                <w:rStyle w:val="a8"/>
                <w:rFonts w:ascii="Times New Roman" w:hAnsi="Times New Roman"/>
                <w:szCs w:val="16"/>
              </w:rPr>
            </w:pPr>
            <w:r w:rsidRPr="000F69B1">
              <w:rPr>
                <w:rStyle w:val="a8"/>
                <w:rFonts w:ascii="Times New Roman" w:hAnsi="Times New Roman"/>
                <w:szCs w:val="16"/>
              </w:rPr>
              <w:t>105,7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69B1" w:rsidRPr="000F69B1" w:rsidRDefault="000F69B1" w:rsidP="000F69B1">
            <w:pPr>
              <w:spacing w:after="0" w:line="240" w:lineRule="auto"/>
              <w:ind w:left="-113" w:right="397"/>
              <w:jc w:val="right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  <w:szCs w:val="16"/>
              </w:rPr>
              <w:t>99,6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F69B1" w:rsidRPr="000F69B1" w:rsidRDefault="000F69B1" w:rsidP="000F69B1">
            <w:pPr>
              <w:pStyle w:val="a9"/>
              <w:spacing w:before="0"/>
              <w:ind w:right="567" w:firstLine="0"/>
              <w:jc w:val="right"/>
              <w:rPr>
                <w:rStyle w:val="a8"/>
                <w:rFonts w:ascii="Times New Roman" w:hAnsi="Times New Roman"/>
                <w:szCs w:val="16"/>
              </w:rPr>
            </w:pPr>
            <w:r w:rsidRPr="000F69B1">
              <w:rPr>
                <w:rStyle w:val="a8"/>
                <w:rFonts w:ascii="Times New Roman" w:hAnsi="Times New Roman"/>
                <w:szCs w:val="16"/>
              </w:rPr>
              <w:t>100,5</w:t>
            </w:r>
          </w:p>
        </w:tc>
      </w:tr>
      <w:tr w:rsidR="000F69B1" w:rsidRPr="000F69B1" w:rsidTr="000F69B1">
        <w:trPr>
          <w:cantSplit/>
        </w:trPr>
        <w:tc>
          <w:tcPr>
            <w:tcW w:w="205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F69B1" w:rsidRPr="000F69B1" w:rsidRDefault="000F69B1" w:rsidP="000F69B1">
            <w:pPr>
              <w:pStyle w:val="a9"/>
              <w:tabs>
                <w:tab w:val="left" w:pos="162"/>
              </w:tabs>
              <w:spacing w:before="0"/>
              <w:ind w:left="147" w:right="-113" w:firstLine="15"/>
              <w:jc w:val="left"/>
              <w:rPr>
                <w:rStyle w:val="a8"/>
                <w:rFonts w:ascii="Times New Roman" w:hAnsi="Times New Roman"/>
                <w:szCs w:val="16"/>
              </w:rPr>
            </w:pPr>
            <w:r w:rsidRPr="000F69B1">
              <w:rPr>
                <w:rStyle w:val="a8"/>
                <w:rFonts w:ascii="Times New Roman" w:hAnsi="Times New Roman"/>
                <w:szCs w:val="16"/>
              </w:rPr>
              <w:t>март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69B1" w:rsidRPr="000F69B1" w:rsidRDefault="000F69B1" w:rsidP="000F69B1">
            <w:pPr>
              <w:pStyle w:val="a9"/>
              <w:spacing w:before="0"/>
              <w:ind w:right="340" w:firstLine="0"/>
              <w:jc w:val="right"/>
              <w:rPr>
                <w:rStyle w:val="a8"/>
                <w:rFonts w:ascii="Times New Roman" w:hAnsi="Times New Roman"/>
                <w:szCs w:val="16"/>
              </w:rPr>
            </w:pPr>
            <w:r w:rsidRPr="000F69B1">
              <w:rPr>
                <w:rStyle w:val="a8"/>
                <w:rFonts w:ascii="Times New Roman" w:hAnsi="Times New Roman"/>
                <w:szCs w:val="16"/>
              </w:rPr>
              <w:t>45357,9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69B1" w:rsidRPr="000F69B1" w:rsidRDefault="000F69B1" w:rsidP="000F69B1">
            <w:pPr>
              <w:spacing w:after="0" w:line="240" w:lineRule="auto"/>
              <w:ind w:right="454"/>
              <w:jc w:val="right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  <w:szCs w:val="16"/>
              </w:rPr>
              <w:t>100,0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69B1" w:rsidRPr="000F69B1" w:rsidRDefault="000F69B1" w:rsidP="000F69B1">
            <w:pPr>
              <w:pStyle w:val="a9"/>
              <w:spacing w:before="0"/>
              <w:ind w:right="567" w:firstLine="0"/>
              <w:jc w:val="right"/>
              <w:rPr>
                <w:rStyle w:val="a8"/>
                <w:rFonts w:ascii="Times New Roman" w:hAnsi="Times New Roman"/>
                <w:szCs w:val="16"/>
              </w:rPr>
            </w:pPr>
            <w:r w:rsidRPr="000F69B1">
              <w:rPr>
                <w:rStyle w:val="a8"/>
                <w:rFonts w:ascii="Times New Roman" w:hAnsi="Times New Roman"/>
                <w:szCs w:val="16"/>
              </w:rPr>
              <w:t>105,6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69B1" w:rsidRPr="000F69B1" w:rsidRDefault="000F69B1" w:rsidP="000F69B1">
            <w:pPr>
              <w:spacing w:after="0" w:line="240" w:lineRule="auto"/>
              <w:ind w:left="-113" w:right="397"/>
              <w:jc w:val="right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  <w:szCs w:val="16"/>
              </w:rPr>
              <w:t>99,7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F69B1" w:rsidRPr="000F69B1" w:rsidRDefault="000F69B1" w:rsidP="000F69B1">
            <w:pPr>
              <w:pStyle w:val="a9"/>
              <w:spacing w:before="0"/>
              <w:ind w:right="567" w:firstLine="0"/>
              <w:jc w:val="right"/>
              <w:rPr>
                <w:rStyle w:val="a8"/>
                <w:rFonts w:ascii="Times New Roman" w:hAnsi="Times New Roman"/>
                <w:szCs w:val="16"/>
              </w:rPr>
            </w:pPr>
            <w:r w:rsidRPr="000F69B1">
              <w:rPr>
                <w:rStyle w:val="a8"/>
                <w:rFonts w:ascii="Times New Roman" w:hAnsi="Times New Roman"/>
                <w:szCs w:val="16"/>
              </w:rPr>
              <w:t>100,4</w:t>
            </w:r>
          </w:p>
        </w:tc>
      </w:tr>
      <w:tr w:rsidR="000F69B1" w:rsidRPr="000F69B1" w:rsidTr="000F69B1">
        <w:trPr>
          <w:cantSplit/>
        </w:trPr>
        <w:tc>
          <w:tcPr>
            <w:tcW w:w="205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F69B1" w:rsidRPr="000F69B1" w:rsidRDefault="000F69B1" w:rsidP="000F69B1">
            <w:pPr>
              <w:pStyle w:val="a9"/>
              <w:tabs>
                <w:tab w:val="left" w:pos="162"/>
              </w:tabs>
              <w:spacing w:before="0"/>
              <w:ind w:left="85" w:right="-113" w:firstLine="17"/>
              <w:jc w:val="left"/>
              <w:rPr>
                <w:rStyle w:val="a8"/>
                <w:rFonts w:ascii="Times New Roman" w:hAnsi="Times New Roman"/>
                <w:szCs w:val="16"/>
              </w:rPr>
            </w:pPr>
            <w:r w:rsidRPr="000F69B1">
              <w:rPr>
                <w:rStyle w:val="a8"/>
                <w:rFonts w:ascii="Times New Roman" w:hAnsi="Times New Roman"/>
                <w:b/>
                <w:i/>
                <w:szCs w:val="16"/>
                <w:lang w:val="en-US"/>
              </w:rPr>
              <w:t>I</w:t>
            </w:r>
            <w:r w:rsidRPr="000F69B1">
              <w:rPr>
                <w:rStyle w:val="a8"/>
                <w:rFonts w:ascii="Times New Roman" w:hAnsi="Times New Roman"/>
                <w:b/>
                <w:i/>
                <w:szCs w:val="16"/>
              </w:rPr>
              <w:t xml:space="preserve"> квартал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69B1" w:rsidRPr="000F69B1" w:rsidRDefault="000F69B1" w:rsidP="000F69B1">
            <w:pPr>
              <w:pStyle w:val="a9"/>
              <w:spacing w:before="0"/>
              <w:ind w:right="340" w:firstLine="0"/>
              <w:jc w:val="right"/>
              <w:rPr>
                <w:rStyle w:val="a8"/>
                <w:rFonts w:ascii="Times New Roman" w:hAnsi="Times New Roman"/>
                <w:szCs w:val="16"/>
              </w:rPr>
            </w:pPr>
            <w:r w:rsidRPr="000F69B1">
              <w:rPr>
                <w:rStyle w:val="a8"/>
                <w:rFonts w:ascii="Times New Roman" w:hAnsi="Times New Roman"/>
                <w:szCs w:val="16"/>
              </w:rPr>
              <w:t>45333,8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69B1" w:rsidRPr="000F69B1" w:rsidRDefault="000F69B1" w:rsidP="000F69B1">
            <w:pPr>
              <w:spacing w:after="0" w:line="240" w:lineRule="auto"/>
              <w:ind w:right="454"/>
              <w:jc w:val="right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  <w:szCs w:val="16"/>
              </w:rPr>
              <w:t>93,1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69B1" w:rsidRPr="000F69B1" w:rsidRDefault="000F69B1" w:rsidP="000F69B1">
            <w:pPr>
              <w:pStyle w:val="a9"/>
              <w:spacing w:before="0"/>
              <w:ind w:right="567" w:firstLine="0"/>
              <w:jc w:val="right"/>
              <w:rPr>
                <w:rStyle w:val="a8"/>
                <w:rFonts w:ascii="Times New Roman" w:hAnsi="Times New Roman"/>
                <w:szCs w:val="16"/>
              </w:rPr>
            </w:pPr>
            <w:r w:rsidRPr="000F69B1">
              <w:rPr>
                <w:rStyle w:val="a8"/>
                <w:rFonts w:ascii="Times New Roman" w:hAnsi="Times New Roman"/>
                <w:szCs w:val="16"/>
              </w:rPr>
              <w:t>105,9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69B1" w:rsidRPr="000F69B1" w:rsidRDefault="000F69B1" w:rsidP="000F69B1">
            <w:pPr>
              <w:spacing w:after="0" w:line="240" w:lineRule="auto"/>
              <w:ind w:left="-113" w:right="397"/>
              <w:jc w:val="right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  <w:szCs w:val="16"/>
              </w:rPr>
              <w:t>91,1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F69B1" w:rsidRPr="000F69B1" w:rsidRDefault="000F69B1" w:rsidP="000F69B1">
            <w:pPr>
              <w:pStyle w:val="a9"/>
              <w:spacing w:before="0"/>
              <w:ind w:right="567" w:firstLine="0"/>
              <w:jc w:val="right"/>
              <w:rPr>
                <w:rStyle w:val="a8"/>
                <w:rFonts w:ascii="Times New Roman" w:hAnsi="Times New Roman"/>
                <w:szCs w:val="16"/>
              </w:rPr>
            </w:pPr>
            <w:r w:rsidRPr="000F69B1">
              <w:rPr>
                <w:rStyle w:val="a8"/>
                <w:rFonts w:ascii="Times New Roman" w:hAnsi="Times New Roman"/>
                <w:szCs w:val="16"/>
              </w:rPr>
              <w:t>100,8</w:t>
            </w:r>
          </w:p>
        </w:tc>
      </w:tr>
      <w:tr w:rsidR="000F69B1" w:rsidRPr="000F69B1" w:rsidTr="000F69B1">
        <w:trPr>
          <w:cantSplit/>
        </w:trPr>
        <w:tc>
          <w:tcPr>
            <w:tcW w:w="205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F69B1" w:rsidRPr="000F69B1" w:rsidRDefault="000F69B1" w:rsidP="000F69B1">
            <w:pPr>
              <w:pStyle w:val="a9"/>
              <w:tabs>
                <w:tab w:val="left" w:pos="20"/>
              </w:tabs>
              <w:spacing w:before="0"/>
              <w:ind w:left="210" w:right="-113" w:hanging="48"/>
              <w:jc w:val="left"/>
              <w:rPr>
                <w:rStyle w:val="a8"/>
                <w:rFonts w:ascii="Times New Roman" w:hAnsi="Times New Roman"/>
                <w:b/>
                <w:i/>
                <w:szCs w:val="16"/>
                <w:lang w:val="en-US"/>
              </w:rPr>
            </w:pPr>
            <w:r w:rsidRPr="000F69B1">
              <w:rPr>
                <w:rStyle w:val="a8"/>
                <w:rFonts w:ascii="Times New Roman" w:hAnsi="Times New Roman"/>
                <w:szCs w:val="16"/>
              </w:rPr>
              <w:t>апрель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69B1" w:rsidRPr="000F69B1" w:rsidRDefault="000F69B1" w:rsidP="000F69B1">
            <w:pPr>
              <w:pStyle w:val="a9"/>
              <w:spacing w:before="0"/>
              <w:ind w:right="340" w:firstLine="0"/>
              <w:jc w:val="right"/>
              <w:rPr>
                <w:rStyle w:val="a8"/>
                <w:rFonts w:ascii="Times New Roman" w:hAnsi="Times New Roman"/>
                <w:szCs w:val="16"/>
              </w:rPr>
            </w:pPr>
            <w:r w:rsidRPr="000F69B1">
              <w:rPr>
                <w:rStyle w:val="a8"/>
                <w:rFonts w:ascii="Times New Roman" w:hAnsi="Times New Roman"/>
                <w:szCs w:val="16"/>
              </w:rPr>
              <w:t>48200,0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69B1" w:rsidRPr="000F69B1" w:rsidRDefault="000F69B1" w:rsidP="000F69B1">
            <w:pPr>
              <w:spacing w:after="0" w:line="240" w:lineRule="auto"/>
              <w:ind w:right="454"/>
              <w:jc w:val="right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  <w:szCs w:val="16"/>
              </w:rPr>
              <w:t>105,2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69B1" w:rsidRPr="000F69B1" w:rsidRDefault="000F69B1" w:rsidP="000F69B1">
            <w:pPr>
              <w:pStyle w:val="a9"/>
              <w:spacing w:before="0"/>
              <w:ind w:right="567" w:firstLine="0"/>
              <w:jc w:val="right"/>
              <w:rPr>
                <w:rStyle w:val="a8"/>
                <w:rFonts w:ascii="Times New Roman" w:hAnsi="Times New Roman"/>
                <w:szCs w:val="16"/>
              </w:rPr>
            </w:pPr>
            <w:r w:rsidRPr="000F69B1">
              <w:rPr>
                <w:rStyle w:val="a8"/>
                <w:rFonts w:ascii="Times New Roman" w:hAnsi="Times New Roman"/>
                <w:szCs w:val="16"/>
              </w:rPr>
              <w:t>107,8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69B1" w:rsidRPr="000F69B1" w:rsidRDefault="000F69B1" w:rsidP="000F69B1">
            <w:pPr>
              <w:spacing w:after="0" w:line="240" w:lineRule="auto"/>
              <w:ind w:left="-113" w:right="397"/>
              <w:jc w:val="right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  <w:szCs w:val="16"/>
              </w:rPr>
              <w:t>105,1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F69B1" w:rsidRPr="000F69B1" w:rsidRDefault="000F69B1" w:rsidP="000F69B1">
            <w:pPr>
              <w:pStyle w:val="a9"/>
              <w:spacing w:before="0"/>
              <w:ind w:right="567" w:firstLine="0"/>
              <w:jc w:val="right"/>
              <w:rPr>
                <w:rStyle w:val="a8"/>
                <w:rFonts w:ascii="Times New Roman" w:hAnsi="Times New Roman"/>
                <w:szCs w:val="16"/>
              </w:rPr>
            </w:pPr>
            <w:r w:rsidRPr="000F69B1">
              <w:rPr>
                <w:rStyle w:val="a8"/>
                <w:rFonts w:ascii="Times New Roman" w:hAnsi="Times New Roman"/>
                <w:szCs w:val="16"/>
              </w:rPr>
              <w:t>102,4</w:t>
            </w:r>
          </w:p>
        </w:tc>
      </w:tr>
      <w:tr w:rsidR="000F69B1" w:rsidRPr="000F69B1" w:rsidTr="000F69B1">
        <w:trPr>
          <w:cantSplit/>
        </w:trPr>
        <w:tc>
          <w:tcPr>
            <w:tcW w:w="205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F69B1" w:rsidRPr="000F69B1" w:rsidRDefault="000F69B1" w:rsidP="000F69B1">
            <w:pPr>
              <w:pStyle w:val="a9"/>
              <w:tabs>
                <w:tab w:val="left" w:pos="20"/>
              </w:tabs>
              <w:spacing w:before="0"/>
              <w:ind w:left="210" w:right="-113" w:hanging="48"/>
              <w:jc w:val="left"/>
              <w:rPr>
                <w:rStyle w:val="a8"/>
                <w:rFonts w:ascii="Times New Roman" w:hAnsi="Times New Roman"/>
                <w:szCs w:val="16"/>
              </w:rPr>
            </w:pPr>
            <w:r w:rsidRPr="000F69B1">
              <w:rPr>
                <w:rStyle w:val="a8"/>
                <w:rFonts w:ascii="Times New Roman" w:hAnsi="Times New Roman"/>
                <w:szCs w:val="16"/>
              </w:rPr>
              <w:t>май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69B1" w:rsidRPr="000F69B1" w:rsidRDefault="000F69B1" w:rsidP="000F69B1">
            <w:pPr>
              <w:pStyle w:val="a9"/>
              <w:spacing w:before="0"/>
              <w:ind w:right="340" w:firstLine="0"/>
              <w:jc w:val="right"/>
              <w:rPr>
                <w:rStyle w:val="a8"/>
                <w:rFonts w:ascii="Times New Roman" w:hAnsi="Times New Roman"/>
                <w:szCs w:val="16"/>
              </w:rPr>
            </w:pPr>
            <w:r w:rsidRPr="000F69B1">
              <w:rPr>
                <w:rStyle w:val="a8"/>
                <w:rFonts w:ascii="Times New Roman" w:hAnsi="Times New Roman"/>
                <w:szCs w:val="16"/>
              </w:rPr>
              <w:t>51182,4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69B1" w:rsidRPr="000F69B1" w:rsidRDefault="000F69B1" w:rsidP="000F69B1">
            <w:pPr>
              <w:spacing w:after="0" w:line="240" w:lineRule="auto"/>
              <w:ind w:right="454"/>
              <w:jc w:val="right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  <w:szCs w:val="16"/>
              </w:rPr>
              <w:t>105,5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69B1" w:rsidRPr="000F69B1" w:rsidRDefault="000F69B1" w:rsidP="000F69B1">
            <w:pPr>
              <w:pStyle w:val="a9"/>
              <w:spacing w:before="0"/>
              <w:ind w:right="567" w:firstLine="0"/>
              <w:jc w:val="right"/>
              <w:rPr>
                <w:rStyle w:val="a8"/>
                <w:rFonts w:ascii="Times New Roman" w:hAnsi="Times New Roman"/>
                <w:szCs w:val="16"/>
              </w:rPr>
            </w:pPr>
            <w:r w:rsidRPr="000F69B1">
              <w:rPr>
                <w:rStyle w:val="a8"/>
                <w:rFonts w:ascii="Times New Roman" w:hAnsi="Times New Roman"/>
                <w:szCs w:val="16"/>
              </w:rPr>
              <w:t>107,7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69B1" w:rsidRPr="000F69B1" w:rsidRDefault="000F69B1" w:rsidP="000F69B1">
            <w:pPr>
              <w:spacing w:after="0" w:line="240" w:lineRule="auto"/>
              <w:ind w:left="-113" w:right="397"/>
              <w:jc w:val="right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  <w:szCs w:val="16"/>
              </w:rPr>
              <w:t>105,1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F69B1" w:rsidRPr="000F69B1" w:rsidRDefault="000F69B1" w:rsidP="000F69B1">
            <w:pPr>
              <w:pStyle w:val="a9"/>
              <w:spacing w:before="0"/>
              <w:ind w:right="567" w:firstLine="0"/>
              <w:jc w:val="right"/>
              <w:rPr>
                <w:rStyle w:val="a8"/>
                <w:rFonts w:ascii="Times New Roman" w:hAnsi="Times New Roman"/>
                <w:szCs w:val="16"/>
              </w:rPr>
            </w:pPr>
            <w:r w:rsidRPr="000F69B1">
              <w:rPr>
                <w:rStyle w:val="a8"/>
                <w:rFonts w:ascii="Times New Roman" w:hAnsi="Times New Roman"/>
                <w:szCs w:val="16"/>
              </w:rPr>
              <w:t>102,2</w:t>
            </w:r>
          </w:p>
        </w:tc>
      </w:tr>
      <w:tr w:rsidR="000F69B1" w:rsidRPr="000F69B1" w:rsidTr="000F69B1">
        <w:trPr>
          <w:cantSplit/>
        </w:trPr>
        <w:tc>
          <w:tcPr>
            <w:tcW w:w="205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F69B1" w:rsidRPr="000F69B1" w:rsidRDefault="000F69B1" w:rsidP="000F69B1">
            <w:pPr>
              <w:pStyle w:val="a9"/>
              <w:tabs>
                <w:tab w:val="left" w:pos="445"/>
              </w:tabs>
              <w:spacing w:before="0"/>
              <w:ind w:left="162" w:right="-113" w:firstLine="0"/>
              <w:jc w:val="left"/>
              <w:rPr>
                <w:rStyle w:val="a8"/>
                <w:rFonts w:ascii="Times New Roman" w:hAnsi="Times New Roman"/>
                <w:szCs w:val="16"/>
              </w:rPr>
            </w:pPr>
            <w:r w:rsidRPr="000F69B1">
              <w:rPr>
                <w:rStyle w:val="a8"/>
                <w:rFonts w:ascii="Times New Roman" w:hAnsi="Times New Roman"/>
                <w:szCs w:val="16"/>
              </w:rPr>
              <w:t>июнь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69B1" w:rsidRPr="000F69B1" w:rsidRDefault="000F69B1" w:rsidP="000F69B1">
            <w:pPr>
              <w:pStyle w:val="a9"/>
              <w:spacing w:before="0"/>
              <w:ind w:right="340" w:firstLine="0"/>
              <w:jc w:val="right"/>
              <w:rPr>
                <w:rStyle w:val="a8"/>
                <w:rFonts w:ascii="Times New Roman" w:hAnsi="Times New Roman"/>
                <w:szCs w:val="16"/>
              </w:rPr>
            </w:pPr>
            <w:r w:rsidRPr="000F69B1">
              <w:rPr>
                <w:rStyle w:val="a8"/>
                <w:rFonts w:ascii="Times New Roman" w:hAnsi="Times New Roman"/>
                <w:szCs w:val="16"/>
              </w:rPr>
              <w:t>52467,6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9B1" w:rsidRPr="000F69B1" w:rsidRDefault="000F69B1" w:rsidP="000F69B1">
            <w:pPr>
              <w:spacing w:after="0" w:line="240" w:lineRule="auto"/>
              <w:ind w:right="454"/>
              <w:jc w:val="right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  <w:szCs w:val="16"/>
              </w:rPr>
              <w:t>102,0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69B1" w:rsidRPr="000F69B1" w:rsidRDefault="000F69B1" w:rsidP="000F69B1">
            <w:pPr>
              <w:pStyle w:val="a9"/>
              <w:spacing w:before="0"/>
              <w:ind w:right="567" w:firstLine="0"/>
              <w:jc w:val="right"/>
              <w:rPr>
                <w:rStyle w:val="a8"/>
                <w:rFonts w:ascii="Times New Roman" w:hAnsi="Times New Roman"/>
                <w:szCs w:val="16"/>
              </w:rPr>
            </w:pPr>
            <w:r w:rsidRPr="000F69B1">
              <w:rPr>
                <w:rStyle w:val="a8"/>
                <w:rFonts w:ascii="Times New Roman" w:hAnsi="Times New Roman"/>
                <w:szCs w:val="16"/>
              </w:rPr>
              <w:t>104,3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9B1" w:rsidRPr="000F69B1" w:rsidRDefault="000F69B1" w:rsidP="000F69B1">
            <w:pPr>
              <w:spacing w:after="0" w:line="240" w:lineRule="auto"/>
              <w:ind w:left="-113" w:right="397"/>
              <w:jc w:val="right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  <w:szCs w:val="16"/>
              </w:rPr>
              <w:t>101,9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F69B1" w:rsidRPr="000F69B1" w:rsidRDefault="000F69B1" w:rsidP="000F69B1">
            <w:pPr>
              <w:pStyle w:val="a9"/>
              <w:spacing w:before="0"/>
              <w:ind w:right="567" w:firstLine="0"/>
              <w:jc w:val="right"/>
              <w:rPr>
                <w:rStyle w:val="a8"/>
                <w:rFonts w:ascii="Times New Roman" w:hAnsi="Times New Roman"/>
                <w:szCs w:val="16"/>
              </w:rPr>
            </w:pPr>
            <w:r w:rsidRPr="000F69B1">
              <w:rPr>
                <w:rStyle w:val="a8"/>
                <w:rFonts w:ascii="Times New Roman" w:hAnsi="Times New Roman"/>
                <w:szCs w:val="16"/>
              </w:rPr>
              <w:t>99,3</w:t>
            </w:r>
          </w:p>
        </w:tc>
      </w:tr>
      <w:tr w:rsidR="000F69B1" w:rsidRPr="000F69B1" w:rsidTr="000F69B1">
        <w:trPr>
          <w:cantSplit/>
        </w:trPr>
        <w:tc>
          <w:tcPr>
            <w:tcW w:w="205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F69B1" w:rsidRPr="000F69B1" w:rsidRDefault="000F69B1" w:rsidP="000F69B1">
            <w:pPr>
              <w:pStyle w:val="a9"/>
              <w:tabs>
                <w:tab w:val="left" w:pos="142"/>
              </w:tabs>
              <w:spacing w:before="0"/>
              <w:ind w:left="85" w:right="-113" w:firstLine="0"/>
              <w:jc w:val="left"/>
              <w:rPr>
                <w:rStyle w:val="a8"/>
                <w:rFonts w:ascii="Times New Roman" w:hAnsi="Times New Roman"/>
                <w:szCs w:val="16"/>
              </w:rPr>
            </w:pPr>
            <w:r w:rsidRPr="000F69B1">
              <w:rPr>
                <w:rStyle w:val="a8"/>
                <w:rFonts w:ascii="Times New Roman" w:hAnsi="Times New Roman"/>
                <w:b/>
                <w:i/>
                <w:szCs w:val="16"/>
                <w:lang w:val="en-US"/>
              </w:rPr>
              <w:t>II</w:t>
            </w:r>
            <w:r w:rsidRPr="000F69B1">
              <w:rPr>
                <w:rStyle w:val="a8"/>
                <w:rFonts w:ascii="Times New Roman" w:hAnsi="Times New Roman"/>
                <w:b/>
                <w:i/>
                <w:szCs w:val="16"/>
              </w:rPr>
              <w:t xml:space="preserve"> квартал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69B1" w:rsidRPr="000F69B1" w:rsidRDefault="000F69B1" w:rsidP="000F69B1">
            <w:pPr>
              <w:pStyle w:val="a9"/>
              <w:spacing w:before="0"/>
              <w:ind w:right="340" w:firstLine="0"/>
              <w:jc w:val="right"/>
              <w:rPr>
                <w:rStyle w:val="a8"/>
                <w:rFonts w:ascii="Times New Roman" w:hAnsi="Times New Roman"/>
                <w:szCs w:val="16"/>
              </w:rPr>
            </w:pPr>
            <w:r w:rsidRPr="000F69B1">
              <w:rPr>
                <w:rStyle w:val="a8"/>
                <w:rFonts w:ascii="Times New Roman" w:hAnsi="Times New Roman"/>
                <w:szCs w:val="16"/>
              </w:rPr>
              <w:t>50816,5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9B1" w:rsidRPr="000F69B1" w:rsidRDefault="000F69B1" w:rsidP="000F69B1">
            <w:pPr>
              <w:spacing w:after="0" w:line="240" w:lineRule="auto"/>
              <w:ind w:right="454"/>
              <w:jc w:val="right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  <w:szCs w:val="16"/>
              </w:rPr>
              <w:t>111,7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69B1" w:rsidRPr="000F69B1" w:rsidRDefault="000F69B1" w:rsidP="000F69B1">
            <w:pPr>
              <w:pStyle w:val="a9"/>
              <w:spacing w:before="0"/>
              <w:ind w:right="567" w:firstLine="0"/>
              <w:jc w:val="right"/>
              <w:rPr>
                <w:rStyle w:val="a8"/>
                <w:rFonts w:ascii="Times New Roman" w:hAnsi="Times New Roman"/>
                <w:szCs w:val="16"/>
              </w:rPr>
            </w:pPr>
            <w:r w:rsidRPr="000F69B1">
              <w:rPr>
                <w:rStyle w:val="a8"/>
                <w:rFonts w:ascii="Times New Roman" w:hAnsi="Times New Roman"/>
                <w:szCs w:val="16"/>
              </w:rPr>
              <w:t>106,9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9B1" w:rsidRPr="000F69B1" w:rsidRDefault="000F69B1" w:rsidP="000F69B1">
            <w:pPr>
              <w:spacing w:after="0" w:line="240" w:lineRule="auto"/>
              <w:ind w:left="-113" w:right="397"/>
              <w:jc w:val="right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  <w:szCs w:val="16"/>
              </w:rPr>
              <w:t>110,9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F69B1" w:rsidRPr="000F69B1" w:rsidRDefault="000F69B1" w:rsidP="000F69B1">
            <w:pPr>
              <w:pStyle w:val="a9"/>
              <w:spacing w:before="0"/>
              <w:ind w:right="567" w:firstLine="0"/>
              <w:jc w:val="right"/>
              <w:rPr>
                <w:rStyle w:val="a8"/>
                <w:rFonts w:ascii="Times New Roman" w:hAnsi="Times New Roman"/>
                <w:szCs w:val="16"/>
              </w:rPr>
            </w:pPr>
            <w:r w:rsidRPr="000F69B1">
              <w:rPr>
                <w:rStyle w:val="a8"/>
                <w:rFonts w:ascii="Times New Roman" w:hAnsi="Times New Roman"/>
                <w:szCs w:val="16"/>
              </w:rPr>
              <w:t>103,2</w:t>
            </w:r>
          </w:p>
        </w:tc>
      </w:tr>
      <w:tr w:rsidR="000F69B1" w:rsidRPr="000F69B1" w:rsidTr="000F69B1">
        <w:trPr>
          <w:cantSplit/>
        </w:trPr>
        <w:tc>
          <w:tcPr>
            <w:tcW w:w="205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F69B1" w:rsidRPr="000F69B1" w:rsidRDefault="000F69B1" w:rsidP="000F69B1">
            <w:pPr>
              <w:pStyle w:val="a9"/>
              <w:tabs>
                <w:tab w:val="left" w:pos="142"/>
              </w:tabs>
              <w:spacing w:before="0"/>
              <w:ind w:left="85" w:right="-113" w:firstLine="0"/>
              <w:jc w:val="left"/>
              <w:rPr>
                <w:rStyle w:val="a8"/>
                <w:rFonts w:ascii="Times New Roman" w:hAnsi="Times New Roman"/>
                <w:b/>
                <w:i/>
                <w:szCs w:val="16"/>
                <w:lang w:val="en-US"/>
              </w:rPr>
            </w:pPr>
            <w:r w:rsidRPr="000F69B1">
              <w:rPr>
                <w:rStyle w:val="a8"/>
                <w:rFonts w:ascii="Times New Roman" w:hAnsi="Times New Roman"/>
                <w:b/>
                <w:i/>
                <w:szCs w:val="16"/>
                <w:lang w:val="en-US"/>
              </w:rPr>
              <w:t>I</w:t>
            </w:r>
            <w:r w:rsidRPr="000F69B1">
              <w:rPr>
                <w:rStyle w:val="a8"/>
                <w:rFonts w:ascii="Times New Roman" w:hAnsi="Times New Roman"/>
                <w:b/>
                <w:i/>
                <w:szCs w:val="16"/>
              </w:rPr>
              <w:t xml:space="preserve"> полугодие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69B1" w:rsidRPr="000F69B1" w:rsidRDefault="000F69B1" w:rsidP="000F69B1">
            <w:pPr>
              <w:pStyle w:val="a9"/>
              <w:spacing w:before="0"/>
              <w:ind w:right="340" w:firstLine="0"/>
              <w:jc w:val="right"/>
              <w:rPr>
                <w:rStyle w:val="a8"/>
                <w:rFonts w:ascii="Times New Roman" w:hAnsi="Times New Roman"/>
                <w:szCs w:val="16"/>
              </w:rPr>
            </w:pPr>
            <w:r w:rsidRPr="000F69B1">
              <w:rPr>
                <w:rStyle w:val="a8"/>
                <w:rFonts w:ascii="Times New Roman" w:hAnsi="Times New Roman"/>
                <w:szCs w:val="16"/>
              </w:rPr>
              <w:t>48148,8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9B1" w:rsidRPr="000F69B1" w:rsidRDefault="000F69B1" w:rsidP="000F69B1">
            <w:pPr>
              <w:spacing w:after="0" w:line="240" w:lineRule="auto"/>
              <w:ind w:right="454"/>
              <w:jc w:val="right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69B1" w:rsidRPr="000F69B1" w:rsidRDefault="000F69B1" w:rsidP="000F69B1">
            <w:pPr>
              <w:pStyle w:val="a9"/>
              <w:spacing w:before="0"/>
              <w:ind w:right="567" w:firstLine="0"/>
              <w:jc w:val="right"/>
              <w:rPr>
                <w:rStyle w:val="a8"/>
                <w:rFonts w:ascii="Times New Roman" w:hAnsi="Times New Roman"/>
                <w:szCs w:val="16"/>
              </w:rPr>
            </w:pPr>
            <w:r w:rsidRPr="000F69B1">
              <w:rPr>
                <w:rStyle w:val="a8"/>
                <w:rFonts w:ascii="Times New Roman" w:hAnsi="Times New Roman"/>
                <w:szCs w:val="16"/>
              </w:rPr>
              <w:t>106,6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9B1" w:rsidRPr="000F69B1" w:rsidRDefault="000F69B1" w:rsidP="000F69B1">
            <w:pPr>
              <w:spacing w:after="0" w:line="240" w:lineRule="auto"/>
              <w:ind w:left="-113" w:right="397"/>
              <w:jc w:val="right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F69B1" w:rsidRPr="000F69B1" w:rsidRDefault="000F69B1" w:rsidP="000F69B1">
            <w:pPr>
              <w:pStyle w:val="a9"/>
              <w:spacing w:before="0"/>
              <w:ind w:right="567" w:firstLine="0"/>
              <w:jc w:val="right"/>
              <w:rPr>
                <w:rStyle w:val="a8"/>
                <w:rFonts w:ascii="Times New Roman" w:hAnsi="Times New Roman"/>
                <w:szCs w:val="16"/>
              </w:rPr>
            </w:pPr>
            <w:r w:rsidRPr="000F69B1">
              <w:rPr>
                <w:rStyle w:val="a8"/>
                <w:rFonts w:ascii="Times New Roman" w:hAnsi="Times New Roman"/>
                <w:szCs w:val="16"/>
              </w:rPr>
              <w:t>101,4</w:t>
            </w:r>
          </w:p>
        </w:tc>
      </w:tr>
      <w:tr w:rsidR="000F69B1" w:rsidRPr="000F69B1" w:rsidTr="000F69B1">
        <w:trPr>
          <w:cantSplit/>
        </w:trPr>
        <w:tc>
          <w:tcPr>
            <w:tcW w:w="205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F69B1" w:rsidRPr="000F69B1" w:rsidRDefault="000F69B1" w:rsidP="000F69B1">
            <w:pPr>
              <w:pStyle w:val="a9"/>
              <w:tabs>
                <w:tab w:val="left" w:pos="142"/>
              </w:tabs>
              <w:spacing w:before="0"/>
              <w:ind w:left="85" w:right="-113" w:firstLine="91"/>
              <w:jc w:val="left"/>
              <w:rPr>
                <w:rStyle w:val="a8"/>
                <w:rFonts w:ascii="Times New Roman" w:hAnsi="Times New Roman"/>
                <w:b/>
                <w:i/>
                <w:szCs w:val="16"/>
                <w:lang w:val="en-US"/>
              </w:rPr>
            </w:pPr>
            <w:r w:rsidRPr="000F69B1">
              <w:rPr>
                <w:rStyle w:val="a8"/>
                <w:rFonts w:ascii="Times New Roman" w:hAnsi="Times New Roman"/>
                <w:szCs w:val="16"/>
              </w:rPr>
              <w:t>июль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69B1" w:rsidRPr="000F69B1" w:rsidRDefault="000F69B1" w:rsidP="000F69B1">
            <w:pPr>
              <w:pStyle w:val="a9"/>
              <w:spacing w:before="0"/>
              <w:ind w:right="340" w:firstLine="0"/>
              <w:jc w:val="right"/>
              <w:rPr>
                <w:rStyle w:val="a8"/>
                <w:rFonts w:ascii="Times New Roman" w:hAnsi="Times New Roman"/>
                <w:szCs w:val="16"/>
              </w:rPr>
            </w:pPr>
            <w:r w:rsidRPr="000F69B1">
              <w:rPr>
                <w:rStyle w:val="a8"/>
                <w:rFonts w:ascii="Times New Roman" w:hAnsi="Times New Roman"/>
                <w:szCs w:val="16"/>
              </w:rPr>
              <w:t>48246,0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9B1" w:rsidRPr="000F69B1" w:rsidRDefault="000F69B1" w:rsidP="000F69B1">
            <w:pPr>
              <w:spacing w:after="0" w:line="240" w:lineRule="auto"/>
              <w:ind w:right="454"/>
              <w:jc w:val="right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  <w:szCs w:val="16"/>
              </w:rPr>
              <w:t>90,3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69B1" w:rsidRPr="000F69B1" w:rsidRDefault="000F69B1" w:rsidP="000F69B1">
            <w:pPr>
              <w:pStyle w:val="a9"/>
              <w:spacing w:before="0"/>
              <w:ind w:right="567" w:firstLine="0"/>
              <w:jc w:val="right"/>
              <w:rPr>
                <w:rStyle w:val="a8"/>
                <w:rFonts w:ascii="Times New Roman" w:hAnsi="Times New Roman"/>
                <w:szCs w:val="16"/>
              </w:rPr>
            </w:pPr>
            <w:r w:rsidRPr="000F69B1">
              <w:rPr>
                <w:rStyle w:val="a8"/>
                <w:rFonts w:ascii="Times New Roman" w:hAnsi="Times New Roman"/>
                <w:szCs w:val="16"/>
              </w:rPr>
              <w:t>106,9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9B1" w:rsidRPr="000F69B1" w:rsidRDefault="000F69B1" w:rsidP="000F69B1">
            <w:pPr>
              <w:spacing w:after="0" w:line="240" w:lineRule="auto"/>
              <w:ind w:left="-113" w:right="397"/>
              <w:jc w:val="right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  <w:szCs w:val="16"/>
              </w:rPr>
              <w:t>90,1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F69B1" w:rsidRPr="000F69B1" w:rsidRDefault="000F69B1" w:rsidP="000F69B1">
            <w:pPr>
              <w:pStyle w:val="a9"/>
              <w:spacing w:before="0"/>
              <w:ind w:right="567" w:firstLine="0"/>
              <w:jc w:val="right"/>
              <w:rPr>
                <w:rStyle w:val="a8"/>
                <w:rFonts w:ascii="Times New Roman" w:hAnsi="Times New Roman"/>
                <w:szCs w:val="16"/>
              </w:rPr>
            </w:pPr>
            <w:r w:rsidRPr="000F69B1">
              <w:rPr>
                <w:rStyle w:val="a8"/>
                <w:rFonts w:ascii="Times New Roman" w:hAnsi="Times New Roman"/>
                <w:szCs w:val="16"/>
              </w:rPr>
              <w:t>101,9</w:t>
            </w:r>
          </w:p>
        </w:tc>
      </w:tr>
      <w:tr w:rsidR="000F69B1" w:rsidRPr="000F69B1" w:rsidTr="000F69B1">
        <w:trPr>
          <w:cantSplit/>
        </w:trPr>
        <w:tc>
          <w:tcPr>
            <w:tcW w:w="205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F69B1" w:rsidRPr="000F69B1" w:rsidRDefault="000F69B1" w:rsidP="000F69B1">
            <w:pPr>
              <w:pStyle w:val="a9"/>
              <w:tabs>
                <w:tab w:val="left" w:pos="142"/>
              </w:tabs>
              <w:spacing w:before="0"/>
              <w:ind w:left="85" w:right="-113" w:firstLine="91"/>
              <w:jc w:val="left"/>
              <w:rPr>
                <w:rStyle w:val="a8"/>
                <w:rFonts w:ascii="Times New Roman" w:hAnsi="Times New Roman"/>
                <w:szCs w:val="16"/>
              </w:rPr>
            </w:pPr>
            <w:r w:rsidRPr="000F69B1">
              <w:rPr>
                <w:rStyle w:val="a8"/>
                <w:rFonts w:ascii="Times New Roman" w:hAnsi="Times New Roman"/>
                <w:szCs w:val="16"/>
              </w:rPr>
              <w:t>август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69B1" w:rsidRPr="000F69B1" w:rsidRDefault="000F69B1" w:rsidP="000F69B1">
            <w:pPr>
              <w:pStyle w:val="a9"/>
              <w:spacing w:before="0"/>
              <w:ind w:right="340" w:firstLine="0"/>
              <w:jc w:val="right"/>
              <w:rPr>
                <w:rStyle w:val="a8"/>
                <w:rFonts w:ascii="Times New Roman" w:hAnsi="Times New Roman"/>
                <w:szCs w:val="16"/>
              </w:rPr>
            </w:pPr>
            <w:r w:rsidRPr="000F69B1">
              <w:rPr>
                <w:rStyle w:val="a8"/>
                <w:rFonts w:ascii="Times New Roman" w:hAnsi="Times New Roman"/>
                <w:szCs w:val="16"/>
              </w:rPr>
              <w:t>45368,7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9B1" w:rsidRPr="000F69B1" w:rsidRDefault="000F69B1" w:rsidP="000F69B1">
            <w:pPr>
              <w:spacing w:after="0" w:line="240" w:lineRule="auto"/>
              <w:ind w:right="454"/>
              <w:jc w:val="right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  <w:szCs w:val="16"/>
              </w:rPr>
              <w:t>93,2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69B1" w:rsidRPr="000F69B1" w:rsidRDefault="000F69B1" w:rsidP="000F69B1">
            <w:pPr>
              <w:pStyle w:val="a9"/>
              <w:spacing w:before="0"/>
              <w:ind w:right="567" w:firstLine="0"/>
              <w:jc w:val="right"/>
              <w:rPr>
                <w:rStyle w:val="a8"/>
                <w:rFonts w:ascii="Times New Roman" w:hAnsi="Times New Roman"/>
                <w:szCs w:val="16"/>
              </w:rPr>
            </w:pPr>
            <w:r w:rsidRPr="000F69B1">
              <w:rPr>
                <w:rStyle w:val="a8"/>
                <w:rFonts w:ascii="Times New Roman" w:hAnsi="Times New Roman"/>
                <w:szCs w:val="16"/>
              </w:rPr>
              <w:t>107,4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9B1" w:rsidRPr="000F69B1" w:rsidRDefault="000F69B1" w:rsidP="000F69B1">
            <w:pPr>
              <w:spacing w:after="0" w:line="240" w:lineRule="auto"/>
              <w:ind w:left="-113" w:right="397"/>
              <w:jc w:val="right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  <w:szCs w:val="16"/>
              </w:rPr>
              <w:t>93,2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F69B1" w:rsidRPr="000F69B1" w:rsidRDefault="000F69B1" w:rsidP="000F69B1">
            <w:pPr>
              <w:pStyle w:val="a9"/>
              <w:spacing w:before="0"/>
              <w:ind w:right="567" w:firstLine="0"/>
              <w:jc w:val="right"/>
              <w:rPr>
                <w:rStyle w:val="a8"/>
                <w:rFonts w:ascii="Times New Roman" w:hAnsi="Times New Roman"/>
                <w:szCs w:val="16"/>
              </w:rPr>
            </w:pPr>
            <w:r w:rsidRPr="000F69B1">
              <w:rPr>
                <w:rStyle w:val="a8"/>
                <w:rFonts w:ascii="Times New Roman" w:hAnsi="Times New Roman"/>
                <w:szCs w:val="16"/>
              </w:rPr>
              <w:t>102,8</w:t>
            </w:r>
          </w:p>
        </w:tc>
      </w:tr>
      <w:tr w:rsidR="000F69B1" w:rsidRPr="000F69B1" w:rsidTr="000F69B1">
        <w:trPr>
          <w:cantSplit/>
        </w:trPr>
        <w:tc>
          <w:tcPr>
            <w:tcW w:w="205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F69B1" w:rsidRPr="000F69B1" w:rsidRDefault="000F69B1" w:rsidP="000F69B1">
            <w:pPr>
              <w:pStyle w:val="a9"/>
              <w:tabs>
                <w:tab w:val="left" w:pos="142"/>
              </w:tabs>
              <w:spacing w:before="0"/>
              <w:ind w:left="85" w:right="-113" w:firstLine="91"/>
              <w:jc w:val="left"/>
              <w:rPr>
                <w:rStyle w:val="a8"/>
                <w:rFonts w:ascii="Times New Roman" w:hAnsi="Times New Roman"/>
                <w:szCs w:val="16"/>
              </w:rPr>
            </w:pPr>
            <w:r w:rsidRPr="000F69B1">
              <w:rPr>
                <w:rStyle w:val="a8"/>
                <w:rFonts w:ascii="Times New Roman" w:hAnsi="Times New Roman"/>
                <w:szCs w:val="16"/>
              </w:rPr>
              <w:t>сентябрь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69B1" w:rsidRPr="000F69B1" w:rsidRDefault="000F69B1" w:rsidP="000F69B1">
            <w:pPr>
              <w:pStyle w:val="a9"/>
              <w:spacing w:before="0"/>
              <w:ind w:right="340" w:firstLine="0"/>
              <w:jc w:val="right"/>
              <w:rPr>
                <w:rStyle w:val="a8"/>
                <w:rFonts w:ascii="Times New Roman" w:hAnsi="Times New Roman"/>
                <w:szCs w:val="16"/>
              </w:rPr>
            </w:pPr>
            <w:r w:rsidRPr="000F69B1">
              <w:rPr>
                <w:rStyle w:val="a8"/>
                <w:rFonts w:ascii="Times New Roman" w:hAnsi="Times New Roman"/>
                <w:szCs w:val="16"/>
              </w:rPr>
              <w:t>46163,8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9B1" w:rsidRPr="000F69B1" w:rsidRDefault="000F69B1" w:rsidP="000F69B1">
            <w:pPr>
              <w:spacing w:after="0" w:line="240" w:lineRule="auto"/>
              <w:ind w:right="454"/>
              <w:jc w:val="right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  <w:szCs w:val="16"/>
              </w:rPr>
              <w:t>101,6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69B1" w:rsidRPr="000F69B1" w:rsidRDefault="000F69B1" w:rsidP="000F69B1">
            <w:pPr>
              <w:pStyle w:val="a9"/>
              <w:spacing w:before="0"/>
              <w:ind w:right="567" w:firstLine="0"/>
              <w:jc w:val="right"/>
              <w:rPr>
                <w:rStyle w:val="a8"/>
                <w:rFonts w:ascii="Times New Roman" w:hAnsi="Times New Roman"/>
                <w:szCs w:val="16"/>
              </w:rPr>
            </w:pPr>
            <w:r w:rsidRPr="000F69B1">
              <w:rPr>
                <w:rStyle w:val="a8"/>
                <w:rFonts w:ascii="Times New Roman" w:hAnsi="Times New Roman"/>
                <w:szCs w:val="16"/>
              </w:rPr>
              <w:t>104,0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9B1" w:rsidRPr="000F69B1" w:rsidRDefault="000F69B1" w:rsidP="000F69B1">
            <w:pPr>
              <w:spacing w:after="0" w:line="240" w:lineRule="auto"/>
              <w:ind w:left="-113" w:right="397"/>
              <w:jc w:val="right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  <w:szCs w:val="16"/>
              </w:rPr>
              <w:t>101,6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F69B1" w:rsidRPr="000F69B1" w:rsidRDefault="000F69B1" w:rsidP="000F69B1">
            <w:pPr>
              <w:pStyle w:val="a9"/>
              <w:spacing w:before="0"/>
              <w:ind w:right="567" w:firstLine="0"/>
              <w:jc w:val="right"/>
              <w:rPr>
                <w:rStyle w:val="a8"/>
                <w:rFonts w:ascii="Times New Roman" w:hAnsi="Times New Roman"/>
                <w:szCs w:val="16"/>
              </w:rPr>
            </w:pPr>
            <w:r w:rsidRPr="000F69B1">
              <w:rPr>
                <w:rStyle w:val="a8"/>
                <w:rFonts w:ascii="Times New Roman" w:hAnsi="Times New Roman"/>
                <w:szCs w:val="16"/>
              </w:rPr>
              <w:t>99,6</w:t>
            </w:r>
          </w:p>
        </w:tc>
      </w:tr>
      <w:tr w:rsidR="000F69B1" w:rsidRPr="000F69B1" w:rsidTr="000F69B1">
        <w:trPr>
          <w:cantSplit/>
        </w:trPr>
        <w:tc>
          <w:tcPr>
            <w:tcW w:w="205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F69B1" w:rsidRPr="000F69B1" w:rsidRDefault="000F69B1" w:rsidP="000F69B1">
            <w:pPr>
              <w:pStyle w:val="a9"/>
              <w:tabs>
                <w:tab w:val="left" w:pos="142"/>
              </w:tabs>
              <w:spacing w:before="0"/>
              <w:ind w:left="85" w:right="-113" w:firstLine="0"/>
              <w:jc w:val="left"/>
              <w:rPr>
                <w:rStyle w:val="a8"/>
                <w:rFonts w:ascii="Times New Roman" w:hAnsi="Times New Roman"/>
                <w:szCs w:val="16"/>
              </w:rPr>
            </w:pPr>
            <w:r w:rsidRPr="000F69B1">
              <w:rPr>
                <w:rStyle w:val="a8"/>
                <w:rFonts w:ascii="Times New Roman" w:hAnsi="Times New Roman"/>
                <w:b/>
                <w:i/>
                <w:szCs w:val="16"/>
                <w:lang w:val="en-US"/>
              </w:rPr>
              <w:t>III</w:t>
            </w:r>
            <w:r w:rsidRPr="000F69B1">
              <w:rPr>
                <w:rStyle w:val="a8"/>
                <w:rFonts w:ascii="Times New Roman" w:hAnsi="Times New Roman"/>
                <w:b/>
                <w:i/>
                <w:szCs w:val="16"/>
              </w:rPr>
              <w:t xml:space="preserve"> квартал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69B1" w:rsidRPr="000F69B1" w:rsidRDefault="000F69B1" w:rsidP="000F69B1">
            <w:pPr>
              <w:pStyle w:val="a9"/>
              <w:spacing w:before="0"/>
              <w:ind w:right="340" w:firstLine="0"/>
              <w:jc w:val="right"/>
              <w:rPr>
                <w:rStyle w:val="a8"/>
                <w:rFonts w:ascii="Times New Roman" w:hAnsi="Times New Roman"/>
                <w:szCs w:val="16"/>
              </w:rPr>
            </w:pPr>
            <w:r w:rsidRPr="000F69B1">
              <w:rPr>
                <w:rStyle w:val="a8"/>
                <w:rFonts w:ascii="Times New Roman" w:hAnsi="Times New Roman"/>
                <w:szCs w:val="16"/>
              </w:rPr>
              <w:t>46767,3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9B1" w:rsidRPr="000F69B1" w:rsidRDefault="000F69B1" w:rsidP="000F69B1">
            <w:pPr>
              <w:spacing w:after="0" w:line="240" w:lineRule="auto"/>
              <w:ind w:right="454"/>
              <w:jc w:val="right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  <w:szCs w:val="16"/>
              </w:rPr>
              <w:t>91,5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69B1" w:rsidRPr="000F69B1" w:rsidRDefault="000F69B1" w:rsidP="000F69B1">
            <w:pPr>
              <w:pStyle w:val="a9"/>
              <w:spacing w:before="0"/>
              <w:ind w:right="567" w:firstLine="0"/>
              <w:jc w:val="right"/>
              <w:rPr>
                <w:rStyle w:val="a8"/>
                <w:rFonts w:ascii="Times New Roman" w:hAnsi="Times New Roman"/>
                <w:szCs w:val="16"/>
              </w:rPr>
            </w:pPr>
            <w:r w:rsidRPr="000F69B1">
              <w:rPr>
                <w:rStyle w:val="a8"/>
                <w:rFonts w:ascii="Times New Roman" w:hAnsi="Times New Roman"/>
                <w:szCs w:val="16"/>
              </w:rPr>
              <w:t>106,5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9B1" w:rsidRPr="000F69B1" w:rsidRDefault="000F69B1" w:rsidP="000F69B1">
            <w:pPr>
              <w:spacing w:after="0" w:line="240" w:lineRule="auto"/>
              <w:ind w:left="-113" w:right="397"/>
              <w:jc w:val="right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  <w:szCs w:val="16"/>
              </w:rPr>
              <w:t>91,2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F69B1" w:rsidRPr="000F69B1" w:rsidRDefault="000F69B1" w:rsidP="000F69B1">
            <w:pPr>
              <w:pStyle w:val="a9"/>
              <w:spacing w:before="0"/>
              <w:ind w:right="567" w:firstLine="0"/>
              <w:jc w:val="right"/>
              <w:rPr>
                <w:rStyle w:val="a8"/>
                <w:rFonts w:ascii="Times New Roman" w:hAnsi="Times New Roman"/>
                <w:szCs w:val="16"/>
              </w:rPr>
            </w:pPr>
            <w:r w:rsidRPr="000F69B1">
              <w:rPr>
                <w:rStyle w:val="a8"/>
                <w:rFonts w:ascii="Times New Roman" w:hAnsi="Times New Roman"/>
                <w:szCs w:val="16"/>
              </w:rPr>
              <w:t>101,8</w:t>
            </w:r>
          </w:p>
        </w:tc>
      </w:tr>
      <w:tr w:rsidR="000F69B1" w:rsidRPr="000F69B1" w:rsidTr="000F69B1">
        <w:trPr>
          <w:cantSplit/>
        </w:trPr>
        <w:tc>
          <w:tcPr>
            <w:tcW w:w="205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F69B1" w:rsidRPr="000F69B1" w:rsidRDefault="000F69B1" w:rsidP="000F69B1">
            <w:pPr>
              <w:pStyle w:val="a9"/>
              <w:tabs>
                <w:tab w:val="left" w:pos="142"/>
              </w:tabs>
              <w:spacing w:before="0"/>
              <w:ind w:left="85" w:right="-113" w:firstLine="0"/>
              <w:jc w:val="left"/>
              <w:rPr>
                <w:rStyle w:val="a8"/>
                <w:rFonts w:ascii="Times New Roman" w:hAnsi="Times New Roman"/>
                <w:b/>
                <w:i/>
                <w:szCs w:val="16"/>
                <w:lang w:val="en-US"/>
              </w:rPr>
            </w:pPr>
            <w:r w:rsidRPr="000F69B1">
              <w:rPr>
                <w:rStyle w:val="a8"/>
                <w:rFonts w:ascii="Times New Roman" w:hAnsi="Times New Roman"/>
                <w:b/>
                <w:i/>
                <w:szCs w:val="16"/>
              </w:rPr>
              <w:t>Январь-сентябрь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69B1" w:rsidRPr="000F69B1" w:rsidRDefault="000F69B1" w:rsidP="000F69B1">
            <w:pPr>
              <w:pStyle w:val="a9"/>
              <w:spacing w:before="0"/>
              <w:ind w:right="340" w:firstLine="0"/>
              <w:jc w:val="right"/>
              <w:rPr>
                <w:rStyle w:val="a8"/>
                <w:rFonts w:ascii="Times New Roman" w:hAnsi="Times New Roman"/>
                <w:szCs w:val="16"/>
              </w:rPr>
            </w:pPr>
            <w:r w:rsidRPr="000F69B1">
              <w:rPr>
                <w:rStyle w:val="a8"/>
                <w:rFonts w:ascii="Times New Roman" w:hAnsi="Times New Roman"/>
                <w:szCs w:val="16"/>
              </w:rPr>
              <w:t>47792,7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9B1" w:rsidRPr="000F69B1" w:rsidRDefault="000F69B1" w:rsidP="000F69B1">
            <w:pPr>
              <w:spacing w:after="0" w:line="240" w:lineRule="auto"/>
              <w:ind w:right="454"/>
              <w:jc w:val="right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69B1" w:rsidRPr="000F69B1" w:rsidRDefault="000F69B1" w:rsidP="000F69B1">
            <w:pPr>
              <w:pStyle w:val="a9"/>
              <w:spacing w:before="0"/>
              <w:ind w:right="567" w:firstLine="0"/>
              <w:jc w:val="right"/>
              <w:rPr>
                <w:rStyle w:val="a8"/>
                <w:rFonts w:ascii="Times New Roman" w:hAnsi="Times New Roman"/>
                <w:szCs w:val="16"/>
              </w:rPr>
            </w:pPr>
            <w:r w:rsidRPr="000F69B1">
              <w:rPr>
                <w:rStyle w:val="a8"/>
                <w:rFonts w:ascii="Times New Roman" w:hAnsi="Times New Roman"/>
                <w:szCs w:val="16"/>
              </w:rPr>
              <w:t>106,8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9B1" w:rsidRPr="000F69B1" w:rsidRDefault="000F69B1" w:rsidP="000F69B1">
            <w:pPr>
              <w:spacing w:after="0" w:line="240" w:lineRule="auto"/>
              <w:ind w:left="-113" w:right="397"/>
              <w:jc w:val="right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F69B1" w:rsidRPr="000F69B1" w:rsidRDefault="000F69B1" w:rsidP="000F69B1">
            <w:pPr>
              <w:pStyle w:val="a9"/>
              <w:spacing w:before="0"/>
              <w:ind w:right="567" w:firstLine="0"/>
              <w:jc w:val="right"/>
              <w:rPr>
                <w:rStyle w:val="a8"/>
                <w:rFonts w:ascii="Times New Roman" w:hAnsi="Times New Roman"/>
                <w:szCs w:val="16"/>
              </w:rPr>
            </w:pPr>
            <w:r w:rsidRPr="000F69B1">
              <w:rPr>
                <w:rStyle w:val="a8"/>
                <w:rFonts w:ascii="Times New Roman" w:hAnsi="Times New Roman"/>
                <w:szCs w:val="16"/>
              </w:rPr>
              <w:t>101,8</w:t>
            </w:r>
          </w:p>
        </w:tc>
      </w:tr>
      <w:tr w:rsidR="000F69B1" w:rsidRPr="000F69B1" w:rsidTr="000F69B1">
        <w:trPr>
          <w:cantSplit/>
        </w:trPr>
        <w:tc>
          <w:tcPr>
            <w:tcW w:w="205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F69B1" w:rsidRPr="000F69B1" w:rsidRDefault="000F69B1" w:rsidP="000F69B1">
            <w:pPr>
              <w:pStyle w:val="a9"/>
              <w:tabs>
                <w:tab w:val="left" w:pos="142"/>
              </w:tabs>
              <w:spacing w:before="0"/>
              <w:ind w:left="85" w:right="-113" w:firstLine="91"/>
              <w:jc w:val="left"/>
              <w:rPr>
                <w:rStyle w:val="a8"/>
                <w:rFonts w:ascii="Times New Roman" w:hAnsi="Times New Roman"/>
                <w:b/>
                <w:i/>
                <w:szCs w:val="16"/>
              </w:rPr>
            </w:pPr>
            <w:r w:rsidRPr="000F69B1">
              <w:rPr>
                <w:rStyle w:val="a8"/>
                <w:rFonts w:ascii="Times New Roman" w:hAnsi="Times New Roman"/>
                <w:szCs w:val="16"/>
              </w:rPr>
              <w:t>октябрь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69B1" w:rsidRPr="000F69B1" w:rsidRDefault="000F69B1" w:rsidP="000F69B1">
            <w:pPr>
              <w:pStyle w:val="a9"/>
              <w:spacing w:before="0"/>
              <w:ind w:right="340" w:firstLine="0"/>
              <w:jc w:val="right"/>
              <w:rPr>
                <w:rStyle w:val="a8"/>
                <w:rFonts w:ascii="Times New Roman" w:hAnsi="Times New Roman"/>
                <w:szCs w:val="16"/>
              </w:rPr>
            </w:pPr>
            <w:r w:rsidRPr="000F69B1">
              <w:rPr>
                <w:rStyle w:val="a8"/>
                <w:rFonts w:ascii="Times New Roman" w:hAnsi="Times New Roman"/>
                <w:szCs w:val="16"/>
              </w:rPr>
              <w:t>48515,3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9B1" w:rsidRPr="000F69B1" w:rsidRDefault="000F69B1" w:rsidP="000F69B1">
            <w:pPr>
              <w:spacing w:after="0" w:line="240" w:lineRule="auto"/>
              <w:ind w:right="454"/>
              <w:jc w:val="right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  <w:szCs w:val="16"/>
              </w:rPr>
              <w:t>104,3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69B1" w:rsidRPr="000F69B1" w:rsidRDefault="000F69B1" w:rsidP="000F69B1">
            <w:pPr>
              <w:pStyle w:val="a9"/>
              <w:spacing w:before="0"/>
              <w:ind w:right="567" w:firstLine="0"/>
              <w:jc w:val="right"/>
              <w:rPr>
                <w:rStyle w:val="a8"/>
                <w:rFonts w:ascii="Times New Roman" w:hAnsi="Times New Roman"/>
                <w:szCs w:val="16"/>
              </w:rPr>
            </w:pPr>
            <w:r w:rsidRPr="000F69B1">
              <w:rPr>
                <w:rStyle w:val="a8"/>
                <w:rFonts w:ascii="Times New Roman" w:hAnsi="Times New Roman"/>
                <w:szCs w:val="16"/>
              </w:rPr>
              <w:t>106,9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9B1" w:rsidRPr="000F69B1" w:rsidRDefault="000F69B1" w:rsidP="000F69B1">
            <w:pPr>
              <w:spacing w:after="0" w:line="240" w:lineRule="auto"/>
              <w:ind w:left="-113" w:right="397"/>
              <w:jc w:val="right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  <w:szCs w:val="16"/>
              </w:rPr>
              <w:t>104,2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F69B1" w:rsidRPr="000F69B1" w:rsidRDefault="000F69B1" w:rsidP="000F69B1">
            <w:pPr>
              <w:pStyle w:val="a9"/>
              <w:spacing w:before="0"/>
              <w:ind w:right="567" w:firstLine="0"/>
              <w:jc w:val="right"/>
              <w:rPr>
                <w:rStyle w:val="a8"/>
                <w:rFonts w:ascii="Times New Roman" w:hAnsi="Times New Roman"/>
                <w:szCs w:val="16"/>
              </w:rPr>
            </w:pPr>
            <w:r w:rsidRPr="000F69B1">
              <w:rPr>
                <w:rStyle w:val="a8"/>
                <w:rFonts w:ascii="Times New Roman" w:hAnsi="Times New Roman"/>
                <w:szCs w:val="16"/>
              </w:rPr>
              <w:t>102,8</w:t>
            </w:r>
          </w:p>
        </w:tc>
      </w:tr>
      <w:tr w:rsidR="000F69B1" w:rsidRPr="000F69B1" w:rsidTr="000F69B1">
        <w:trPr>
          <w:cantSplit/>
        </w:trPr>
        <w:tc>
          <w:tcPr>
            <w:tcW w:w="205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F69B1" w:rsidRPr="000F69B1" w:rsidRDefault="000F69B1" w:rsidP="000F69B1">
            <w:pPr>
              <w:pStyle w:val="a9"/>
              <w:tabs>
                <w:tab w:val="left" w:pos="142"/>
              </w:tabs>
              <w:spacing w:before="0"/>
              <w:ind w:left="85" w:right="-113" w:firstLine="91"/>
              <w:jc w:val="left"/>
              <w:rPr>
                <w:rStyle w:val="a8"/>
                <w:rFonts w:ascii="Times New Roman" w:hAnsi="Times New Roman"/>
                <w:szCs w:val="16"/>
              </w:rPr>
            </w:pPr>
            <w:r w:rsidRPr="000F69B1">
              <w:rPr>
                <w:rStyle w:val="a8"/>
                <w:rFonts w:ascii="Times New Roman" w:hAnsi="Times New Roman"/>
                <w:szCs w:val="16"/>
              </w:rPr>
              <w:t>ноябрь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69B1" w:rsidRPr="000F69B1" w:rsidRDefault="000F69B1" w:rsidP="000F69B1">
            <w:pPr>
              <w:pStyle w:val="a9"/>
              <w:spacing w:before="0"/>
              <w:ind w:right="340" w:firstLine="0"/>
              <w:jc w:val="right"/>
              <w:rPr>
                <w:rStyle w:val="a8"/>
                <w:rFonts w:ascii="Times New Roman" w:hAnsi="Times New Roman"/>
                <w:szCs w:val="16"/>
              </w:rPr>
            </w:pPr>
            <w:r w:rsidRPr="000F69B1">
              <w:rPr>
                <w:rStyle w:val="a8"/>
                <w:rFonts w:ascii="Times New Roman" w:hAnsi="Times New Roman"/>
                <w:szCs w:val="16"/>
              </w:rPr>
              <w:t>48100,6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9B1" w:rsidRPr="000F69B1" w:rsidRDefault="000F69B1" w:rsidP="000F69B1">
            <w:pPr>
              <w:spacing w:after="0" w:line="240" w:lineRule="auto"/>
              <w:ind w:right="454"/>
              <w:jc w:val="right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  <w:szCs w:val="16"/>
              </w:rPr>
              <w:t>98,4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69B1" w:rsidRPr="000F69B1" w:rsidRDefault="000F69B1" w:rsidP="000F69B1">
            <w:pPr>
              <w:pStyle w:val="a9"/>
              <w:spacing w:before="0"/>
              <w:ind w:right="567" w:firstLine="0"/>
              <w:jc w:val="right"/>
              <w:rPr>
                <w:rStyle w:val="a8"/>
                <w:rFonts w:ascii="Times New Roman" w:hAnsi="Times New Roman"/>
                <w:szCs w:val="16"/>
              </w:rPr>
            </w:pPr>
            <w:r w:rsidRPr="000F69B1">
              <w:rPr>
                <w:rStyle w:val="a8"/>
                <w:rFonts w:ascii="Times New Roman" w:hAnsi="Times New Roman"/>
                <w:szCs w:val="16"/>
              </w:rPr>
              <w:t>105,1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9B1" w:rsidRPr="000F69B1" w:rsidRDefault="000F69B1" w:rsidP="000F69B1">
            <w:pPr>
              <w:spacing w:after="0" w:line="240" w:lineRule="auto"/>
              <w:ind w:left="-113" w:right="397"/>
              <w:jc w:val="right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  <w:szCs w:val="16"/>
              </w:rPr>
              <w:t>98,1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F69B1" w:rsidRPr="000F69B1" w:rsidRDefault="000F69B1" w:rsidP="000F69B1">
            <w:pPr>
              <w:pStyle w:val="a9"/>
              <w:spacing w:before="0"/>
              <w:ind w:right="567" w:firstLine="0"/>
              <w:jc w:val="right"/>
              <w:rPr>
                <w:rStyle w:val="a8"/>
                <w:rFonts w:ascii="Times New Roman" w:hAnsi="Times New Roman"/>
                <w:szCs w:val="16"/>
              </w:rPr>
            </w:pPr>
            <w:r w:rsidRPr="000F69B1">
              <w:rPr>
                <w:rStyle w:val="a8"/>
                <w:rFonts w:ascii="Times New Roman" w:hAnsi="Times New Roman"/>
                <w:szCs w:val="16"/>
              </w:rPr>
              <w:t>101,4</w:t>
            </w:r>
          </w:p>
        </w:tc>
      </w:tr>
      <w:tr w:rsidR="000F69B1" w:rsidRPr="000F69B1" w:rsidTr="000F69B1">
        <w:trPr>
          <w:cantSplit/>
        </w:trPr>
        <w:tc>
          <w:tcPr>
            <w:tcW w:w="205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F69B1" w:rsidRPr="000F69B1" w:rsidRDefault="000F69B1" w:rsidP="000F69B1">
            <w:pPr>
              <w:pStyle w:val="a9"/>
              <w:tabs>
                <w:tab w:val="left" w:pos="142"/>
              </w:tabs>
              <w:spacing w:before="0"/>
              <w:ind w:left="85" w:right="-113" w:firstLine="91"/>
              <w:jc w:val="left"/>
              <w:rPr>
                <w:rStyle w:val="a8"/>
                <w:rFonts w:ascii="Times New Roman" w:hAnsi="Times New Roman"/>
                <w:b/>
                <w:i/>
                <w:szCs w:val="16"/>
              </w:rPr>
            </w:pPr>
            <w:r w:rsidRPr="000F69B1">
              <w:rPr>
                <w:rStyle w:val="a8"/>
                <w:rFonts w:ascii="Times New Roman" w:hAnsi="Times New Roman"/>
                <w:szCs w:val="16"/>
              </w:rPr>
              <w:t>декабрь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69B1" w:rsidRPr="000F69B1" w:rsidRDefault="000F69B1" w:rsidP="000F69B1">
            <w:pPr>
              <w:pStyle w:val="a9"/>
              <w:spacing w:before="0"/>
              <w:ind w:right="340" w:firstLine="0"/>
              <w:jc w:val="right"/>
              <w:rPr>
                <w:rStyle w:val="a8"/>
                <w:rFonts w:ascii="Times New Roman" w:hAnsi="Times New Roman"/>
                <w:szCs w:val="16"/>
              </w:rPr>
            </w:pPr>
            <w:r w:rsidRPr="000F69B1">
              <w:rPr>
                <w:rStyle w:val="a8"/>
                <w:rFonts w:ascii="Times New Roman" w:hAnsi="Times New Roman"/>
                <w:szCs w:val="16"/>
              </w:rPr>
              <w:t>61597,1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9B1" w:rsidRPr="000F69B1" w:rsidRDefault="000F69B1" w:rsidP="000F69B1">
            <w:pPr>
              <w:spacing w:after="0" w:line="240" w:lineRule="auto"/>
              <w:ind w:right="454"/>
              <w:jc w:val="right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  <w:szCs w:val="16"/>
              </w:rPr>
              <w:t>127,5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69B1" w:rsidRPr="000F69B1" w:rsidRDefault="000F69B1" w:rsidP="000F69B1">
            <w:pPr>
              <w:pStyle w:val="a9"/>
              <w:spacing w:before="0"/>
              <w:ind w:right="567" w:firstLine="0"/>
              <w:jc w:val="right"/>
              <w:rPr>
                <w:rStyle w:val="a8"/>
                <w:rFonts w:ascii="Times New Roman" w:hAnsi="Times New Roman"/>
                <w:szCs w:val="16"/>
              </w:rPr>
            </w:pPr>
            <w:r w:rsidRPr="000F69B1">
              <w:rPr>
                <w:rStyle w:val="a8"/>
                <w:rFonts w:ascii="Times New Roman" w:hAnsi="Times New Roman"/>
                <w:szCs w:val="16"/>
              </w:rPr>
              <w:t>109,9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9B1" w:rsidRPr="000F69B1" w:rsidRDefault="000F69B1" w:rsidP="000F69B1">
            <w:pPr>
              <w:spacing w:after="0" w:line="240" w:lineRule="auto"/>
              <w:ind w:left="-113" w:right="397"/>
              <w:jc w:val="right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  <w:szCs w:val="16"/>
              </w:rPr>
              <w:t>126,9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F69B1" w:rsidRPr="000F69B1" w:rsidRDefault="000F69B1" w:rsidP="000F69B1">
            <w:pPr>
              <w:pStyle w:val="a9"/>
              <w:spacing w:before="0"/>
              <w:ind w:right="567" w:firstLine="0"/>
              <w:jc w:val="right"/>
              <w:rPr>
                <w:rStyle w:val="a8"/>
                <w:rFonts w:ascii="Times New Roman" w:hAnsi="Times New Roman"/>
                <w:szCs w:val="16"/>
              </w:rPr>
            </w:pPr>
            <w:r w:rsidRPr="000F69B1">
              <w:rPr>
                <w:rStyle w:val="a8"/>
                <w:rFonts w:ascii="Times New Roman" w:hAnsi="Times New Roman"/>
                <w:szCs w:val="16"/>
              </w:rPr>
              <w:t>106,6</w:t>
            </w:r>
          </w:p>
        </w:tc>
      </w:tr>
      <w:tr w:rsidR="000F69B1" w:rsidRPr="000F69B1" w:rsidTr="000F69B1">
        <w:trPr>
          <w:cantSplit/>
        </w:trPr>
        <w:tc>
          <w:tcPr>
            <w:tcW w:w="205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F69B1" w:rsidRPr="000F69B1" w:rsidRDefault="000F69B1" w:rsidP="000F69B1">
            <w:pPr>
              <w:pStyle w:val="a9"/>
              <w:tabs>
                <w:tab w:val="left" w:pos="-108"/>
              </w:tabs>
              <w:spacing w:before="0"/>
              <w:ind w:left="85" w:right="-113" w:firstLine="0"/>
              <w:jc w:val="left"/>
              <w:rPr>
                <w:rStyle w:val="a8"/>
                <w:rFonts w:ascii="Times New Roman" w:hAnsi="Times New Roman"/>
                <w:szCs w:val="16"/>
              </w:rPr>
            </w:pPr>
            <w:r w:rsidRPr="000F69B1"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  <w:t>IV</w:t>
            </w:r>
            <w:r w:rsidRPr="000F69B1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квартал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69B1" w:rsidRPr="000F69B1" w:rsidRDefault="000F69B1" w:rsidP="000F69B1">
            <w:pPr>
              <w:pStyle w:val="a9"/>
              <w:spacing w:before="0"/>
              <w:ind w:right="340" w:firstLine="0"/>
              <w:jc w:val="right"/>
              <w:rPr>
                <w:rStyle w:val="a8"/>
                <w:rFonts w:ascii="Times New Roman" w:hAnsi="Times New Roman"/>
                <w:szCs w:val="16"/>
              </w:rPr>
            </w:pPr>
            <w:r w:rsidRPr="000F69B1">
              <w:rPr>
                <w:rStyle w:val="a8"/>
                <w:rFonts w:ascii="Times New Roman" w:hAnsi="Times New Roman"/>
                <w:szCs w:val="16"/>
              </w:rPr>
              <w:t>52929,8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9B1" w:rsidRPr="000F69B1" w:rsidRDefault="000F69B1" w:rsidP="000F69B1">
            <w:pPr>
              <w:spacing w:after="0" w:line="240" w:lineRule="auto"/>
              <w:ind w:right="454"/>
              <w:jc w:val="right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  <w:szCs w:val="16"/>
              </w:rPr>
              <w:t>112,9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69B1" w:rsidRPr="000F69B1" w:rsidRDefault="000F69B1" w:rsidP="000F69B1">
            <w:pPr>
              <w:pStyle w:val="a9"/>
              <w:spacing w:before="0"/>
              <w:ind w:right="567" w:firstLine="0"/>
              <w:jc w:val="right"/>
              <w:rPr>
                <w:rStyle w:val="a8"/>
                <w:rFonts w:ascii="Times New Roman" w:hAnsi="Times New Roman"/>
                <w:szCs w:val="16"/>
              </w:rPr>
            </w:pPr>
            <w:r w:rsidRPr="000F69B1">
              <w:rPr>
                <w:rStyle w:val="a8"/>
                <w:rFonts w:ascii="Times New Roman" w:hAnsi="Times New Roman"/>
                <w:szCs w:val="16"/>
              </w:rPr>
              <w:t>107,9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9B1" w:rsidRPr="000F69B1" w:rsidRDefault="000F69B1" w:rsidP="000F69B1">
            <w:pPr>
              <w:spacing w:after="0" w:line="240" w:lineRule="auto"/>
              <w:ind w:left="-113" w:right="397"/>
              <w:jc w:val="right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  <w:r w:rsidRPr="000F69B1">
              <w:rPr>
                <w:rStyle w:val="a8"/>
                <w:rFonts w:ascii="Times New Roman" w:eastAsia="Calibri" w:hAnsi="Times New Roman" w:cs="Times New Roman"/>
                <w:szCs w:val="16"/>
              </w:rPr>
              <w:t>112,5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F69B1" w:rsidRPr="000F69B1" w:rsidRDefault="000F69B1" w:rsidP="000F69B1">
            <w:pPr>
              <w:pStyle w:val="a9"/>
              <w:spacing w:before="0"/>
              <w:ind w:right="567" w:firstLine="0"/>
              <w:jc w:val="right"/>
              <w:rPr>
                <w:rStyle w:val="a8"/>
                <w:rFonts w:ascii="Times New Roman" w:hAnsi="Times New Roman"/>
                <w:szCs w:val="16"/>
              </w:rPr>
            </w:pPr>
            <w:r w:rsidRPr="000F69B1">
              <w:rPr>
                <w:rStyle w:val="a8"/>
                <w:rFonts w:ascii="Times New Roman" w:hAnsi="Times New Roman"/>
                <w:szCs w:val="16"/>
              </w:rPr>
              <w:t>104,1</w:t>
            </w:r>
          </w:p>
        </w:tc>
      </w:tr>
      <w:tr w:rsidR="000F69B1" w:rsidRPr="000F69B1" w:rsidTr="000F69B1">
        <w:trPr>
          <w:cantSplit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0F69B1" w:rsidRPr="000F69B1" w:rsidRDefault="000F69B1" w:rsidP="000F69B1">
            <w:pPr>
              <w:pStyle w:val="a9"/>
              <w:tabs>
                <w:tab w:val="left" w:pos="-108"/>
              </w:tabs>
              <w:spacing w:before="0"/>
              <w:ind w:left="85" w:right="-113" w:firstLine="0"/>
              <w:jc w:val="left"/>
              <w:rPr>
                <w:rStyle w:val="a8"/>
                <w:rFonts w:ascii="Times New Roman" w:hAnsi="Times New Roman"/>
                <w:szCs w:val="16"/>
              </w:rPr>
            </w:pPr>
            <w:r w:rsidRPr="000F69B1">
              <w:rPr>
                <w:rStyle w:val="a8"/>
                <w:rFonts w:ascii="Times New Roman" w:hAnsi="Times New Roman"/>
                <w:b/>
                <w:i/>
                <w:szCs w:val="16"/>
              </w:rPr>
              <w:t>Год</w:t>
            </w:r>
            <w:r w:rsidRPr="000F69B1">
              <w:rPr>
                <w:rStyle w:val="a8"/>
                <w:rFonts w:ascii="Times New Roman" w:hAnsi="Times New Roman"/>
                <w:b/>
                <w:i/>
                <w:szCs w:val="16"/>
                <w:vertAlign w:val="superscript"/>
              </w:rPr>
              <w:t>1)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F69B1" w:rsidRPr="000F69B1" w:rsidRDefault="000F69B1" w:rsidP="000F69B1">
            <w:pPr>
              <w:pStyle w:val="a9"/>
              <w:spacing w:before="0"/>
              <w:ind w:right="340" w:firstLine="0"/>
              <w:jc w:val="right"/>
              <w:rPr>
                <w:rStyle w:val="a8"/>
                <w:rFonts w:ascii="Times New Roman" w:hAnsi="Times New Roman"/>
                <w:szCs w:val="16"/>
              </w:rPr>
            </w:pPr>
            <w:r w:rsidRPr="000F69B1">
              <w:rPr>
                <w:rStyle w:val="a8"/>
                <w:rFonts w:ascii="Times New Roman" w:hAnsi="Times New Roman"/>
                <w:szCs w:val="16"/>
              </w:rPr>
              <w:t>49104,1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F69B1" w:rsidRPr="000F69B1" w:rsidRDefault="000F69B1" w:rsidP="000F69B1">
            <w:pPr>
              <w:spacing w:after="0" w:line="240" w:lineRule="auto"/>
              <w:ind w:right="454"/>
              <w:jc w:val="right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F69B1" w:rsidRPr="000F69B1" w:rsidRDefault="000F69B1" w:rsidP="000F69B1">
            <w:pPr>
              <w:pStyle w:val="a9"/>
              <w:spacing w:before="0"/>
              <w:ind w:right="567" w:firstLine="0"/>
              <w:jc w:val="right"/>
              <w:rPr>
                <w:rStyle w:val="a8"/>
                <w:rFonts w:ascii="Times New Roman" w:hAnsi="Times New Roman"/>
                <w:szCs w:val="16"/>
              </w:rPr>
            </w:pPr>
            <w:r w:rsidRPr="000F69B1">
              <w:rPr>
                <w:rStyle w:val="a8"/>
                <w:rFonts w:ascii="Times New Roman" w:hAnsi="Times New Roman"/>
                <w:szCs w:val="16"/>
              </w:rPr>
              <w:t>107,2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F69B1" w:rsidRPr="000F69B1" w:rsidRDefault="000F69B1" w:rsidP="000F69B1">
            <w:pPr>
              <w:spacing w:after="0" w:line="240" w:lineRule="auto"/>
              <w:ind w:left="-113" w:right="397"/>
              <w:jc w:val="right"/>
              <w:rPr>
                <w:rStyle w:val="a8"/>
                <w:rFonts w:ascii="Times New Roman" w:eastAsia="Calibri" w:hAnsi="Times New Roman" w:cs="Times New Roman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F69B1" w:rsidRPr="000F69B1" w:rsidRDefault="000F69B1" w:rsidP="000F69B1">
            <w:pPr>
              <w:pStyle w:val="a9"/>
              <w:spacing w:before="0"/>
              <w:ind w:right="567" w:firstLine="0"/>
              <w:jc w:val="right"/>
              <w:rPr>
                <w:rStyle w:val="a8"/>
                <w:rFonts w:ascii="Times New Roman" w:hAnsi="Times New Roman"/>
                <w:szCs w:val="16"/>
              </w:rPr>
            </w:pPr>
            <w:r w:rsidRPr="000F69B1">
              <w:rPr>
                <w:rStyle w:val="a8"/>
                <w:rFonts w:ascii="Times New Roman" w:hAnsi="Times New Roman"/>
                <w:szCs w:val="16"/>
              </w:rPr>
              <w:t>102,5</w:t>
            </w:r>
          </w:p>
        </w:tc>
      </w:tr>
    </w:tbl>
    <w:p w:rsidR="003F7F31" w:rsidRPr="00005142" w:rsidRDefault="003F7F31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A36A8" w:rsidRPr="0042497F" w:rsidRDefault="0020630D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497F">
        <w:rPr>
          <w:rFonts w:ascii="Times New Roman" w:eastAsia="Times New Roman" w:hAnsi="Times New Roman" w:cs="Times New Roman"/>
          <w:lang w:eastAsia="ru-RU"/>
        </w:rPr>
        <w:t xml:space="preserve">Популярные отрасли по количеству </w:t>
      </w:r>
      <w:r w:rsidR="00CA36A8" w:rsidRPr="0042497F">
        <w:rPr>
          <w:rFonts w:ascii="Times New Roman" w:eastAsia="Times New Roman" w:hAnsi="Times New Roman" w:cs="Times New Roman"/>
          <w:lang w:eastAsia="ru-RU"/>
        </w:rPr>
        <w:t>вакансий в Архангельской области</w:t>
      </w:r>
    </w:p>
    <w:p w:rsidR="0020630D" w:rsidRPr="00005142" w:rsidRDefault="0020630D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05142"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>
            <wp:extent cx="5287573" cy="267515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отрасли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8118" cy="271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30D" w:rsidRPr="00005142" w:rsidRDefault="00CA36A8" w:rsidP="00005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05142">
        <w:rPr>
          <w:rFonts w:ascii="Times New Roman" w:hAnsi="Times New Roman" w:cs="Times New Roman"/>
          <w:shd w:val="clear" w:color="auto" w:fill="FFFFFF"/>
        </w:rPr>
        <w:t>В Архангельской области наиболее востребованы специалисты отрасли Торговля / Продажи.</w:t>
      </w:r>
    </w:p>
    <w:p w:rsidR="00CA36A8" w:rsidRPr="0042497F" w:rsidRDefault="00CA36A8" w:rsidP="00005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42497F">
        <w:rPr>
          <w:rFonts w:ascii="Times New Roman" w:hAnsi="Times New Roman" w:cs="Times New Roman"/>
          <w:shd w:val="clear" w:color="auto" w:fill="FFFFFF"/>
        </w:rPr>
        <w:t>Распределение вакансий в Архангельской области</w:t>
      </w:r>
    </w:p>
    <w:p w:rsidR="00CA36A8" w:rsidRPr="00005142" w:rsidRDefault="003F7F31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05142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4875864" cy="2667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трасли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2296" cy="2692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30D" w:rsidRPr="00005142" w:rsidRDefault="0020630D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A36A8" w:rsidRPr="00005142" w:rsidRDefault="00CA36A8" w:rsidP="00005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05142">
        <w:rPr>
          <w:rFonts w:ascii="Times New Roman" w:hAnsi="Times New Roman" w:cs="Times New Roman"/>
          <w:shd w:val="clear" w:color="auto" w:fill="FFFFFF"/>
        </w:rPr>
        <w:lastRenderedPageBreak/>
        <w:t>Как видно на диаграмме, в Архангельской области наибольшее количество вакансий открыто в Архангельске. На втором месте - Северодвинск, а на третьем - Котлас.</w:t>
      </w:r>
    </w:p>
    <w:p w:rsidR="00CA36A8" w:rsidRPr="00005142" w:rsidRDefault="00CA36A8" w:rsidP="00005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CA36A8" w:rsidRPr="0042497F" w:rsidRDefault="00CA36A8" w:rsidP="00005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42497F">
        <w:rPr>
          <w:rFonts w:ascii="Times New Roman" w:hAnsi="Times New Roman" w:cs="Times New Roman"/>
          <w:shd w:val="clear" w:color="auto" w:fill="FFFFFF"/>
        </w:rPr>
        <w:t>Рейтинг отраслей по уровню заработной платы в Архангельской области</w:t>
      </w:r>
    </w:p>
    <w:p w:rsidR="00CA36A8" w:rsidRPr="00005142" w:rsidRDefault="00CA36A8" w:rsidP="00005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CA36A8" w:rsidRPr="00005142" w:rsidRDefault="00CA36A8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05142"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>
            <wp:extent cx="5124450" cy="217905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отрасли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4044" cy="218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6A8" w:rsidRPr="00005142" w:rsidRDefault="00CA36A8" w:rsidP="00005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05142">
        <w:rPr>
          <w:rFonts w:ascii="Times New Roman" w:hAnsi="Times New Roman" w:cs="Times New Roman"/>
          <w:shd w:val="clear" w:color="auto" w:fill="FFFFFF"/>
        </w:rPr>
        <w:t>Наиболее высокооплачиваемой отраслью в Архангельской области является Недвижимость. Средняя заработная плата в отрасли составляет 67500 руб.</w:t>
      </w:r>
    </w:p>
    <w:p w:rsidR="00DB026B" w:rsidRPr="00005142" w:rsidRDefault="00DB026B" w:rsidP="00005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DB026B" w:rsidRPr="00005142" w:rsidRDefault="00DB026B" w:rsidP="00005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42497F">
        <w:rPr>
          <w:rFonts w:ascii="Times New Roman" w:hAnsi="Times New Roman" w:cs="Times New Roman"/>
          <w:shd w:val="clear" w:color="auto" w:fill="FFFFFF"/>
        </w:rPr>
        <w:t>Рейтинг востребованных професси</w:t>
      </w:r>
      <w:r w:rsidR="006254F6">
        <w:rPr>
          <w:rFonts w:ascii="Times New Roman" w:hAnsi="Times New Roman" w:cs="Times New Roman"/>
          <w:shd w:val="clear" w:color="auto" w:fill="FFFFFF"/>
        </w:rPr>
        <w:t>й в Архангельской области в 2019</w:t>
      </w:r>
      <w:r w:rsidRPr="0042497F">
        <w:rPr>
          <w:rFonts w:ascii="Times New Roman" w:hAnsi="Times New Roman" w:cs="Times New Roman"/>
          <w:shd w:val="clear" w:color="auto" w:fill="FFFFFF"/>
        </w:rPr>
        <w:t xml:space="preserve"> году</w:t>
      </w:r>
      <w:r w:rsidR="003F7F31" w:rsidRPr="00005142"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>
            <wp:extent cx="5019675" cy="218011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отрасли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4955" cy="2186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26B" w:rsidRPr="00005142" w:rsidRDefault="00DB026B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B026B" w:rsidRPr="00005142" w:rsidRDefault="00DB026B" w:rsidP="00005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05142">
        <w:rPr>
          <w:rFonts w:ascii="Times New Roman" w:hAnsi="Times New Roman" w:cs="Times New Roman"/>
          <w:shd w:val="clear" w:color="auto" w:fill="FFFFFF"/>
        </w:rPr>
        <w:t>Продавец кассир является наиболее востребованной профессией в Архангельской области. По данным, количество вакансий составляет 220. Уровень средней заработной платы у профессии Продавец кассир равен 21825 руб.</w:t>
      </w:r>
      <w:r w:rsidR="0042497F">
        <w:rPr>
          <w:rStyle w:val="af9"/>
          <w:rFonts w:ascii="Times New Roman" w:hAnsi="Times New Roman" w:cs="Times New Roman"/>
          <w:shd w:val="clear" w:color="auto" w:fill="FFFFFF"/>
        </w:rPr>
        <w:footnoteReference w:id="2"/>
      </w:r>
    </w:p>
    <w:p w:rsidR="0042497F" w:rsidRPr="00162CA7" w:rsidRDefault="0042497F" w:rsidP="00005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9A3138" w:rsidRPr="00005142" w:rsidRDefault="009A3138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42428"/>
          <w:u w:val="single"/>
          <w:lang w:eastAsia="ru-RU"/>
        </w:rPr>
      </w:pPr>
      <w:r w:rsidRPr="00005142">
        <w:rPr>
          <w:rFonts w:ascii="Times New Roman" w:eastAsia="Times New Roman" w:hAnsi="Times New Roman" w:cs="Times New Roman"/>
          <w:b/>
          <w:color w:val="242428"/>
          <w:u w:val="single"/>
          <w:lang w:eastAsia="ru-RU"/>
        </w:rPr>
        <w:t>Н</w:t>
      </w:r>
      <w:r w:rsidRPr="00005142">
        <w:rPr>
          <w:rFonts w:ascii="Times New Roman" w:eastAsia="Times New Roman" w:hAnsi="Times New Roman" w:cs="Times New Roman"/>
          <w:b/>
          <w:u w:val="single"/>
          <w:lang w:eastAsia="ru-RU"/>
        </w:rPr>
        <w:t>аучные ресурсы</w:t>
      </w:r>
    </w:p>
    <w:p w:rsidR="00FA4748" w:rsidRPr="00005142" w:rsidRDefault="00DB026B" w:rsidP="00616C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005142">
        <w:rPr>
          <w:rFonts w:ascii="Times New Roman" w:eastAsia="Times New Roman" w:hAnsi="Times New Roman" w:cs="Times New Roman"/>
          <w:lang w:eastAsia="ru-RU"/>
        </w:rPr>
        <w:t xml:space="preserve">Научные ресурсы в городе Архангельске, в основном, представлены Северным Арктическим Федеральным Университетом имени М.И. Ломоносова  - одним из ведущих вузов страны. Университет является крупнейшим научно-образовательным центром на северо-западе России. </w:t>
      </w:r>
      <w:r w:rsidRPr="00005142">
        <w:rPr>
          <w:rFonts w:ascii="Times New Roman" w:hAnsi="Times New Roman" w:cs="Times New Roman"/>
          <w:shd w:val="clear" w:color="auto" w:fill="FFFFFF"/>
        </w:rPr>
        <w:t>Миссия САФУ</w:t>
      </w:r>
      <w:r w:rsidR="000223A9" w:rsidRPr="00005142">
        <w:rPr>
          <w:rFonts w:ascii="Times New Roman" w:hAnsi="Times New Roman" w:cs="Times New Roman"/>
          <w:shd w:val="clear" w:color="auto" w:fill="FFFFFF"/>
        </w:rPr>
        <w:t>,</w:t>
      </w:r>
      <w:r w:rsidRPr="00005142">
        <w:rPr>
          <w:rFonts w:ascii="Times New Roman" w:hAnsi="Times New Roman" w:cs="Times New Roman"/>
          <w:shd w:val="clear" w:color="auto" w:fill="FFFFFF"/>
        </w:rPr>
        <w:t xml:space="preserve"> как федерального университета</w:t>
      </w:r>
      <w:r w:rsidR="000223A9" w:rsidRPr="00005142">
        <w:rPr>
          <w:rFonts w:ascii="Times New Roman" w:hAnsi="Times New Roman" w:cs="Times New Roman"/>
          <w:shd w:val="clear" w:color="auto" w:fill="FFFFFF"/>
        </w:rPr>
        <w:t>,</w:t>
      </w:r>
      <w:r w:rsidRPr="00005142">
        <w:rPr>
          <w:rFonts w:ascii="Times New Roman" w:hAnsi="Times New Roman" w:cs="Times New Roman"/>
          <w:shd w:val="clear" w:color="auto" w:fill="FFFFFF"/>
        </w:rPr>
        <w:t xml:space="preserve"> напрямую связана с реализацией Арктической стратегии Российской Федерации и созданием инновационной и кадровой базы для развития Севера и Арктики.</w:t>
      </w:r>
    </w:p>
    <w:p w:rsidR="000223A9" w:rsidRPr="00005142" w:rsidRDefault="000223A9" w:rsidP="00005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0223A9" w:rsidRPr="00005142" w:rsidRDefault="00713A87" w:rsidP="00005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05142">
        <w:rPr>
          <w:rFonts w:ascii="Times New Roman" w:hAnsi="Times New Roman" w:cs="Times New Roman"/>
          <w:shd w:val="clear" w:color="auto" w:fill="FFFFFF"/>
        </w:rPr>
        <w:t xml:space="preserve">   </w:t>
      </w:r>
      <w:r w:rsidR="000223A9" w:rsidRPr="00005142">
        <w:rPr>
          <w:rFonts w:ascii="Times New Roman" w:hAnsi="Times New Roman" w:cs="Times New Roman"/>
          <w:shd w:val="clear" w:color="auto" w:fill="FFFFFF"/>
        </w:rPr>
        <w:t xml:space="preserve">Одним из элементов инфраструктуры университета являются технологические центры: центр коллективного пользования научным оборудованием «Арктика», </w:t>
      </w:r>
      <w:proofErr w:type="spellStart"/>
      <w:r w:rsidR="000223A9" w:rsidRPr="00005142">
        <w:rPr>
          <w:rFonts w:ascii="Times New Roman" w:hAnsi="Times New Roman" w:cs="Times New Roman"/>
          <w:shd w:val="clear" w:color="auto" w:fill="FFFFFF"/>
        </w:rPr>
        <w:t>инновационно</w:t>
      </w:r>
      <w:proofErr w:type="spellEnd"/>
      <w:r w:rsidR="000223A9" w:rsidRPr="00005142">
        <w:rPr>
          <w:rFonts w:ascii="Times New Roman" w:hAnsi="Times New Roman" w:cs="Times New Roman"/>
          <w:shd w:val="clear" w:color="auto" w:fill="FFFFFF"/>
        </w:rPr>
        <w:t xml:space="preserve">-технологический центр «Арктические нефтегазовые лабораторные исследования», центр космического мониторинга Арктики, центр исследования лесов. Планируются к созданию </w:t>
      </w:r>
      <w:proofErr w:type="spellStart"/>
      <w:r w:rsidR="000223A9" w:rsidRPr="00005142">
        <w:rPr>
          <w:rFonts w:ascii="Times New Roman" w:hAnsi="Times New Roman" w:cs="Times New Roman"/>
          <w:shd w:val="clear" w:color="auto" w:fill="FFFFFF"/>
        </w:rPr>
        <w:t>инновационно</w:t>
      </w:r>
      <w:proofErr w:type="spellEnd"/>
      <w:r w:rsidR="000223A9" w:rsidRPr="00005142">
        <w:rPr>
          <w:rFonts w:ascii="Times New Roman" w:hAnsi="Times New Roman" w:cs="Times New Roman"/>
          <w:shd w:val="clear" w:color="auto" w:fill="FFFFFF"/>
        </w:rPr>
        <w:t>-</w:t>
      </w:r>
      <w:r w:rsidR="000223A9" w:rsidRPr="00005142">
        <w:rPr>
          <w:rFonts w:ascii="Times New Roman" w:hAnsi="Times New Roman" w:cs="Times New Roman"/>
          <w:shd w:val="clear" w:color="auto" w:fill="FFFFFF"/>
        </w:rPr>
        <w:lastRenderedPageBreak/>
        <w:t>технологический центр «Современные технологии переработки биоресурсов Севера» и центр патентования и защиты интеллектуальной собственности.</w:t>
      </w:r>
    </w:p>
    <w:p w:rsidR="000223A9" w:rsidRPr="00005142" w:rsidRDefault="000223A9" w:rsidP="00005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0223A9" w:rsidRPr="00005142" w:rsidRDefault="00713A87" w:rsidP="0000514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05142">
        <w:rPr>
          <w:sz w:val="22"/>
          <w:szCs w:val="22"/>
        </w:rPr>
        <w:t xml:space="preserve">   </w:t>
      </w:r>
      <w:r w:rsidR="000223A9" w:rsidRPr="00005142">
        <w:rPr>
          <w:sz w:val="22"/>
          <w:szCs w:val="22"/>
        </w:rPr>
        <w:t>В САФУ проводится научная работа как в традиционных для университета отраслях, связанных с лесной, целлюлозно-бумажной и нефтегазовой промышленностью, так и в новых направлениях, определённых «Арктической» специализацией университета.</w:t>
      </w:r>
    </w:p>
    <w:p w:rsidR="000223A9" w:rsidRPr="00005142" w:rsidRDefault="000223A9" w:rsidP="0000514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05142">
        <w:rPr>
          <w:sz w:val="22"/>
          <w:szCs w:val="22"/>
        </w:rPr>
        <w:t>Университет имеет собственный центр коллективного пользования научным оборудованием.</w:t>
      </w:r>
    </w:p>
    <w:p w:rsidR="000223A9" w:rsidRPr="00005142" w:rsidRDefault="000223A9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776EB" w:rsidRPr="00005142" w:rsidRDefault="000776EB" w:rsidP="00005142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C252C3" w:rsidRPr="00005142" w:rsidRDefault="003F7F31" w:rsidP="00005142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005142">
        <w:rPr>
          <w:rFonts w:ascii="Times New Roman" w:eastAsia="Times New Roman" w:hAnsi="Times New Roman" w:cs="Times New Roman"/>
          <w:b/>
          <w:u w:val="single"/>
          <w:lang w:eastAsia="ru-RU"/>
        </w:rPr>
        <w:t>Структура и отрасли экономики региона</w:t>
      </w:r>
    </w:p>
    <w:p w:rsidR="00C60921" w:rsidRPr="00005142" w:rsidRDefault="00C60921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Структура промышленного производства Архангельской области по видам экономической деятельности:</w:t>
      </w:r>
    </w:p>
    <w:p w:rsidR="00C60921" w:rsidRPr="00005142" w:rsidRDefault="00C60921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Обрабатывающие производства — 73,1%;</w:t>
      </w:r>
    </w:p>
    <w:p w:rsidR="00C252C3" w:rsidRPr="00005142" w:rsidRDefault="00C60921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Производство и распределение электроэнергии, газа и воды — 24,1%.</w:t>
      </w:r>
    </w:p>
    <w:p w:rsidR="00C60921" w:rsidRPr="00005142" w:rsidRDefault="00C60921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Добыча полезных ископаемых — 2,8%;</w:t>
      </w:r>
    </w:p>
    <w:p w:rsidR="00C60921" w:rsidRPr="00005142" w:rsidRDefault="003F7F31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05142">
        <w:rPr>
          <w:rFonts w:ascii="Times New Roman" w:eastAsia="Times New Roman" w:hAnsi="Times New Roman" w:cs="Times New Roman"/>
          <w:i/>
          <w:lang w:eastAsia="ru-RU"/>
        </w:rPr>
        <w:t>Производство</w:t>
      </w:r>
      <w:r w:rsidR="00C60921" w:rsidRPr="00005142">
        <w:rPr>
          <w:rFonts w:ascii="Times New Roman" w:eastAsia="Times New Roman" w:hAnsi="Times New Roman" w:cs="Times New Roman"/>
          <w:i/>
          <w:lang w:eastAsia="ru-RU"/>
        </w:rPr>
        <w:t xml:space="preserve"> продукции по видам экономической деятельности:</w:t>
      </w:r>
    </w:p>
    <w:p w:rsidR="00C60921" w:rsidRPr="00005142" w:rsidRDefault="00C60921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Пищевой продукции, в том числе: рыбы и рыбных продуктов, производство мяса, колбасные изделия, цельномолочная продукция, субпродукты пищевые (домашняя птица), хлебобулочные изделия;</w:t>
      </w:r>
    </w:p>
    <w:p w:rsidR="000223A9" w:rsidRPr="00005142" w:rsidRDefault="00C60921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Обработка древесины и производство изделий из дерева;</w:t>
      </w:r>
    </w:p>
    <w:p w:rsidR="00C60921" w:rsidRPr="00005142" w:rsidRDefault="00C60921" w:rsidP="00005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05142">
        <w:rPr>
          <w:rFonts w:ascii="Times New Roman" w:hAnsi="Times New Roman" w:cs="Times New Roman"/>
          <w:shd w:val="clear" w:color="auto" w:fill="FFFFFF"/>
        </w:rPr>
        <w:t>Целлюлозно-бумажное производство, издательская и полиграфическая деятельность;</w:t>
      </w:r>
    </w:p>
    <w:p w:rsidR="00C60921" w:rsidRPr="00005142" w:rsidRDefault="00C60921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hAnsi="Times New Roman" w:cs="Times New Roman"/>
          <w:shd w:val="clear" w:color="auto" w:fill="FFFFFF"/>
        </w:rPr>
        <w:t>Производство транспортных средств и оборудования</w:t>
      </w:r>
      <w:r w:rsidR="00152C50" w:rsidRPr="00005142">
        <w:rPr>
          <w:rFonts w:ascii="Times New Roman" w:hAnsi="Times New Roman" w:cs="Times New Roman"/>
          <w:shd w:val="clear" w:color="auto" w:fill="FFFFFF"/>
        </w:rPr>
        <w:t>.</w:t>
      </w:r>
    </w:p>
    <w:p w:rsidR="003F7F31" w:rsidRPr="00005142" w:rsidRDefault="003F7F31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3F7F31" w:rsidRPr="00005142" w:rsidRDefault="003F7F31" w:rsidP="00005142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005142">
        <w:rPr>
          <w:rFonts w:ascii="Times New Roman" w:eastAsia="Times New Roman" w:hAnsi="Times New Roman" w:cs="Times New Roman"/>
          <w:b/>
          <w:u w:val="single"/>
          <w:lang w:eastAsia="ru-RU"/>
        </w:rPr>
        <w:t>Крупнейшие компания и производственные предприятия</w:t>
      </w:r>
    </w:p>
    <w:p w:rsidR="000223A9" w:rsidRPr="00005142" w:rsidRDefault="000223A9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0223A9" w:rsidRPr="00005142" w:rsidRDefault="0014361C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Крупнейшие градообразующие производственные предприятия</w:t>
      </w:r>
      <w:r w:rsidR="00752F7A" w:rsidRPr="00005142">
        <w:rPr>
          <w:rFonts w:ascii="Times New Roman" w:eastAsia="Times New Roman" w:hAnsi="Times New Roman" w:cs="Times New Roman"/>
          <w:lang w:eastAsia="ru-RU"/>
        </w:rPr>
        <w:t xml:space="preserve"> в Архангельской области, главным образом, представлены</w:t>
      </w:r>
      <w:r w:rsidRPr="00005142">
        <w:rPr>
          <w:rFonts w:ascii="Times New Roman" w:eastAsia="Times New Roman" w:hAnsi="Times New Roman" w:cs="Times New Roman"/>
          <w:lang w:eastAsia="ru-RU"/>
        </w:rPr>
        <w:t>:</w:t>
      </w:r>
    </w:p>
    <w:p w:rsidR="00752F7A" w:rsidRPr="00005142" w:rsidRDefault="0014361C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ПАО «Севералмаз»</w:t>
      </w:r>
    </w:p>
    <w:p w:rsidR="00752F7A" w:rsidRPr="00005142" w:rsidRDefault="00752F7A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АО «Центр судоремонта “Звёздочка”»</w:t>
      </w:r>
    </w:p>
    <w:p w:rsidR="00752F7A" w:rsidRPr="00005142" w:rsidRDefault="00752F7A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ЗАО «</w:t>
      </w:r>
      <w:proofErr w:type="spellStart"/>
      <w:r w:rsidRPr="00005142">
        <w:rPr>
          <w:rFonts w:ascii="Times New Roman" w:eastAsia="Times New Roman" w:hAnsi="Times New Roman" w:cs="Times New Roman"/>
          <w:lang w:eastAsia="ru-RU"/>
        </w:rPr>
        <w:t>Архангельскгеолразведка</w:t>
      </w:r>
      <w:proofErr w:type="spellEnd"/>
      <w:r w:rsidRPr="00005142">
        <w:rPr>
          <w:rFonts w:ascii="Times New Roman" w:eastAsia="Times New Roman" w:hAnsi="Times New Roman" w:cs="Times New Roman"/>
          <w:lang w:eastAsia="ru-RU"/>
        </w:rPr>
        <w:t>»</w:t>
      </w:r>
    </w:p>
    <w:p w:rsidR="0014361C" w:rsidRPr="00005142" w:rsidRDefault="0014361C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 xml:space="preserve">Архангельский </w:t>
      </w:r>
      <w:proofErr w:type="spellStart"/>
      <w:r w:rsidRPr="00005142">
        <w:rPr>
          <w:rFonts w:ascii="Times New Roman" w:eastAsia="Times New Roman" w:hAnsi="Times New Roman" w:cs="Times New Roman"/>
          <w:lang w:eastAsia="ru-RU"/>
        </w:rPr>
        <w:t>хлебокомбинат</w:t>
      </w:r>
      <w:proofErr w:type="spellEnd"/>
    </w:p>
    <w:p w:rsidR="0014361C" w:rsidRPr="00005142" w:rsidRDefault="0014361C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 xml:space="preserve">Северодвинский </w:t>
      </w:r>
      <w:proofErr w:type="spellStart"/>
      <w:r w:rsidRPr="00005142">
        <w:rPr>
          <w:rFonts w:ascii="Times New Roman" w:eastAsia="Times New Roman" w:hAnsi="Times New Roman" w:cs="Times New Roman"/>
          <w:lang w:eastAsia="ru-RU"/>
        </w:rPr>
        <w:t>хлебокомбинат</w:t>
      </w:r>
      <w:proofErr w:type="spellEnd"/>
    </w:p>
    <w:p w:rsidR="0014361C" w:rsidRPr="00005142" w:rsidRDefault="0014361C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 xml:space="preserve">Архангельский </w:t>
      </w:r>
      <w:proofErr w:type="spellStart"/>
      <w:r w:rsidRPr="00005142">
        <w:rPr>
          <w:rFonts w:ascii="Times New Roman" w:eastAsia="Times New Roman" w:hAnsi="Times New Roman" w:cs="Times New Roman"/>
          <w:lang w:eastAsia="ru-RU"/>
        </w:rPr>
        <w:t>водрослевый</w:t>
      </w:r>
      <w:proofErr w:type="spellEnd"/>
      <w:r w:rsidRPr="00005142">
        <w:rPr>
          <w:rFonts w:ascii="Times New Roman" w:eastAsia="Times New Roman" w:hAnsi="Times New Roman" w:cs="Times New Roman"/>
          <w:lang w:eastAsia="ru-RU"/>
        </w:rPr>
        <w:t xml:space="preserve"> комбинат</w:t>
      </w:r>
    </w:p>
    <w:p w:rsidR="00752F7A" w:rsidRPr="00005142" w:rsidRDefault="00752F7A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05142">
        <w:rPr>
          <w:rFonts w:ascii="Times New Roman" w:eastAsia="Times New Roman" w:hAnsi="Times New Roman" w:cs="Times New Roman"/>
          <w:lang w:eastAsia="ru-RU"/>
        </w:rPr>
        <w:t>Соломбальский</w:t>
      </w:r>
      <w:proofErr w:type="spellEnd"/>
      <w:r w:rsidRPr="00005142">
        <w:rPr>
          <w:rFonts w:ascii="Times New Roman" w:eastAsia="Times New Roman" w:hAnsi="Times New Roman" w:cs="Times New Roman"/>
          <w:lang w:eastAsia="ru-RU"/>
        </w:rPr>
        <w:t xml:space="preserve"> машиностроительный завод</w:t>
      </w:r>
    </w:p>
    <w:p w:rsidR="00752F7A" w:rsidRPr="00005142" w:rsidRDefault="00752F7A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Архангельская ТЭЦ</w:t>
      </w:r>
    </w:p>
    <w:p w:rsidR="0042497F" w:rsidRPr="00162CA7" w:rsidRDefault="0042497F" w:rsidP="00005142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3F7F31" w:rsidRPr="00005142" w:rsidRDefault="003F7F31" w:rsidP="00005142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005142">
        <w:rPr>
          <w:rFonts w:ascii="Times New Roman" w:eastAsia="Times New Roman" w:hAnsi="Times New Roman" w:cs="Times New Roman"/>
          <w:b/>
          <w:u w:val="single"/>
          <w:lang w:eastAsia="ru-RU"/>
        </w:rPr>
        <w:t>Структура финансового сектора</w:t>
      </w:r>
    </w:p>
    <w:p w:rsidR="00690F74" w:rsidRPr="00005142" w:rsidRDefault="00690F74" w:rsidP="000051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Крупнейшие банки:</w:t>
      </w:r>
    </w:p>
    <w:p w:rsidR="00DF60FD" w:rsidRPr="00005142" w:rsidRDefault="00E351BF" w:rsidP="000051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 xml:space="preserve">1) </w:t>
      </w:r>
      <w:r w:rsidR="00690F74" w:rsidRPr="00005142">
        <w:rPr>
          <w:rFonts w:ascii="Times New Roman" w:eastAsia="Times New Roman" w:hAnsi="Times New Roman" w:cs="Times New Roman"/>
          <w:lang w:eastAsia="ru-RU"/>
        </w:rPr>
        <w:t>ПАО Сбербанк</w:t>
      </w:r>
      <w:r w:rsidR="00DF60FD" w:rsidRPr="0000514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90F74" w:rsidRPr="00005142" w:rsidRDefault="00E351BF" w:rsidP="000051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DF60FD" w:rsidRPr="00005142">
        <w:rPr>
          <w:rFonts w:ascii="Times New Roman" w:eastAsia="Times New Roman" w:hAnsi="Times New Roman" w:cs="Times New Roman"/>
          <w:lang w:eastAsia="ru-RU"/>
        </w:rPr>
        <w:t>Ставка ипотеки на приобретение готового (вторичного) жилья – от 8,6%)</w:t>
      </w:r>
    </w:p>
    <w:p w:rsidR="00690F74" w:rsidRPr="00005142" w:rsidRDefault="00E351BF" w:rsidP="000051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 xml:space="preserve">2) </w:t>
      </w:r>
      <w:r w:rsidR="00690F74" w:rsidRPr="00005142">
        <w:rPr>
          <w:rFonts w:ascii="Times New Roman" w:eastAsia="Times New Roman" w:hAnsi="Times New Roman" w:cs="Times New Roman"/>
          <w:lang w:eastAsia="ru-RU"/>
        </w:rPr>
        <w:t>ВТБ</w:t>
      </w:r>
    </w:p>
    <w:p w:rsidR="00DF60FD" w:rsidRPr="00005142" w:rsidRDefault="00E351BF" w:rsidP="000051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DF60FD" w:rsidRPr="00005142">
        <w:rPr>
          <w:rFonts w:ascii="Times New Roman" w:eastAsia="Times New Roman" w:hAnsi="Times New Roman" w:cs="Times New Roman"/>
          <w:lang w:eastAsia="ru-RU"/>
        </w:rPr>
        <w:t>Ставка ипотеки на приобретение готового (вторичного) жилья – от 9,1%)</w:t>
      </w:r>
    </w:p>
    <w:p w:rsidR="00690F74" w:rsidRPr="00005142" w:rsidRDefault="00E351BF" w:rsidP="000051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 xml:space="preserve">3) </w:t>
      </w:r>
      <w:r w:rsidR="00690F74" w:rsidRPr="00005142">
        <w:rPr>
          <w:rFonts w:ascii="Times New Roman" w:eastAsia="Times New Roman" w:hAnsi="Times New Roman" w:cs="Times New Roman"/>
          <w:lang w:eastAsia="ru-RU"/>
        </w:rPr>
        <w:t>ГАЗПРОМБАНК</w:t>
      </w:r>
    </w:p>
    <w:p w:rsidR="00DF60FD" w:rsidRPr="00005142" w:rsidRDefault="00E351BF" w:rsidP="000051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DF60FD" w:rsidRPr="00005142">
        <w:rPr>
          <w:rFonts w:ascii="Times New Roman" w:eastAsia="Times New Roman" w:hAnsi="Times New Roman" w:cs="Times New Roman"/>
          <w:lang w:eastAsia="ru-RU"/>
        </w:rPr>
        <w:t>Ставка ипотеки на приобретение готового (вторичного) жилья – от 9,2%)</w:t>
      </w:r>
    </w:p>
    <w:p w:rsidR="00690F74" w:rsidRPr="00005142" w:rsidRDefault="00E351BF" w:rsidP="000051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 xml:space="preserve">4) </w:t>
      </w:r>
      <w:r w:rsidR="00690F74" w:rsidRPr="00005142">
        <w:rPr>
          <w:rFonts w:ascii="Times New Roman" w:eastAsia="Times New Roman" w:hAnsi="Times New Roman" w:cs="Times New Roman"/>
          <w:lang w:eastAsia="ru-RU"/>
        </w:rPr>
        <w:t>АЛЬФА-БАНК</w:t>
      </w:r>
    </w:p>
    <w:p w:rsidR="00E351BF" w:rsidRPr="00005142" w:rsidRDefault="00E351BF" w:rsidP="000051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 xml:space="preserve">   Ставка ипотеки на приобретение готового (вторичного) жилья – от 9,29%)</w:t>
      </w:r>
    </w:p>
    <w:p w:rsidR="00DF60FD" w:rsidRPr="00005142" w:rsidRDefault="00E351BF" w:rsidP="000051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 xml:space="preserve">5) </w:t>
      </w:r>
      <w:r w:rsidR="00690F74" w:rsidRPr="00005142">
        <w:rPr>
          <w:rFonts w:ascii="Times New Roman" w:eastAsia="Times New Roman" w:hAnsi="Times New Roman" w:cs="Times New Roman"/>
          <w:lang w:eastAsia="ru-RU"/>
        </w:rPr>
        <w:t>РОССЕЛЬХОЗБАНК</w:t>
      </w:r>
    </w:p>
    <w:p w:rsidR="00E351BF" w:rsidRPr="00005142" w:rsidRDefault="00E351BF" w:rsidP="000051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 xml:space="preserve">   Ставка ипотеки на приобретение готового (вторичного) жилья – от 8,85%)</w:t>
      </w:r>
    </w:p>
    <w:p w:rsidR="00DF60FD" w:rsidRPr="00005142" w:rsidRDefault="00DF60FD" w:rsidP="000051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F7F31" w:rsidRPr="00005142" w:rsidRDefault="003F7F31" w:rsidP="00005142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005142">
        <w:rPr>
          <w:rFonts w:ascii="Times New Roman" w:eastAsia="Times New Roman" w:hAnsi="Times New Roman" w:cs="Times New Roman"/>
          <w:b/>
          <w:u w:val="single"/>
          <w:lang w:eastAsia="ru-RU"/>
        </w:rPr>
        <w:t>Состав строительного сектора</w:t>
      </w:r>
    </w:p>
    <w:p w:rsidR="000223A9" w:rsidRPr="00005142" w:rsidRDefault="000223A9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706A46" w:rsidRPr="00005142" w:rsidRDefault="00875CAD" w:rsidP="0000514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005142">
        <w:rPr>
          <w:rStyle w:val="nobr"/>
          <w:rFonts w:ascii="Times New Roman" w:hAnsi="Times New Roman" w:cs="Times New Roman"/>
          <w:shd w:val="clear" w:color="auto" w:fill="FFFFFF"/>
        </w:rPr>
        <w:t xml:space="preserve">    </w:t>
      </w:r>
      <w:r w:rsidR="00706A46" w:rsidRPr="00005142">
        <w:rPr>
          <w:rStyle w:val="nobr"/>
          <w:rFonts w:ascii="Times New Roman" w:hAnsi="Times New Roman" w:cs="Times New Roman"/>
          <w:shd w:val="clear" w:color="auto" w:fill="FFFFFF"/>
        </w:rPr>
        <w:t>Северо-Западный</w:t>
      </w:r>
      <w:r w:rsidR="00706A46" w:rsidRPr="00005142">
        <w:rPr>
          <w:rFonts w:ascii="Times New Roman" w:hAnsi="Times New Roman" w:cs="Times New Roman"/>
          <w:shd w:val="clear" w:color="auto" w:fill="FFFFFF"/>
        </w:rPr>
        <w:t xml:space="preserve"> регион Российской Федерации, включая Архангельскую область богат разнообразным сырьем для производства строительных материалов. В области разведано и ведется добыча качественного сырья для производства цементов, строительной извести, высококачественного щебня. Большие запасы сырья для производства строительного гипса, керамических и силикатных изделий, минеральных красителей, стекла, минеральных и органических теплоизоляционных материалов и др. Область обладает большими запасами </w:t>
      </w:r>
      <w:r w:rsidR="00706A46" w:rsidRPr="00005142">
        <w:rPr>
          <w:rFonts w:ascii="Times New Roman" w:hAnsi="Times New Roman" w:cs="Times New Roman"/>
          <w:shd w:val="clear" w:color="auto" w:fill="FFFFFF"/>
        </w:rPr>
        <w:lastRenderedPageBreak/>
        <w:t>лесоматериалов, которые и являются основным сырьем для производства строительных материалов.</w:t>
      </w:r>
    </w:p>
    <w:p w:rsidR="00706A46" w:rsidRPr="00005142" w:rsidRDefault="00706A46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2706AE" w:rsidRPr="00005142" w:rsidRDefault="00152C50" w:rsidP="0000514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Основные предприятия по производству строительных материалов:</w:t>
      </w:r>
    </w:p>
    <w:p w:rsidR="00152C50" w:rsidRPr="00005142" w:rsidRDefault="00152C50" w:rsidP="0000514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СЕВСТРОЙТОРГ</w:t>
      </w:r>
    </w:p>
    <w:p w:rsidR="00152C50" w:rsidRPr="00005142" w:rsidRDefault="00152C50" w:rsidP="0000514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ЭМ-СИ БАУХЕМИ</w:t>
      </w:r>
    </w:p>
    <w:p w:rsidR="00152C50" w:rsidRPr="00005142" w:rsidRDefault="00152C50" w:rsidP="0000514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СТРОЙЗАКАЗ СЕРВИС</w:t>
      </w:r>
    </w:p>
    <w:p w:rsidR="00152C50" w:rsidRPr="00005142" w:rsidRDefault="00152C50" w:rsidP="0000514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БАЛТМОНОЛИТСТРОЙ</w:t>
      </w:r>
    </w:p>
    <w:p w:rsidR="00706A46" w:rsidRPr="00005142" w:rsidRDefault="00152C50" w:rsidP="0000514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РУСДОМ</w:t>
      </w:r>
    </w:p>
    <w:p w:rsidR="00152C50" w:rsidRPr="00005142" w:rsidRDefault="00706A46" w:rsidP="0000514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СТРОЙКОМРЕАЛ</w:t>
      </w:r>
      <w:r w:rsidR="00152C50" w:rsidRPr="00005142">
        <w:rPr>
          <w:rFonts w:ascii="Times New Roman" w:eastAsia="Times New Roman" w:hAnsi="Times New Roman" w:cs="Times New Roman"/>
          <w:lang w:eastAsia="ru-RU"/>
        </w:rPr>
        <w:br/>
        <w:t>ДОМОСТРОЙ</w:t>
      </w:r>
    </w:p>
    <w:p w:rsidR="00152C50" w:rsidRPr="00005142" w:rsidRDefault="00152C50" w:rsidP="0000514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val="en-US" w:eastAsia="ru-RU"/>
        </w:rPr>
        <w:t>VIVA</w:t>
      </w:r>
      <w:r w:rsidRPr="0000514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05142">
        <w:rPr>
          <w:rFonts w:ascii="Times New Roman" w:eastAsia="Times New Roman" w:hAnsi="Times New Roman" w:cs="Times New Roman"/>
          <w:lang w:val="en-US" w:eastAsia="ru-RU"/>
        </w:rPr>
        <w:t>HAUS</w:t>
      </w:r>
    </w:p>
    <w:p w:rsidR="00152C50" w:rsidRPr="00005142" w:rsidRDefault="00152C50" w:rsidP="0000514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>АРХСИПСТРОЙ</w:t>
      </w:r>
    </w:p>
    <w:p w:rsidR="002706AE" w:rsidRPr="00005142" w:rsidRDefault="002706AE" w:rsidP="0000514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3F7F31" w:rsidRPr="00005142" w:rsidRDefault="003F7F31" w:rsidP="0042497F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005142">
        <w:rPr>
          <w:rFonts w:ascii="Times New Roman" w:eastAsia="Times New Roman" w:hAnsi="Times New Roman" w:cs="Times New Roman"/>
          <w:b/>
          <w:u w:val="single"/>
          <w:lang w:eastAsia="ru-RU"/>
        </w:rPr>
        <w:t>Актуальные общедоступные данные экономического и социального развития региона</w:t>
      </w:r>
    </w:p>
    <w:p w:rsidR="00706A46" w:rsidRPr="00005142" w:rsidRDefault="00706A46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706A46" w:rsidRPr="00005142" w:rsidRDefault="00706A46" w:rsidP="0000514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05142">
        <w:rPr>
          <w:sz w:val="22"/>
          <w:szCs w:val="22"/>
        </w:rPr>
        <w:t>По сравнению с аналогичным периодом прошлого года наблюдается увеличение инвестиций по следующим видам экономической деятельности: сельское, лесное хозяйство, охота, рыболовство и рыбоводство, обрабатывающее производство, профессиональная, научная и техническая деятельность, обеспечение электрической энергией, газом и паром, трубопроводный транспорт.</w:t>
      </w:r>
    </w:p>
    <w:p w:rsidR="00706A46" w:rsidRPr="00005142" w:rsidRDefault="00706A46" w:rsidP="0000514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05142">
        <w:rPr>
          <w:sz w:val="22"/>
          <w:szCs w:val="22"/>
        </w:rPr>
        <w:t>Основные объёмы инвестиций направлены на развитие следующих видов экономической деятельности (без малого предпринимательства):</w:t>
      </w:r>
    </w:p>
    <w:p w:rsidR="00706A46" w:rsidRPr="00005142" w:rsidRDefault="00706A46" w:rsidP="00005142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05142">
        <w:rPr>
          <w:rFonts w:ascii="Times New Roman" w:hAnsi="Times New Roman" w:cs="Times New Roman"/>
        </w:rPr>
        <w:t>обрабатывающие производства – 28 293,9 млн. рублей (33,1%), в том числе:</w:t>
      </w:r>
    </w:p>
    <w:p w:rsidR="00706A46" w:rsidRPr="00005142" w:rsidRDefault="00706A46" w:rsidP="00005142">
      <w:pPr>
        <w:numPr>
          <w:ilvl w:val="1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05142">
        <w:rPr>
          <w:rFonts w:ascii="Times New Roman" w:hAnsi="Times New Roman" w:cs="Times New Roman"/>
        </w:rPr>
        <w:t>обработка древесины и производство изделий из дерева – 11 241,6 млн. рублей (13,1%); </w:t>
      </w:r>
    </w:p>
    <w:p w:rsidR="00706A46" w:rsidRPr="00005142" w:rsidRDefault="00706A46" w:rsidP="00005142">
      <w:pPr>
        <w:numPr>
          <w:ilvl w:val="1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05142">
        <w:rPr>
          <w:rFonts w:ascii="Times New Roman" w:hAnsi="Times New Roman" w:cs="Times New Roman"/>
        </w:rPr>
        <w:t>производство бумаги и бумажных изделий – 9 896,4 млн. рублей (11,6%); </w:t>
      </w:r>
    </w:p>
    <w:p w:rsidR="00706A46" w:rsidRPr="00005142" w:rsidRDefault="00706A46" w:rsidP="00005142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05142">
        <w:rPr>
          <w:rFonts w:ascii="Times New Roman" w:hAnsi="Times New Roman" w:cs="Times New Roman"/>
        </w:rPr>
        <w:t>сельское, лесное хозяйство, охота, рыболовство и рыбоводство – 3 708 млн. рублей (4,3%); </w:t>
      </w:r>
    </w:p>
    <w:p w:rsidR="00706A46" w:rsidRPr="00005142" w:rsidRDefault="00706A46" w:rsidP="00005142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05142">
        <w:rPr>
          <w:rFonts w:ascii="Times New Roman" w:hAnsi="Times New Roman" w:cs="Times New Roman"/>
        </w:rPr>
        <w:t>транспортировка и хранение – 3 854,8 млн. рублей (4,5%); </w:t>
      </w:r>
    </w:p>
    <w:p w:rsidR="00706A46" w:rsidRPr="00005142" w:rsidRDefault="00706A46" w:rsidP="00005142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05142">
        <w:rPr>
          <w:rFonts w:ascii="Times New Roman" w:hAnsi="Times New Roman" w:cs="Times New Roman"/>
        </w:rPr>
        <w:t>профессиональная, научная и техническая деятельность – 2 721,8 млн. рублей (3,2%); </w:t>
      </w:r>
    </w:p>
    <w:p w:rsidR="00706A46" w:rsidRPr="00005142" w:rsidRDefault="00706A46" w:rsidP="00005142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05142">
        <w:rPr>
          <w:rFonts w:ascii="Times New Roman" w:hAnsi="Times New Roman" w:cs="Times New Roman"/>
        </w:rPr>
        <w:t>оптовая и розничная торговля – 2 016,9 млн. рублей (2,4%); </w:t>
      </w:r>
    </w:p>
    <w:p w:rsidR="00706A46" w:rsidRPr="00005142" w:rsidRDefault="00706A46" w:rsidP="00005142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05142">
        <w:rPr>
          <w:rFonts w:ascii="Times New Roman" w:hAnsi="Times New Roman" w:cs="Times New Roman"/>
        </w:rPr>
        <w:t xml:space="preserve">государственный сектор. </w:t>
      </w:r>
    </w:p>
    <w:p w:rsidR="00706A46" w:rsidRPr="00005142" w:rsidRDefault="00706A46" w:rsidP="00005142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715AA5" w:rsidRPr="00005142" w:rsidRDefault="00706A46" w:rsidP="0000514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2"/>
          <w:szCs w:val="22"/>
          <w:u w:val="single"/>
          <w:shd w:val="clear" w:color="auto" w:fill="FFFFFF"/>
        </w:rPr>
      </w:pPr>
      <w:r w:rsidRPr="00005142">
        <w:rPr>
          <w:rStyle w:val="a4"/>
          <w:b w:val="0"/>
          <w:sz w:val="22"/>
          <w:szCs w:val="22"/>
          <w:u w:val="single"/>
          <w:shd w:val="clear" w:color="auto" w:fill="FFFFFF"/>
        </w:rPr>
        <w:t>Перечень инвестиционных проектов, реализуемых или планируемых к исполнению на территории Архангельска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7"/>
        <w:gridCol w:w="3349"/>
        <w:gridCol w:w="1899"/>
        <w:gridCol w:w="1710"/>
      </w:tblGrid>
      <w:tr w:rsidR="00706A46" w:rsidRPr="00005142" w:rsidTr="000F69B1">
        <w:trPr>
          <w:tblCellSpacing w:w="0" w:type="dxa"/>
        </w:trPr>
        <w:tc>
          <w:tcPr>
            <w:tcW w:w="2417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Участник реализации инвестиционного</w:t>
            </w:r>
          </w:p>
          <w:p w:rsidR="00706A46" w:rsidRPr="00005142" w:rsidRDefault="00706A46" w:rsidP="0000514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проекта (инвестор)</w:t>
            </w:r>
          </w:p>
        </w:tc>
        <w:tc>
          <w:tcPr>
            <w:tcW w:w="3349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br/>
              <w:t>инвестиционного проекта</w:t>
            </w:r>
          </w:p>
        </w:tc>
        <w:tc>
          <w:tcPr>
            <w:tcW w:w="1899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Территория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Период</w:t>
            </w: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br/>
              <w:t>реализации</w:t>
            </w:r>
          </w:p>
        </w:tc>
      </w:tr>
      <w:tr w:rsidR="00706A46" w:rsidRPr="00005142" w:rsidTr="000F69B1">
        <w:trPr>
          <w:tblCellSpacing w:w="0" w:type="dxa"/>
        </w:trPr>
        <w:tc>
          <w:tcPr>
            <w:tcW w:w="2417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Архангельский филиал «СРЗ «Красная</w:t>
            </w: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br/>
              <w:t>Кузница»</w:t>
            </w: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br/>
              <w:t>ОАО «ЦС «Звездочка»</w:t>
            </w:r>
          </w:p>
        </w:tc>
        <w:tc>
          <w:tcPr>
            <w:tcW w:w="3349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Строительство завода по сжиженному</w:t>
            </w: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br/>
              <w:t>природному газу</w:t>
            </w:r>
          </w:p>
        </w:tc>
        <w:tc>
          <w:tcPr>
            <w:tcW w:w="1899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Соломбальский</w:t>
            </w:r>
            <w:proofErr w:type="spellEnd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 xml:space="preserve"> округ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2018-2023 годы</w:t>
            </w:r>
          </w:p>
        </w:tc>
      </w:tr>
      <w:tr w:rsidR="00706A46" w:rsidRPr="00005142" w:rsidTr="000F69B1">
        <w:trPr>
          <w:tblCellSpacing w:w="0" w:type="dxa"/>
        </w:trPr>
        <w:tc>
          <w:tcPr>
            <w:tcW w:w="2417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Архангельский филиал «СРЗ «Красная</w:t>
            </w: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br/>
              <w:t>Кузница»</w:t>
            </w: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br/>
              <w:t>ОАО «ЦС «Звездочка»</w:t>
            </w:r>
          </w:p>
        </w:tc>
        <w:tc>
          <w:tcPr>
            <w:tcW w:w="3349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Строительство</w:t>
            </w:r>
          </w:p>
          <w:p w:rsidR="00706A46" w:rsidRPr="00005142" w:rsidRDefault="00706A46" w:rsidP="0000514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двухпролетных</w:t>
            </w:r>
            <w:proofErr w:type="spellEnd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 xml:space="preserve"> эллингов</w:t>
            </w:r>
          </w:p>
        </w:tc>
        <w:tc>
          <w:tcPr>
            <w:tcW w:w="1899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Соломбальский</w:t>
            </w:r>
            <w:proofErr w:type="spellEnd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 xml:space="preserve"> округ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2016-2020 годы</w:t>
            </w:r>
          </w:p>
        </w:tc>
      </w:tr>
      <w:tr w:rsidR="00706A46" w:rsidRPr="00005142" w:rsidTr="000F69B1">
        <w:trPr>
          <w:tblCellSpacing w:w="0" w:type="dxa"/>
        </w:trPr>
        <w:tc>
          <w:tcPr>
            <w:tcW w:w="2417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Архангельский филиал «СРЗ «Красная</w:t>
            </w: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br/>
              <w:t>Кузница»</w:t>
            </w: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br/>
              <w:t>ОАО «ЦС «Звездочка»</w:t>
            </w:r>
          </w:p>
        </w:tc>
        <w:tc>
          <w:tcPr>
            <w:tcW w:w="3349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Строительство «Морского</w:t>
            </w:r>
          </w:p>
          <w:p w:rsidR="00706A46" w:rsidRPr="00005142" w:rsidRDefault="00706A46" w:rsidP="0000514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испытательного комплекса»</w:t>
            </w:r>
          </w:p>
          <w:p w:rsidR="00706A46" w:rsidRPr="00005142" w:rsidRDefault="00706A46" w:rsidP="0000514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для испытаний ВРК</w:t>
            </w:r>
          </w:p>
        </w:tc>
        <w:tc>
          <w:tcPr>
            <w:tcW w:w="1899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Соломбальский</w:t>
            </w:r>
            <w:proofErr w:type="spellEnd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 xml:space="preserve"> округ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2016-2020 годы</w:t>
            </w:r>
          </w:p>
        </w:tc>
      </w:tr>
      <w:tr w:rsidR="00706A46" w:rsidRPr="00005142" w:rsidTr="000F69B1">
        <w:trPr>
          <w:tblCellSpacing w:w="0" w:type="dxa"/>
        </w:trPr>
        <w:tc>
          <w:tcPr>
            <w:tcW w:w="2417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АО «Аэропорт</w:t>
            </w: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br/>
              <w:t>«Архангельск»</w:t>
            </w:r>
          </w:p>
        </w:tc>
        <w:tc>
          <w:tcPr>
            <w:tcW w:w="3349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 xml:space="preserve">Реконструкция </w:t>
            </w:r>
            <w:proofErr w:type="spellStart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аэропортного</w:t>
            </w:r>
            <w:proofErr w:type="spellEnd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комплекса</w:t>
            </w: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br/>
              <w:t>«</w:t>
            </w:r>
            <w:proofErr w:type="spellStart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Талаги</w:t>
            </w:r>
            <w:proofErr w:type="spellEnd"/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99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Октябрьский округ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706A46" w:rsidRPr="00005142" w:rsidRDefault="00706A46" w:rsidP="00005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lang w:eastAsia="ru-RU"/>
              </w:rPr>
              <w:t>2013-2020 годы</w:t>
            </w:r>
          </w:p>
        </w:tc>
      </w:tr>
    </w:tbl>
    <w:p w:rsidR="00BC5DA4" w:rsidRPr="00005142" w:rsidRDefault="00BC5DA4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0E2106" w:rsidRPr="00005142" w:rsidRDefault="000776EB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u w:val="single"/>
          <w:lang w:eastAsia="ru-RU"/>
        </w:rPr>
      </w:pPr>
      <w:r w:rsidRPr="00005142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lastRenderedPageBreak/>
        <w:t>Рынок недвижимости</w:t>
      </w:r>
      <w:r w:rsidR="000C498F">
        <w:rPr>
          <w:rStyle w:val="af9"/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footnoteReference w:id="3"/>
      </w:r>
    </w:p>
    <w:p w:rsidR="0042497F" w:rsidRPr="00162CA7" w:rsidRDefault="0042497F" w:rsidP="00005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42497F">
        <w:rPr>
          <w:rFonts w:ascii="Times New Roman" w:hAnsi="Times New Roman" w:cs="Times New Roman"/>
        </w:rPr>
        <w:t>В целом рынок недвижимости в г. Архангельск развит достаточно слабо по сравнению с рынками недвижимости крупных городов, таких как Москва и С.-Петербург. Основными причинами слабого развития рынка недвижимости являются небольшие размеры города, низкий уровень инвестиционной активности, и как следствие незначительные объемы строительства, а также закрытость информации о предложении объектов недвижимости на открытом рынке</w:t>
      </w:r>
    </w:p>
    <w:p w:rsidR="0042497F" w:rsidRPr="00162CA7" w:rsidRDefault="0042497F" w:rsidP="00005142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0E2106" w:rsidRPr="00005142" w:rsidRDefault="000E2106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05142">
        <w:rPr>
          <w:rFonts w:ascii="Times New Roman" w:eastAsia="Times New Roman" w:hAnsi="Times New Roman" w:cs="Times New Roman"/>
          <w:b/>
          <w:lang w:eastAsia="ru-RU"/>
        </w:rPr>
        <w:t>Вторичное жилье:</w:t>
      </w:r>
    </w:p>
    <w:p w:rsidR="000E2106" w:rsidRPr="00005142" w:rsidRDefault="000E2106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142">
        <w:rPr>
          <w:rFonts w:ascii="Times New Roman" w:eastAsia="Times New Roman" w:hAnsi="Times New Roman" w:cs="Times New Roman"/>
          <w:lang w:eastAsia="ru-RU"/>
        </w:rPr>
        <w:t xml:space="preserve">Цена квадратного метра жилья в </w:t>
      </w:r>
      <w:r w:rsidR="00162CA7">
        <w:rPr>
          <w:rFonts w:ascii="Times New Roman" w:eastAsia="Times New Roman" w:hAnsi="Times New Roman" w:cs="Times New Roman"/>
          <w:lang w:eastAsia="ru-RU"/>
        </w:rPr>
        <w:t xml:space="preserve">г. </w:t>
      </w:r>
      <w:r w:rsidR="00616CCA">
        <w:rPr>
          <w:rFonts w:ascii="Times New Roman" w:eastAsia="Times New Roman" w:hAnsi="Times New Roman" w:cs="Times New Roman"/>
          <w:lang w:eastAsia="ru-RU"/>
        </w:rPr>
        <w:t xml:space="preserve">Архангельске на </w:t>
      </w:r>
      <w:r w:rsidR="00F70913">
        <w:rPr>
          <w:rFonts w:ascii="Times New Roman" w:eastAsia="Times New Roman" w:hAnsi="Times New Roman" w:cs="Times New Roman"/>
          <w:lang w:eastAsia="ru-RU"/>
        </w:rPr>
        <w:t>март</w:t>
      </w:r>
      <w:r w:rsidR="003158D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254F6">
        <w:rPr>
          <w:rFonts w:ascii="Times New Roman" w:eastAsia="Times New Roman" w:hAnsi="Times New Roman" w:cs="Times New Roman"/>
          <w:lang w:eastAsia="ru-RU"/>
        </w:rPr>
        <w:t>20</w:t>
      </w:r>
      <w:r w:rsidR="00F70913">
        <w:rPr>
          <w:rFonts w:ascii="Times New Roman" w:eastAsia="Times New Roman" w:hAnsi="Times New Roman" w:cs="Times New Roman"/>
          <w:lang w:eastAsia="ru-RU"/>
        </w:rPr>
        <w:t>20</w:t>
      </w:r>
      <w:r w:rsidRPr="00005142">
        <w:rPr>
          <w:rFonts w:ascii="Times New Roman" w:eastAsia="Times New Roman" w:hAnsi="Times New Roman" w:cs="Times New Roman"/>
          <w:lang w:eastAsia="ru-RU"/>
        </w:rPr>
        <w:t xml:space="preserve"> составляет</w:t>
      </w:r>
      <w:r w:rsidR="00D76BE5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F70913">
        <w:rPr>
          <w:rFonts w:ascii="Times New Roman" w:eastAsia="Times New Roman" w:hAnsi="Times New Roman" w:cs="Times New Roman"/>
          <w:b/>
          <w:i/>
          <w:lang w:eastAsia="ru-RU"/>
        </w:rPr>
        <w:t>64 960</w:t>
      </w:r>
      <w:r w:rsidR="00D76BE5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proofErr w:type="spellStart"/>
      <w:r w:rsidRPr="00005142">
        <w:rPr>
          <w:rFonts w:ascii="Times New Roman" w:eastAsia="Times New Roman" w:hAnsi="Times New Roman" w:cs="Times New Roman"/>
          <w:b/>
          <w:i/>
          <w:lang w:eastAsia="ru-RU"/>
        </w:rPr>
        <w:t>руб</w:t>
      </w:r>
      <w:proofErr w:type="spellEnd"/>
      <w:r w:rsidRPr="00005142">
        <w:rPr>
          <w:rFonts w:ascii="Times New Roman" w:eastAsia="Times New Roman" w:hAnsi="Times New Roman" w:cs="Times New Roman"/>
          <w:b/>
          <w:i/>
          <w:lang w:eastAsia="ru-RU"/>
        </w:rPr>
        <w:t>/кв.м.</w:t>
      </w:r>
    </w:p>
    <w:p w:rsidR="000776EB" w:rsidRPr="00005142" w:rsidRDefault="00CE302E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Средняя цена за квартиру в </w:t>
      </w:r>
      <w:r w:rsidR="00162CA7">
        <w:rPr>
          <w:rFonts w:ascii="Times New Roman" w:eastAsia="Times New Roman" w:hAnsi="Times New Roman" w:cs="Times New Roman"/>
          <w:bCs/>
          <w:lang w:eastAsia="ru-RU"/>
        </w:rPr>
        <w:t>г.</w:t>
      </w:r>
      <w:r w:rsidR="00616CCA">
        <w:rPr>
          <w:rFonts w:ascii="Times New Roman" w:eastAsia="Times New Roman" w:hAnsi="Times New Roman" w:cs="Times New Roman"/>
          <w:bCs/>
          <w:lang w:eastAsia="ru-RU"/>
        </w:rPr>
        <w:t xml:space="preserve"> Архангельске на </w:t>
      </w:r>
      <w:r w:rsidR="006254F6">
        <w:rPr>
          <w:rFonts w:ascii="Times New Roman" w:eastAsia="Times New Roman" w:hAnsi="Times New Roman" w:cs="Times New Roman"/>
          <w:lang w:eastAsia="ru-RU"/>
        </w:rPr>
        <w:t>21.09.2019</w:t>
      </w:r>
      <w:r w:rsidR="00616CCA" w:rsidRPr="0000514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составляет </w:t>
      </w:r>
      <w:r w:rsidR="00F70913">
        <w:rPr>
          <w:rFonts w:ascii="Times New Roman" w:eastAsia="Times New Roman" w:hAnsi="Times New Roman" w:cs="Times New Roman"/>
          <w:b/>
          <w:bCs/>
          <w:i/>
          <w:lang w:eastAsia="ru-RU"/>
        </w:rPr>
        <w:t>3 086 508</w:t>
      </w:r>
      <w:r w:rsidR="0044578F" w:rsidRPr="000051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руб. </w:t>
      </w:r>
    </w:p>
    <w:p w:rsidR="003158DC" w:rsidRPr="00162CA7" w:rsidRDefault="003158DC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</w:p>
    <w:p w:rsidR="00D76BE5" w:rsidRDefault="00D76BE5" w:rsidP="00D76BE5">
      <w:pPr>
        <w:shd w:val="clear" w:color="auto" w:fill="FFFFFF"/>
        <w:spacing w:after="120" w:line="240" w:lineRule="auto"/>
        <w:jc w:val="center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D76BE5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Статистика для квартир с разным количеством комнат</w:t>
      </w:r>
    </w:p>
    <w:p w:rsidR="00F70913" w:rsidRPr="00F70913" w:rsidRDefault="00F70913" w:rsidP="00F70913">
      <w:pPr>
        <w:shd w:val="clear" w:color="auto" w:fill="FFFFFF"/>
        <w:spacing w:after="12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F7091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Статистика для квартир с разным количеством комнат</w:t>
      </w:r>
    </w:p>
    <w:tbl>
      <w:tblPr>
        <w:tblW w:w="5000" w:type="pct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"/>
        <w:gridCol w:w="2236"/>
        <w:gridCol w:w="1082"/>
        <w:gridCol w:w="1649"/>
        <w:gridCol w:w="1082"/>
        <w:gridCol w:w="2627"/>
      </w:tblGrid>
      <w:tr w:rsidR="00F70913" w:rsidRPr="00F70913" w:rsidTr="00F70913">
        <w:trPr>
          <w:tblHeader/>
        </w:trPr>
        <w:tc>
          <w:tcPr>
            <w:tcW w:w="429" w:type="pct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70913" w:rsidRPr="00F70913" w:rsidRDefault="00F70913" w:rsidP="00F70913">
            <w:pPr>
              <w:spacing w:after="267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Комнат</w:t>
            </w:r>
          </w:p>
        </w:tc>
        <w:tc>
          <w:tcPr>
            <w:tcW w:w="1178" w:type="pct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70913" w:rsidRPr="00F70913" w:rsidRDefault="00F70913" w:rsidP="00F70913">
            <w:pPr>
              <w:spacing w:after="267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за квартиру, руб..</w:t>
            </w:r>
          </w:p>
        </w:tc>
        <w:tc>
          <w:tcPr>
            <w:tcW w:w="570" w:type="pct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70913" w:rsidRPr="00F70913" w:rsidRDefault="00F70913" w:rsidP="00F70913">
            <w:pPr>
              <w:spacing w:after="267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февралю</w:t>
            </w:r>
          </w:p>
        </w:tc>
        <w:tc>
          <w:tcPr>
            <w:tcW w:w="869" w:type="pct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70913" w:rsidRPr="00F70913" w:rsidRDefault="00F70913" w:rsidP="00F70913">
            <w:pPr>
              <w:spacing w:after="267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за м2, руб..</w:t>
            </w:r>
          </w:p>
        </w:tc>
        <w:tc>
          <w:tcPr>
            <w:tcW w:w="570" w:type="pct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70913" w:rsidRPr="00F70913" w:rsidRDefault="00F70913" w:rsidP="00F70913">
            <w:pPr>
              <w:spacing w:after="267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февралю</w:t>
            </w:r>
          </w:p>
        </w:tc>
        <w:tc>
          <w:tcPr>
            <w:tcW w:w="1384" w:type="pct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70913" w:rsidRPr="00F70913" w:rsidRDefault="00F70913" w:rsidP="00F70913">
            <w:pPr>
              <w:spacing w:after="267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 объявлений в базе</w:t>
            </w:r>
          </w:p>
        </w:tc>
      </w:tr>
      <w:tr w:rsidR="00F70913" w:rsidRPr="00F70913" w:rsidTr="00F70913">
        <w:tc>
          <w:tcPr>
            <w:tcW w:w="42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70913" w:rsidRPr="00F70913" w:rsidRDefault="00F70913" w:rsidP="00F70913">
            <w:pPr>
              <w:spacing w:after="267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1-комн.</w:t>
            </w:r>
          </w:p>
        </w:tc>
        <w:tc>
          <w:tcPr>
            <w:tcW w:w="117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70913" w:rsidRPr="00F70913" w:rsidRDefault="00F70913" w:rsidP="00F70913">
            <w:pPr>
              <w:spacing w:after="267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2 383 581</w:t>
            </w:r>
          </w:p>
        </w:tc>
        <w:tc>
          <w:tcPr>
            <w:tcW w:w="57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70913" w:rsidRPr="00F70913" w:rsidRDefault="00F70913" w:rsidP="00F70913">
            <w:pPr>
              <w:spacing w:after="267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913">
              <w:rPr>
                <w:rFonts w:ascii="Times New Roman" w:eastAsia="Times New Roman" w:hAnsi="Times New Roman" w:cs="Times New Roman"/>
                <w:color w:val="26C24B"/>
                <w:sz w:val="18"/>
                <w:szCs w:val="18"/>
                <w:lang w:eastAsia="ru-RU"/>
              </w:rPr>
              <w:t>+ 9,05%</w:t>
            </w:r>
          </w:p>
        </w:tc>
        <w:tc>
          <w:tcPr>
            <w:tcW w:w="86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70913" w:rsidRPr="00F70913" w:rsidRDefault="00F70913" w:rsidP="00F70913">
            <w:pPr>
              <w:spacing w:after="267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73 713</w:t>
            </w:r>
          </w:p>
        </w:tc>
        <w:tc>
          <w:tcPr>
            <w:tcW w:w="57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70913" w:rsidRPr="00F70913" w:rsidRDefault="00F70913" w:rsidP="00F70913">
            <w:pPr>
              <w:spacing w:after="267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913">
              <w:rPr>
                <w:rFonts w:ascii="Times New Roman" w:eastAsia="Times New Roman" w:hAnsi="Times New Roman" w:cs="Times New Roman"/>
                <w:color w:val="26C24B"/>
                <w:sz w:val="18"/>
                <w:szCs w:val="18"/>
                <w:lang w:eastAsia="ru-RU"/>
              </w:rPr>
              <w:t>+ 10,44%</w:t>
            </w:r>
          </w:p>
        </w:tc>
        <w:tc>
          <w:tcPr>
            <w:tcW w:w="138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70913" w:rsidRPr="00F70913" w:rsidRDefault="00F70913" w:rsidP="00F70913">
            <w:pPr>
              <w:spacing w:after="267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35,56%</w:t>
            </w:r>
          </w:p>
        </w:tc>
      </w:tr>
      <w:tr w:rsidR="00F70913" w:rsidRPr="00F70913" w:rsidTr="00F70913">
        <w:tc>
          <w:tcPr>
            <w:tcW w:w="42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70913" w:rsidRPr="00F70913" w:rsidRDefault="00F70913" w:rsidP="00F70913">
            <w:pPr>
              <w:spacing w:after="267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2-комн.</w:t>
            </w:r>
          </w:p>
        </w:tc>
        <w:tc>
          <w:tcPr>
            <w:tcW w:w="117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70913" w:rsidRPr="00F70913" w:rsidRDefault="00F70913" w:rsidP="00F70913">
            <w:pPr>
              <w:spacing w:after="267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2 894 361</w:t>
            </w:r>
          </w:p>
        </w:tc>
        <w:tc>
          <w:tcPr>
            <w:tcW w:w="57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70913" w:rsidRPr="00F70913" w:rsidRDefault="00F70913" w:rsidP="00F70913">
            <w:pPr>
              <w:spacing w:after="267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913">
              <w:rPr>
                <w:rFonts w:ascii="Times New Roman" w:eastAsia="Times New Roman" w:hAnsi="Times New Roman" w:cs="Times New Roman"/>
                <w:color w:val="26C24B"/>
                <w:sz w:val="18"/>
                <w:szCs w:val="18"/>
                <w:lang w:eastAsia="ru-RU"/>
              </w:rPr>
              <w:t>+ 6,43%</w:t>
            </w:r>
          </w:p>
        </w:tc>
        <w:tc>
          <w:tcPr>
            <w:tcW w:w="86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70913" w:rsidRPr="00F70913" w:rsidRDefault="00F70913" w:rsidP="00F70913">
            <w:pPr>
              <w:spacing w:after="267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60 520</w:t>
            </w:r>
          </w:p>
        </w:tc>
        <w:tc>
          <w:tcPr>
            <w:tcW w:w="57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70913" w:rsidRPr="00F70913" w:rsidRDefault="00F70913" w:rsidP="00F70913">
            <w:pPr>
              <w:spacing w:after="267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913">
              <w:rPr>
                <w:rFonts w:ascii="Times New Roman" w:eastAsia="Times New Roman" w:hAnsi="Times New Roman" w:cs="Times New Roman"/>
                <w:color w:val="26C24B"/>
                <w:sz w:val="18"/>
                <w:szCs w:val="18"/>
                <w:lang w:eastAsia="ru-RU"/>
              </w:rPr>
              <w:t>+ 8,21%</w:t>
            </w:r>
          </w:p>
        </w:tc>
        <w:tc>
          <w:tcPr>
            <w:tcW w:w="138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70913" w:rsidRPr="00F70913" w:rsidRDefault="00F70913" w:rsidP="00F70913">
            <w:pPr>
              <w:spacing w:after="267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33,33%</w:t>
            </w:r>
          </w:p>
        </w:tc>
      </w:tr>
      <w:tr w:rsidR="00F70913" w:rsidRPr="00F70913" w:rsidTr="00F70913">
        <w:tc>
          <w:tcPr>
            <w:tcW w:w="42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70913" w:rsidRPr="00F70913" w:rsidRDefault="00F70913" w:rsidP="00F70913">
            <w:pPr>
              <w:spacing w:after="267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3-комн.</w:t>
            </w:r>
          </w:p>
        </w:tc>
        <w:tc>
          <w:tcPr>
            <w:tcW w:w="117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70913" w:rsidRPr="00F70913" w:rsidRDefault="00F70913" w:rsidP="00F70913">
            <w:pPr>
              <w:spacing w:after="267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3 981 583</w:t>
            </w:r>
          </w:p>
        </w:tc>
        <w:tc>
          <w:tcPr>
            <w:tcW w:w="57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70913" w:rsidRPr="00F70913" w:rsidRDefault="00F70913" w:rsidP="00F70913">
            <w:pPr>
              <w:spacing w:after="267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913">
              <w:rPr>
                <w:rFonts w:ascii="Times New Roman" w:eastAsia="Times New Roman" w:hAnsi="Times New Roman" w:cs="Times New Roman"/>
                <w:color w:val="26C24B"/>
                <w:sz w:val="18"/>
                <w:szCs w:val="18"/>
                <w:lang w:eastAsia="ru-RU"/>
              </w:rPr>
              <w:t>+ 10,13%</w:t>
            </w:r>
          </w:p>
        </w:tc>
        <w:tc>
          <w:tcPr>
            <w:tcW w:w="86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70913" w:rsidRPr="00F70913" w:rsidRDefault="00F70913" w:rsidP="00F70913">
            <w:pPr>
              <w:spacing w:after="267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60 648</w:t>
            </w:r>
          </w:p>
        </w:tc>
        <w:tc>
          <w:tcPr>
            <w:tcW w:w="57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70913" w:rsidRPr="00F70913" w:rsidRDefault="00F70913" w:rsidP="00F70913">
            <w:pPr>
              <w:spacing w:after="267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913">
              <w:rPr>
                <w:rFonts w:ascii="Times New Roman" w:eastAsia="Times New Roman" w:hAnsi="Times New Roman" w:cs="Times New Roman"/>
                <w:color w:val="26C24B"/>
                <w:sz w:val="18"/>
                <w:szCs w:val="18"/>
                <w:lang w:eastAsia="ru-RU"/>
              </w:rPr>
              <w:t>+ 12,05%</w:t>
            </w:r>
          </w:p>
        </w:tc>
        <w:tc>
          <w:tcPr>
            <w:tcW w:w="138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70913" w:rsidRPr="00F70913" w:rsidRDefault="00F70913" w:rsidP="00F70913">
            <w:pPr>
              <w:spacing w:after="267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22,22%</w:t>
            </w:r>
          </w:p>
        </w:tc>
      </w:tr>
      <w:tr w:rsidR="00F70913" w:rsidRPr="00F70913" w:rsidTr="00F70913">
        <w:tc>
          <w:tcPr>
            <w:tcW w:w="42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70913" w:rsidRPr="00F70913" w:rsidRDefault="00F70913" w:rsidP="00F70913">
            <w:pPr>
              <w:spacing w:after="267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4-комн.</w:t>
            </w:r>
          </w:p>
        </w:tc>
        <w:tc>
          <w:tcPr>
            <w:tcW w:w="117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70913" w:rsidRPr="00F70913" w:rsidRDefault="00F70913" w:rsidP="00F70913">
            <w:pPr>
              <w:spacing w:after="267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5 975 026</w:t>
            </w:r>
          </w:p>
        </w:tc>
        <w:tc>
          <w:tcPr>
            <w:tcW w:w="57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70913" w:rsidRPr="00F70913" w:rsidRDefault="00F70913" w:rsidP="00F70913">
            <w:pPr>
              <w:spacing w:after="267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913">
              <w:rPr>
                <w:rFonts w:ascii="Times New Roman" w:eastAsia="Times New Roman" w:hAnsi="Times New Roman" w:cs="Times New Roman"/>
                <w:color w:val="26C24B"/>
                <w:sz w:val="18"/>
                <w:szCs w:val="18"/>
                <w:lang w:eastAsia="ru-RU"/>
              </w:rPr>
              <w:t>+ 0,94%</w:t>
            </w:r>
          </w:p>
        </w:tc>
        <w:tc>
          <w:tcPr>
            <w:tcW w:w="86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70913" w:rsidRPr="00F70913" w:rsidRDefault="00F70913" w:rsidP="00F70913">
            <w:pPr>
              <w:spacing w:after="267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63 751</w:t>
            </w:r>
          </w:p>
        </w:tc>
        <w:tc>
          <w:tcPr>
            <w:tcW w:w="57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70913" w:rsidRPr="00F70913" w:rsidRDefault="00F70913" w:rsidP="00F70913">
            <w:pPr>
              <w:spacing w:after="267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913">
              <w:rPr>
                <w:rFonts w:ascii="Times New Roman" w:eastAsia="Times New Roman" w:hAnsi="Times New Roman" w:cs="Times New Roman"/>
                <w:color w:val="26C24B"/>
                <w:sz w:val="18"/>
                <w:szCs w:val="18"/>
                <w:lang w:eastAsia="ru-RU"/>
              </w:rPr>
              <w:t>+ 5,98%</w:t>
            </w:r>
          </w:p>
        </w:tc>
        <w:tc>
          <w:tcPr>
            <w:tcW w:w="138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70913" w:rsidRPr="00F70913" w:rsidRDefault="00F70913" w:rsidP="00F70913">
            <w:pPr>
              <w:spacing w:after="267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8,89%</w:t>
            </w:r>
          </w:p>
        </w:tc>
      </w:tr>
    </w:tbl>
    <w:p w:rsidR="00015311" w:rsidRDefault="00015311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F70913" w:rsidRDefault="00F70913" w:rsidP="00F70913">
      <w:pPr>
        <w:shd w:val="clear" w:color="auto" w:fill="FFFFFF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Таблица распределения по стоимости продажи квартир в районах за март</w:t>
      </w:r>
    </w:p>
    <w:tbl>
      <w:tblPr>
        <w:tblW w:w="5000" w:type="pct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8"/>
        <w:gridCol w:w="1495"/>
        <w:gridCol w:w="1960"/>
        <w:gridCol w:w="1008"/>
        <w:gridCol w:w="1960"/>
        <w:gridCol w:w="1528"/>
      </w:tblGrid>
      <w:tr w:rsidR="00F70913" w:rsidRPr="00F70913" w:rsidTr="00F70913">
        <w:trPr>
          <w:tblHeader/>
        </w:trPr>
        <w:tc>
          <w:tcPr>
            <w:tcW w:w="810" w:type="pct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AEAEA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70913" w:rsidRPr="00F70913" w:rsidRDefault="00F70913">
            <w:pPr>
              <w:spacing w:after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F70913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787" w:type="pct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AEAEA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70913" w:rsidRPr="00F70913" w:rsidRDefault="00F70913">
            <w:pPr>
              <w:spacing w:after="26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0913">
              <w:rPr>
                <w:rFonts w:ascii="Times New Roman" w:hAnsi="Times New Roman" w:cs="Times New Roman"/>
                <w:sz w:val="20"/>
                <w:szCs w:val="20"/>
              </w:rPr>
              <w:t>cредняя</w:t>
            </w:r>
            <w:proofErr w:type="spellEnd"/>
            <w:r w:rsidRPr="00F70913">
              <w:rPr>
                <w:rFonts w:ascii="Times New Roman" w:hAnsi="Times New Roman" w:cs="Times New Roman"/>
                <w:sz w:val="20"/>
                <w:szCs w:val="20"/>
              </w:rPr>
              <w:t xml:space="preserve"> стоимость квартиры руб.</w:t>
            </w:r>
          </w:p>
        </w:tc>
        <w:tc>
          <w:tcPr>
            <w:tcW w:w="1033" w:type="pct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AEAEA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70913" w:rsidRPr="00F70913" w:rsidRDefault="00F70913">
            <w:pPr>
              <w:spacing w:after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F70913">
              <w:rPr>
                <w:rFonts w:ascii="Times New Roman" w:hAnsi="Times New Roman" w:cs="Times New Roman"/>
                <w:sz w:val="20"/>
                <w:szCs w:val="20"/>
              </w:rPr>
              <w:t>изменения относительно данных за февраль</w:t>
            </w:r>
          </w:p>
        </w:tc>
        <w:tc>
          <w:tcPr>
            <w:tcW w:w="531" w:type="pct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AEAEA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70913" w:rsidRPr="00F70913" w:rsidRDefault="00F70913">
            <w:pPr>
              <w:spacing w:after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F70913">
              <w:rPr>
                <w:rFonts w:ascii="Times New Roman" w:hAnsi="Times New Roman" w:cs="Times New Roman"/>
                <w:sz w:val="20"/>
                <w:szCs w:val="20"/>
              </w:rPr>
              <w:t>Цена за м²., руб./м²</w:t>
            </w:r>
          </w:p>
        </w:tc>
        <w:tc>
          <w:tcPr>
            <w:tcW w:w="1033" w:type="pct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AEAEA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70913" w:rsidRPr="00F70913" w:rsidRDefault="00F70913">
            <w:pPr>
              <w:spacing w:after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F70913">
              <w:rPr>
                <w:rFonts w:ascii="Times New Roman" w:hAnsi="Times New Roman" w:cs="Times New Roman"/>
                <w:sz w:val="20"/>
                <w:szCs w:val="20"/>
              </w:rPr>
              <w:t>изменения относительно данных за февраль</w:t>
            </w:r>
          </w:p>
        </w:tc>
        <w:tc>
          <w:tcPr>
            <w:tcW w:w="805" w:type="pct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AEAEA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70913" w:rsidRPr="00F70913" w:rsidRDefault="00F70913">
            <w:pPr>
              <w:spacing w:after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F70913">
              <w:rPr>
                <w:rFonts w:ascii="Times New Roman" w:hAnsi="Times New Roman" w:cs="Times New Roman"/>
                <w:sz w:val="20"/>
                <w:szCs w:val="20"/>
              </w:rPr>
              <w:t>процент объявлений в городе</w:t>
            </w:r>
          </w:p>
        </w:tc>
      </w:tr>
      <w:tr w:rsidR="00F70913" w:rsidRPr="00F70913" w:rsidTr="00F70913">
        <w:tc>
          <w:tcPr>
            <w:tcW w:w="81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70913" w:rsidRPr="00F70913" w:rsidRDefault="003A45AF">
            <w:pPr>
              <w:spacing w:after="267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proofErr w:type="spellStart"/>
              <w:r w:rsidR="00F70913" w:rsidRPr="00F70913">
                <w:rPr>
                  <w:rStyle w:val="a6"/>
                  <w:rFonts w:ascii="Times New Roman" w:hAnsi="Times New Roman" w:cs="Times New Roman"/>
                  <w:color w:val="51ADF6"/>
                  <w:sz w:val="20"/>
                  <w:szCs w:val="20"/>
                </w:rPr>
                <w:t>Варавино</w:t>
              </w:r>
              <w:proofErr w:type="spellEnd"/>
              <w:r w:rsidR="00F70913" w:rsidRPr="00F70913">
                <w:rPr>
                  <w:rStyle w:val="a6"/>
                  <w:rFonts w:ascii="Times New Roman" w:hAnsi="Times New Roman" w:cs="Times New Roman"/>
                  <w:color w:val="51ADF6"/>
                  <w:sz w:val="20"/>
                  <w:szCs w:val="20"/>
                </w:rPr>
                <w:t>-Фактория</w:t>
              </w:r>
            </w:hyperlink>
          </w:p>
        </w:tc>
        <w:tc>
          <w:tcPr>
            <w:tcW w:w="787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70913" w:rsidRPr="00F70913" w:rsidRDefault="00F70913">
            <w:pPr>
              <w:spacing w:after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F70913">
              <w:rPr>
                <w:rFonts w:ascii="Times New Roman" w:hAnsi="Times New Roman" w:cs="Times New Roman"/>
                <w:sz w:val="20"/>
                <w:szCs w:val="20"/>
              </w:rPr>
              <w:t>2 464 457</w:t>
            </w:r>
          </w:p>
        </w:tc>
        <w:tc>
          <w:tcPr>
            <w:tcW w:w="103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70913" w:rsidRPr="00F70913" w:rsidRDefault="00F70913">
            <w:pPr>
              <w:spacing w:after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F70913">
              <w:rPr>
                <w:rStyle w:val="text-green"/>
                <w:rFonts w:ascii="Times New Roman" w:hAnsi="Times New Roman" w:cs="Times New Roman"/>
                <w:color w:val="26C24B"/>
                <w:sz w:val="20"/>
                <w:szCs w:val="20"/>
              </w:rPr>
              <w:t>16%</w:t>
            </w:r>
          </w:p>
        </w:tc>
        <w:tc>
          <w:tcPr>
            <w:tcW w:w="53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70913" w:rsidRPr="00F70913" w:rsidRDefault="00F70913">
            <w:pPr>
              <w:spacing w:after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F70913">
              <w:rPr>
                <w:rFonts w:ascii="Times New Roman" w:hAnsi="Times New Roman" w:cs="Times New Roman"/>
                <w:sz w:val="20"/>
                <w:szCs w:val="20"/>
              </w:rPr>
              <w:t>58 657</w:t>
            </w:r>
          </w:p>
        </w:tc>
        <w:tc>
          <w:tcPr>
            <w:tcW w:w="103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70913" w:rsidRPr="00F70913" w:rsidRDefault="00F70913">
            <w:pPr>
              <w:spacing w:after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F70913">
              <w:rPr>
                <w:rStyle w:val="text-green"/>
                <w:rFonts w:ascii="Times New Roman" w:hAnsi="Times New Roman" w:cs="Times New Roman"/>
                <w:color w:val="26C24B"/>
                <w:sz w:val="20"/>
                <w:szCs w:val="20"/>
              </w:rPr>
              <w:t>9%</w:t>
            </w:r>
          </w:p>
        </w:tc>
        <w:tc>
          <w:tcPr>
            <w:tcW w:w="80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70913" w:rsidRPr="00F70913" w:rsidRDefault="00F70913">
            <w:pPr>
              <w:spacing w:after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F70913">
              <w:rPr>
                <w:rStyle w:val="text-green"/>
                <w:rFonts w:ascii="Times New Roman" w:hAnsi="Times New Roman" w:cs="Times New Roman"/>
                <w:color w:val="26C24B"/>
                <w:sz w:val="20"/>
                <w:szCs w:val="20"/>
              </w:rPr>
              <w:t>0%</w:t>
            </w:r>
          </w:p>
        </w:tc>
      </w:tr>
      <w:tr w:rsidR="00F70913" w:rsidRPr="00F70913" w:rsidTr="00F70913">
        <w:tc>
          <w:tcPr>
            <w:tcW w:w="81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70913" w:rsidRPr="00F70913" w:rsidRDefault="003A45AF">
            <w:pPr>
              <w:spacing w:after="267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proofErr w:type="spellStart"/>
              <w:r w:rsidR="00F70913" w:rsidRPr="00F70913">
                <w:rPr>
                  <w:rStyle w:val="a6"/>
                  <w:rFonts w:ascii="Times New Roman" w:hAnsi="Times New Roman" w:cs="Times New Roman"/>
                  <w:color w:val="51ADF6"/>
                  <w:sz w:val="20"/>
                  <w:szCs w:val="20"/>
                </w:rPr>
                <w:t>Исакогорский</w:t>
              </w:r>
              <w:proofErr w:type="spellEnd"/>
            </w:hyperlink>
          </w:p>
        </w:tc>
        <w:tc>
          <w:tcPr>
            <w:tcW w:w="787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70913" w:rsidRPr="00F70913" w:rsidRDefault="00F70913">
            <w:pPr>
              <w:spacing w:after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F70913">
              <w:rPr>
                <w:rFonts w:ascii="Times New Roman" w:hAnsi="Times New Roman" w:cs="Times New Roman"/>
                <w:sz w:val="20"/>
                <w:szCs w:val="20"/>
              </w:rPr>
              <w:t>1 526 045</w:t>
            </w:r>
          </w:p>
        </w:tc>
        <w:tc>
          <w:tcPr>
            <w:tcW w:w="103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70913" w:rsidRPr="00F70913" w:rsidRDefault="00F70913">
            <w:pPr>
              <w:spacing w:after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F70913">
              <w:rPr>
                <w:rStyle w:val="text-green"/>
                <w:rFonts w:ascii="Times New Roman" w:hAnsi="Times New Roman" w:cs="Times New Roman"/>
                <w:color w:val="26C24B"/>
                <w:sz w:val="20"/>
                <w:szCs w:val="20"/>
              </w:rPr>
              <w:t>2%</w:t>
            </w:r>
          </w:p>
        </w:tc>
        <w:tc>
          <w:tcPr>
            <w:tcW w:w="53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70913" w:rsidRPr="00F70913" w:rsidRDefault="00F70913">
            <w:pPr>
              <w:spacing w:after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F70913">
              <w:rPr>
                <w:rFonts w:ascii="Times New Roman" w:hAnsi="Times New Roman" w:cs="Times New Roman"/>
                <w:sz w:val="20"/>
                <w:szCs w:val="20"/>
              </w:rPr>
              <w:t>33 265</w:t>
            </w:r>
          </w:p>
        </w:tc>
        <w:tc>
          <w:tcPr>
            <w:tcW w:w="103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70913" w:rsidRPr="00F70913" w:rsidRDefault="00F70913">
            <w:pPr>
              <w:spacing w:after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F70913">
              <w:rPr>
                <w:rStyle w:val="text-red"/>
                <w:rFonts w:ascii="Times New Roman" w:hAnsi="Times New Roman" w:cs="Times New Roman"/>
                <w:color w:val="FF5252"/>
                <w:sz w:val="20"/>
                <w:szCs w:val="20"/>
              </w:rPr>
              <w:t>-3%</w:t>
            </w:r>
          </w:p>
        </w:tc>
        <w:tc>
          <w:tcPr>
            <w:tcW w:w="80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70913" w:rsidRPr="00F70913" w:rsidRDefault="00F70913">
            <w:pPr>
              <w:spacing w:after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F70913">
              <w:rPr>
                <w:rStyle w:val="text-green"/>
                <w:rFonts w:ascii="Times New Roman" w:hAnsi="Times New Roman" w:cs="Times New Roman"/>
                <w:color w:val="26C24B"/>
                <w:sz w:val="20"/>
                <w:szCs w:val="20"/>
              </w:rPr>
              <w:t>0%</w:t>
            </w:r>
          </w:p>
        </w:tc>
      </w:tr>
      <w:tr w:rsidR="00F70913" w:rsidRPr="00F70913" w:rsidTr="00F70913">
        <w:tc>
          <w:tcPr>
            <w:tcW w:w="81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70913" w:rsidRPr="00F70913" w:rsidRDefault="003A45AF">
            <w:pPr>
              <w:spacing w:after="267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F70913" w:rsidRPr="00F70913">
                <w:rPr>
                  <w:rStyle w:val="a6"/>
                  <w:rFonts w:ascii="Times New Roman" w:hAnsi="Times New Roman" w:cs="Times New Roman"/>
                  <w:color w:val="51ADF6"/>
                  <w:sz w:val="20"/>
                  <w:szCs w:val="20"/>
                </w:rPr>
                <w:t>Ломоносовский</w:t>
              </w:r>
            </w:hyperlink>
          </w:p>
        </w:tc>
        <w:tc>
          <w:tcPr>
            <w:tcW w:w="787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70913" w:rsidRPr="00F70913" w:rsidRDefault="00F70913">
            <w:pPr>
              <w:spacing w:after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F70913">
              <w:rPr>
                <w:rFonts w:ascii="Times New Roman" w:hAnsi="Times New Roman" w:cs="Times New Roman"/>
                <w:sz w:val="20"/>
                <w:szCs w:val="20"/>
              </w:rPr>
              <w:t>4 653 053</w:t>
            </w:r>
          </w:p>
        </w:tc>
        <w:tc>
          <w:tcPr>
            <w:tcW w:w="103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70913" w:rsidRPr="00F70913" w:rsidRDefault="00F70913">
            <w:pPr>
              <w:spacing w:after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F70913">
              <w:rPr>
                <w:rStyle w:val="text-green"/>
                <w:rFonts w:ascii="Times New Roman" w:hAnsi="Times New Roman" w:cs="Times New Roman"/>
                <w:color w:val="26C24B"/>
                <w:sz w:val="20"/>
                <w:szCs w:val="20"/>
              </w:rPr>
              <w:t>9%</w:t>
            </w:r>
          </w:p>
        </w:tc>
        <w:tc>
          <w:tcPr>
            <w:tcW w:w="53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70913" w:rsidRPr="00F70913" w:rsidRDefault="00F70913">
            <w:pPr>
              <w:spacing w:after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F70913">
              <w:rPr>
                <w:rFonts w:ascii="Times New Roman" w:hAnsi="Times New Roman" w:cs="Times New Roman"/>
                <w:sz w:val="20"/>
                <w:szCs w:val="20"/>
              </w:rPr>
              <w:t>75 159</w:t>
            </w:r>
          </w:p>
        </w:tc>
        <w:tc>
          <w:tcPr>
            <w:tcW w:w="103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70913" w:rsidRPr="00F70913" w:rsidRDefault="00F70913">
            <w:pPr>
              <w:spacing w:after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F70913">
              <w:rPr>
                <w:rStyle w:val="text-green"/>
                <w:rFonts w:ascii="Times New Roman" w:hAnsi="Times New Roman" w:cs="Times New Roman"/>
                <w:color w:val="26C24B"/>
                <w:sz w:val="20"/>
                <w:szCs w:val="20"/>
              </w:rPr>
              <w:t>12%</w:t>
            </w:r>
          </w:p>
        </w:tc>
        <w:tc>
          <w:tcPr>
            <w:tcW w:w="80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70913" w:rsidRPr="00F70913" w:rsidRDefault="00F70913">
            <w:pPr>
              <w:spacing w:after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F70913">
              <w:rPr>
                <w:rStyle w:val="text-green"/>
                <w:rFonts w:ascii="Times New Roman" w:hAnsi="Times New Roman" w:cs="Times New Roman"/>
                <w:color w:val="26C24B"/>
                <w:sz w:val="20"/>
                <w:szCs w:val="20"/>
              </w:rPr>
              <w:t>0%</w:t>
            </w:r>
          </w:p>
        </w:tc>
      </w:tr>
      <w:tr w:rsidR="00F70913" w:rsidRPr="00F70913" w:rsidTr="00F70913">
        <w:tc>
          <w:tcPr>
            <w:tcW w:w="81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70913" w:rsidRPr="00F70913" w:rsidRDefault="003A45AF">
            <w:pPr>
              <w:spacing w:after="267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proofErr w:type="spellStart"/>
              <w:r w:rsidR="00F70913" w:rsidRPr="00F70913">
                <w:rPr>
                  <w:rStyle w:val="a6"/>
                  <w:rFonts w:ascii="Times New Roman" w:hAnsi="Times New Roman" w:cs="Times New Roman"/>
                  <w:color w:val="51ADF6"/>
                  <w:sz w:val="20"/>
                  <w:szCs w:val="20"/>
                </w:rPr>
                <w:t>Маймаксанский</w:t>
              </w:r>
              <w:proofErr w:type="spellEnd"/>
            </w:hyperlink>
          </w:p>
        </w:tc>
        <w:tc>
          <w:tcPr>
            <w:tcW w:w="787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70913" w:rsidRPr="00F70913" w:rsidRDefault="00F70913">
            <w:pPr>
              <w:spacing w:after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F70913">
              <w:rPr>
                <w:rFonts w:ascii="Times New Roman" w:hAnsi="Times New Roman" w:cs="Times New Roman"/>
                <w:sz w:val="20"/>
                <w:szCs w:val="20"/>
              </w:rPr>
              <w:t>1 745 457</w:t>
            </w:r>
          </w:p>
        </w:tc>
        <w:tc>
          <w:tcPr>
            <w:tcW w:w="103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70913" w:rsidRPr="00F70913" w:rsidRDefault="00F70913">
            <w:pPr>
              <w:spacing w:after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F70913">
              <w:rPr>
                <w:rStyle w:val="text-green"/>
                <w:rFonts w:ascii="Times New Roman" w:hAnsi="Times New Roman" w:cs="Times New Roman"/>
                <w:color w:val="26C24B"/>
                <w:sz w:val="20"/>
                <w:szCs w:val="20"/>
              </w:rPr>
              <w:t>31%</w:t>
            </w:r>
          </w:p>
        </w:tc>
        <w:tc>
          <w:tcPr>
            <w:tcW w:w="53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70913" w:rsidRPr="00F70913" w:rsidRDefault="00F70913">
            <w:pPr>
              <w:spacing w:after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F70913">
              <w:rPr>
                <w:rFonts w:ascii="Times New Roman" w:hAnsi="Times New Roman" w:cs="Times New Roman"/>
                <w:sz w:val="20"/>
                <w:szCs w:val="20"/>
              </w:rPr>
              <w:t>33 540</w:t>
            </w:r>
          </w:p>
        </w:tc>
        <w:tc>
          <w:tcPr>
            <w:tcW w:w="103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70913" w:rsidRPr="00F70913" w:rsidRDefault="00F70913">
            <w:pPr>
              <w:spacing w:after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F70913">
              <w:rPr>
                <w:rStyle w:val="text-green"/>
                <w:rFonts w:ascii="Times New Roman" w:hAnsi="Times New Roman" w:cs="Times New Roman"/>
                <w:color w:val="26C24B"/>
                <w:sz w:val="20"/>
                <w:szCs w:val="20"/>
              </w:rPr>
              <w:t>25%</w:t>
            </w:r>
          </w:p>
        </w:tc>
        <w:tc>
          <w:tcPr>
            <w:tcW w:w="80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70913" w:rsidRPr="00F70913" w:rsidRDefault="00F70913">
            <w:pPr>
              <w:spacing w:after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F70913">
              <w:rPr>
                <w:rStyle w:val="text-green"/>
                <w:rFonts w:ascii="Times New Roman" w:hAnsi="Times New Roman" w:cs="Times New Roman"/>
                <w:color w:val="26C24B"/>
                <w:sz w:val="20"/>
                <w:szCs w:val="20"/>
              </w:rPr>
              <w:t>0%</w:t>
            </w:r>
          </w:p>
        </w:tc>
      </w:tr>
      <w:tr w:rsidR="00F70913" w:rsidRPr="00F70913" w:rsidTr="00F70913">
        <w:tc>
          <w:tcPr>
            <w:tcW w:w="81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70913" w:rsidRPr="00F70913" w:rsidRDefault="003A45AF">
            <w:pPr>
              <w:spacing w:after="267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F70913" w:rsidRPr="00F70913">
                <w:rPr>
                  <w:rStyle w:val="a6"/>
                  <w:rFonts w:ascii="Times New Roman" w:hAnsi="Times New Roman" w:cs="Times New Roman"/>
                  <w:color w:val="51ADF6"/>
                  <w:sz w:val="20"/>
                  <w:szCs w:val="20"/>
                </w:rPr>
                <w:t>Майская горка</w:t>
              </w:r>
            </w:hyperlink>
          </w:p>
        </w:tc>
        <w:tc>
          <w:tcPr>
            <w:tcW w:w="787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70913" w:rsidRPr="00F70913" w:rsidRDefault="00F70913">
            <w:pPr>
              <w:spacing w:after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F70913">
              <w:rPr>
                <w:rFonts w:ascii="Times New Roman" w:hAnsi="Times New Roman" w:cs="Times New Roman"/>
                <w:sz w:val="20"/>
                <w:szCs w:val="20"/>
              </w:rPr>
              <w:t>3 804 601</w:t>
            </w:r>
          </w:p>
        </w:tc>
        <w:tc>
          <w:tcPr>
            <w:tcW w:w="103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70913" w:rsidRPr="00F70913" w:rsidRDefault="00F70913">
            <w:pPr>
              <w:spacing w:after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F70913">
              <w:rPr>
                <w:rStyle w:val="text-green"/>
                <w:rFonts w:ascii="Times New Roman" w:hAnsi="Times New Roman" w:cs="Times New Roman"/>
                <w:color w:val="26C24B"/>
                <w:sz w:val="20"/>
                <w:szCs w:val="20"/>
              </w:rPr>
              <w:t>14%</w:t>
            </w:r>
          </w:p>
        </w:tc>
        <w:tc>
          <w:tcPr>
            <w:tcW w:w="53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70913" w:rsidRPr="00F70913" w:rsidRDefault="00F70913">
            <w:pPr>
              <w:spacing w:after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F70913">
              <w:rPr>
                <w:rFonts w:ascii="Times New Roman" w:hAnsi="Times New Roman" w:cs="Times New Roman"/>
                <w:sz w:val="20"/>
                <w:szCs w:val="20"/>
              </w:rPr>
              <w:t>65 342</w:t>
            </w:r>
          </w:p>
        </w:tc>
        <w:tc>
          <w:tcPr>
            <w:tcW w:w="103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70913" w:rsidRPr="00F70913" w:rsidRDefault="00F70913">
            <w:pPr>
              <w:spacing w:after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F70913">
              <w:rPr>
                <w:rStyle w:val="text-green"/>
                <w:rFonts w:ascii="Times New Roman" w:hAnsi="Times New Roman" w:cs="Times New Roman"/>
                <w:color w:val="26C24B"/>
                <w:sz w:val="20"/>
                <w:szCs w:val="20"/>
              </w:rPr>
              <w:t>13%</w:t>
            </w:r>
          </w:p>
        </w:tc>
        <w:tc>
          <w:tcPr>
            <w:tcW w:w="80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70913" w:rsidRPr="00F70913" w:rsidRDefault="00F70913">
            <w:pPr>
              <w:spacing w:after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F70913">
              <w:rPr>
                <w:rStyle w:val="text-green"/>
                <w:rFonts w:ascii="Times New Roman" w:hAnsi="Times New Roman" w:cs="Times New Roman"/>
                <w:color w:val="26C24B"/>
                <w:sz w:val="20"/>
                <w:szCs w:val="20"/>
              </w:rPr>
              <w:t>0%</w:t>
            </w:r>
          </w:p>
        </w:tc>
      </w:tr>
      <w:tr w:rsidR="00F70913" w:rsidRPr="00F70913" w:rsidTr="00F70913">
        <w:tc>
          <w:tcPr>
            <w:tcW w:w="81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70913" w:rsidRPr="00F70913" w:rsidRDefault="003A45AF">
            <w:pPr>
              <w:spacing w:after="267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F70913" w:rsidRPr="00F70913">
                <w:rPr>
                  <w:rStyle w:val="a6"/>
                  <w:rFonts w:ascii="Times New Roman" w:hAnsi="Times New Roman" w:cs="Times New Roman"/>
                  <w:color w:val="51ADF6"/>
                  <w:sz w:val="20"/>
                  <w:szCs w:val="20"/>
                </w:rPr>
                <w:t>Октябрьский</w:t>
              </w:r>
            </w:hyperlink>
          </w:p>
        </w:tc>
        <w:tc>
          <w:tcPr>
            <w:tcW w:w="787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70913" w:rsidRPr="00F70913" w:rsidRDefault="00F70913">
            <w:pPr>
              <w:spacing w:after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F70913">
              <w:rPr>
                <w:rFonts w:ascii="Times New Roman" w:hAnsi="Times New Roman" w:cs="Times New Roman"/>
                <w:sz w:val="20"/>
                <w:szCs w:val="20"/>
              </w:rPr>
              <w:t>5 739 467</w:t>
            </w:r>
          </w:p>
        </w:tc>
        <w:tc>
          <w:tcPr>
            <w:tcW w:w="103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70913" w:rsidRPr="00F70913" w:rsidRDefault="00F70913">
            <w:pPr>
              <w:spacing w:after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F70913">
              <w:rPr>
                <w:rStyle w:val="text-green"/>
                <w:rFonts w:ascii="Times New Roman" w:hAnsi="Times New Roman" w:cs="Times New Roman"/>
                <w:color w:val="26C24B"/>
                <w:sz w:val="20"/>
                <w:szCs w:val="20"/>
              </w:rPr>
              <w:t>17%</w:t>
            </w:r>
          </w:p>
        </w:tc>
        <w:tc>
          <w:tcPr>
            <w:tcW w:w="53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70913" w:rsidRPr="00F70913" w:rsidRDefault="00F70913">
            <w:pPr>
              <w:spacing w:after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F70913">
              <w:rPr>
                <w:rFonts w:ascii="Times New Roman" w:hAnsi="Times New Roman" w:cs="Times New Roman"/>
                <w:sz w:val="20"/>
                <w:szCs w:val="20"/>
              </w:rPr>
              <w:t>74 619</w:t>
            </w:r>
          </w:p>
        </w:tc>
        <w:tc>
          <w:tcPr>
            <w:tcW w:w="103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70913" w:rsidRPr="00F70913" w:rsidRDefault="00F70913">
            <w:pPr>
              <w:spacing w:after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F70913">
              <w:rPr>
                <w:rStyle w:val="text-green"/>
                <w:rFonts w:ascii="Times New Roman" w:hAnsi="Times New Roman" w:cs="Times New Roman"/>
                <w:color w:val="26C24B"/>
                <w:sz w:val="20"/>
                <w:szCs w:val="20"/>
              </w:rPr>
              <w:t>2%</w:t>
            </w:r>
          </w:p>
        </w:tc>
        <w:tc>
          <w:tcPr>
            <w:tcW w:w="80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70913" w:rsidRPr="00F70913" w:rsidRDefault="00F70913">
            <w:pPr>
              <w:spacing w:after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F70913">
              <w:rPr>
                <w:rStyle w:val="text-green"/>
                <w:rFonts w:ascii="Times New Roman" w:hAnsi="Times New Roman" w:cs="Times New Roman"/>
                <w:color w:val="26C24B"/>
                <w:sz w:val="20"/>
                <w:szCs w:val="20"/>
              </w:rPr>
              <w:t>0%</w:t>
            </w:r>
          </w:p>
        </w:tc>
      </w:tr>
      <w:tr w:rsidR="00F70913" w:rsidRPr="00F70913" w:rsidTr="00F70913">
        <w:tc>
          <w:tcPr>
            <w:tcW w:w="81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70913" w:rsidRPr="00F70913" w:rsidRDefault="003A45AF">
            <w:pPr>
              <w:spacing w:after="267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F70913" w:rsidRPr="00F70913">
                <w:rPr>
                  <w:rStyle w:val="a6"/>
                  <w:rFonts w:ascii="Times New Roman" w:hAnsi="Times New Roman" w:cs="Times New Roman"/>
                  <w:color w:val="51ADF6"/>
                  <w:sz w:val="20"/>
                  <w:szCs w:val="20"/>
                </w:rPr>
                <w:t>Приморский</w:t>
              </w:r>
            </w:hyperlink>
          </w:p>
        </w:tc>
        <w:tc>
          <w:tcPr>
            <w:tcW w:w="787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70913" w:rsidRPr="00F70913" w:rsidRDefault="00F70913">
            <w:pPr>
              <w:spacing w:after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F70913">
              <w:rPr>
                <w:rFonts w:ascii="Times New Roman" w:hAnsi="Times New Roman" w:cs="Times New Roman"/>
                <w:sz w:val="20"/>
                <w:szCs w:val="20"/>
              </w:rPr>
              <w:t>944 316</w:t>
            </w:r>
          </w:p>
        </w:tc>
        <w:tc>
          <w:tcPr>
            <w:tcW w:w="103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70913" w:rsidRPr="00F70913" w:rsidRDefault="00F70913">
            <w:pPr>
              <w:spacing w:after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F70913">
              <w:rPr>
                <w:rStyle w:val="text-red"/>
                <w:rFonts w:ascii="Times New Roman" w:hAnsi="Times New Roman" w:cs="Times New Roman"/>
                <w:color w:val="FF5252"/>
                <w:sz w:val="20"/>
                <w:szCs w:val="20"/>
              </w:rPr>
              <w:t>-49%</w:t>
            </w:r>
          </w:p>
        </w:tc>
        <w:tc>
          <w:tcPr>
            <w:tcW w:w="53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70913" w:rsidRPr="00F70913" w:rsidRDefault="00F70913">
            <w:pPr>
              <w:spacing w:after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F70913">
              <w:rPr>
                <w:rFonts w:ascii="Times New Roman" w:hAnsi="Times New Roman" w:cs="Times New Roman"/>
                <w:sz w:val="20"/>
                <w:szCs w:val="20"/>
              </w:rPr>
              <w:t>22 379</w:t>
            </w:r>
          </w:p>
        </w:tc>
        <w:tc>
          <w:tcPr>
            <w:tcW w:w="103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70913" w:rsidRPr="00F70913" w:rsidRDefault="00F70913">
            <w:pPr>
              <w:spacing w:after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F70913">
              <w:rPr>
                <w:rStyle w:val="text-red"/>
                <w:rFonts w:ascii="Times New Roman" w:hAnsi="Times New Roman" w:cs="Times New Roman"/>
                <w:color w:val="FF5252"/>
                <w:sz w:val="20"/>
                <w:szCs w:val="20"/>
              </w:rPr>
              <w:t>-35%</w:t>
            </w:r>
          </w:p>
        </w:tc>
        <w:tc>
          <w:tcPr>
            <w:tcW w:w="80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70913" w:rsidRPr="00F70913" w:rsidRDefault="00F70913">
            <w:pPr>
              <w:spacing w:after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F70913">
              <w:rPr>
                <w:rStyle w:val="text-green"/>
                <w:rFonts w:ascii="Times New Roman" w:hAnsi="Times New Roman" w:cs="Times New Roman"/>
                <w:color w:val="26C24B"/>
                <w:sz w:val="20"/>
                <w:szCs w:val="20"/>
              </w:rPr>
              <w:t>0%</w:t>
            </w:r>
          </w:p>
        </w:tc>
      </w:tr>
      <w:tr w:rsidR="00F70913" w:rsidRPr="00F70913" w:rsidTr="00F70913">
        <w:tc>
          <w:tcPr>
            <w:tcW w:w="81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70913" w:rsidRPr="00F70913" w:rsidRDefault="003A45AF">
            <w:pPr>
              <w:spacing w:after="267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F70913" w:rsidRPr="00F70913">
                <w:rPr>
                  <w:rStyle w:val="a6"/>
                  <w:rFonts w:ascii="Times New Roman" w:hAnsi="Times New Roman" w:cs="Times New Roman"/>
                  <w:color w:val="51ADF6"/>
                  <w:sz w:val="20"/>
                  <w:szCs w:val="20"/>
                </w:rPr>
                <w:t>Северный</w:t>
              </w:r>
            </w:hyperlink>
          </w:p>
        </w:tc>
        <w:tc>
          <w:tcPr>
            <w:tcW w:w="787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70913" w:rsidRPr="00F70913" w:rsidRDefault="00F70913">
            <w:pPr>
              <w:spacing w:after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F70913">
              <w:rPr>
                <w:rFonts w:ascii="Times New Roman" w:hAnsi="Times New Roman" w:cs="Times New Roman"/>
                <w:sz w:val="20"/>
                <w:szCs w:val="20"/>
              </w:rPr>
              <w:t>6 534 635</w:t>
            </w:r>
          </w:p>
        </w:tc>
        <w:tc>
          <w:tcPr>
            <w:tcW w:w="103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70913" w:rsidRPr="00F70913" w:rsidRDefault="00F70913">
            <w:pPr>
              <w:spacing w:after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F70913">
              <w:rPr>
                <w:rStyle w:val="text-green"/>
                <w:rFonts w:ascii="Times New Roman" w:hAnsi="Times New Roman" w:cs="Times New Roman"/>
                <w:color w:val="26C24B"/>
                <w:sz w:val="20"/>
                <w:szCs w:val="20"/>
              </w:rPr>
              <w:t>16%</w:t>
            </w:r>
          </w:p>
        </w:tc>
        <w:tc>
          <w:tcPr>
            <w:tcW w:w="53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70913" w:rsidRPr="00F70913" w:rsidRDefault="00F70913">
            <w:pPr>
              <w:spacing w:after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F70913">
              <w:rPr>
                <w:rFonts w:ascii="Times New Roman" w:hAnsi="Times New Roman" w:cs="Times New Roman"/>
                <w:sz w:val="20"/>
                <w:szCs w:val="20"/>
              </w:rPr>
              <w:t>98 127</w:t>
            </w:r>
          </w:p>
        </w:tc>
        <w:tc>
          <w:tcPr>
            <w:tcW w:w="103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70913" w:rsidRPr="00F70913" w:rsidRDefault="00F70913">
            <w:pPr>
              <w:spacing w:after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F70913">
              <w:rPr>
                <w:rStyle w:val="text-green"/>
                <w:rFonts w:ascii="Times New Roman" w:hAnsi="Times New Roman" w:cs="Times New Roman"/>
                <w:color w:val="26C24B"/>
                <w:sz w:val="20"/>
                <w:szCs w:val="20"/>
              </w:rPr>
              <w:t>14%</w:t>
            </w:r>
          </w:p>
        </w:tc>
        <w:tc>
          <w:tcPr>
            <w:tcW w:w="80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70913" w:rsidRPr="00F70913" w:rsidRDefault="00F70913">
            <w:pPr>
              <w:spacing w:after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F70913">
              <w:rPr>
                <w:rStyle w:val="text-green"/>
                <w:rFonts w:ascii="Times New Roman" w:hAnsi="Times New Roman" w:cs="Times New Roman"/>
                <w:color w:val="26C24B"/>
                <w:sz w:val="20"/>
                <w:szCs w:val="20"/>
              </w:rPr>
              <w:t>100%</w:t>
            </w:r>
          </w:p>
        </w:tc>
      </w:tr>
      <w:tr w:rsidR="00F70913" w:rsidRPr="00F70913" w:rsidTr="00F70913">
        <w:tc>
          <w:tcPr>
            <w:tcW w:w="81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70913" w:rsidRPr="00F70913" w:rsidRDefault="003A45AF">
            <w:pPr>
              <w:spacing w:after="267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proofErr w:type="spellStart"/>
              <w:r w:rsidR="00F70913" w:rsidRPr="00F70913">
                <w:rPr>
                  <w:rStyle w:val="a6"/>
                  <w:rFonts w:ascii="Times New Roman" w:hAnsi="Times New Roman" w:cs="Times New Roman"/>
                  <w:color w:val="51ADF6"/>
                  <w:sz w:val="20"/>
                  <w:szCs w:val="20"/>
                </w:rPr>
                <w:t>Соломбальский</w:t>
              </w:r>
              <w:proofErr w:type="spellEnd"/>
            </w:hyperlink>
          </w:p>
        </w:tc>
        <w:tc>
          <w:tcPr>
            <w:tcW w:w="787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70913" w:rsidRPr="00F70913" w:rsidRDefault="00F70913">
            <w:pPr>
              <w:spacing w:after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F70913">
              <w:rPr>
                <w:rFonts w:ascii="Times New Roman" w:hAnsi="Times New Roman" w:cs="Times New Roman"/>
                <w:sz w:val="20"/>
                <w:szCs w:val="20"/>
              </w:rPr>
              <w:t>5 366 950</w:t>
            </w:r>
          </w:p>
        </w:tc>
        <w:tc>
          <w:tcPr>
            <w:tcW w:w="103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70913" w:rsidRPr="00F70913" w:rsidRDefault="00F70913">
            <w:pPr>
              <w:spacing w:after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F70913">
              <w:rPr>
                <w:rStyle w:val="text-green"/>
                <w:rFonts w:ascii="Times New Roman" w:hAnsi="Times New Roman" w:cs="Times New Roman"/>
                <w:color w:val="26C24B"/>
                <w:sz w:val="20"/>
                <w:szCs w:val="20"/>
              </w:rPr>
              <w:t>18%</w:t>
            </w:r>
          </w:p>
        </w:tc>
        <w:tc>
          <w:tcPr>
            <w:tcW w:w="53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70913" w:rsidRPr="00F70913" w:rsidRDefault="00F70913">
            <w:pPr>
              <w:spacing w:after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F70913">
              <w:rPr>
                <w:rFonts w:ascii="Times New Roman" w:hAnsi="Times New Roman" w:cs="Times New Roman"/>
                <w:sz w:val="20"/>
                <w:szCs w:val="20"/>
              </w:rPr>
              <w:t>58 015</w:t>
            </w:r>
          </w:p>
        </w:tc>
        <w:tc>
          <w:tcPr>
            <w:tcW w:w="103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70913" w:rsidRPr="00F70913" w:rsidRDefault="00F70913">
            <w:pPr>
              <w:spacing w:after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F70913">
              <w:rPr>
                <w:rStyle w:val="text-green"/>
                <w:rFonts w:ascii="Times New Roman" w:hAnsi="Times New Roman" w:cs="Times New Roman"/>
                <w:color w:val="26C24B"/>
                <w:sz w:val="20"/>
                <w:szCs w:val="20"/>
              </w:rPr>
              <w:t>0%</w:t>
            </w:r>
          </w:p>
        </w:tc>
        <w:tc>
          <w:tcPr>
            <w:tcW w:w="80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70913" w:rsidRPr="00F70913" w:rsidRDefault="00F70913">
            <w:pPr>
              <w:spacing w:after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F70913">
              <w:rPr>
                <w:rStyle w:val="text-green"/>
                <w:rFonts w:ascii="Times New Roman" w:hAnsi="Times New Roman" w:cs="Times New Roman"/>
                <w:color w:val="26C24B"/>
                <w:sz w:val="20"/>
                <w:szCs w:val="20"/>
              </w:rPr>
              <w:t>0%</w:t>
            </w:r>
          </w:p>
        </w:tc>
      </w:tr>
      <w:tr w:rsidR="00F70913" w:rsidRPr="00F70913" w:rsidTr="00F70913">
        <w:tc>
          <w:tcPr>
            <w:tcW w:w="81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70913" w:rsidRPr="00F70913" w:rsidRDefault="003A45AF">
            <w:pPr>
              <w:spacing w:after="267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proofErr w:type="spellStart"/>
              <w:r w:rsidR="00F70913" w:rsidRPr="00F70913">
                <w:rPr>
                  <w:rStyle w:val="a6"/>
                  <w:rFonts w:ascii="Times New Roman" w:hAnsi="Times New Roman" w:cs="Times New Roman"/>
                  <w:color w:val="51ADF6"/>
                  <w:sz w:val="20"/>
                  <w:szCs w:val="20"/>
                </w:rPr>
                <w:t>Харовский</w:t>
              </w:r>
              <w:proofErr w:type="spellEnd"/>
            </w:hyperlink>
          </w:p>
        </w:tc>
        <w:tc>
          <w:tcPr>
            <w:tcW w:w="787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70913" w:rsidRPr="00F70913" w:rsidRDefault="00F70913">
            <w:pPr>
              <w:spacing w:after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F70913">
              <w:rPr>
                <w:rFonts w:ascii="Times New Roman" w:hAnsi="Times New Roman" w:cs="Times New Roman"/>
                <w:sz w:val="20"/>
                <w:szCs w:val="20"/>
              </w:rPr>
              <w:t>350 510</w:t>
            </w:r>
          </w:p>
        </w:tc>
        <w:tc>
          <w:tcPr>
            <w:tcW w:w="103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70913" w:rsidRPr="00F70913" w:rsidRDefault="00F70913">
            <w:pPr>
              <w:spacing w:after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F70913">
              <w:rPr>
                <w:rStyle w:val="text-green"/>
                <w:rFonts w:ascii="Times New Roman" w:hAnsi="Times New Roman" w:cs="Times New Roman"/>
                <w:color w:val="26C24B"/>
                <w:sz w:val="20"/>
                <w:szCs w:val="20"/>
              </w:rPr>
              <w:t>0%</w:t>
            </w:r>
          </w:p>
        </w:tc>
        <w:tc>
          <w:tcPr>
            <w:tcW w:w="53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70913" w:rsidRPr="00F70913" w:rsidRDefault="00F70913">
            <w:pPr>
              <w:spacing w:after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F70913">
              <w:rPr>
                <w:rFonts w:ascii="Times New Roman" w:hAnsi="Times New Roman" w:cs="Times New Roman"/>
                <w:sz w:val="20"/>
                <w:szCs w:val="20"/>
              </w:rPr>
              <w:t>11 684</w:t>
            </w:r>
          </w:p>
        </w:tc>
        <w:tc>
          <w:tcPr>
            <w:tcW w:w="103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70913" w:rsidRPr="00F70913" w:rsidRDefault="00F70913">
            <w:pPr>
              <w:spacing w:after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F70913">
              <w:rPr>
                <w:rStyle w:val="text-green"/>
                <w:rFonts w:ascii="Times New Roman" w:hAnsi="Times New Roman" w:cs="Times New Roman"/>
                <w:color w:val="26C24B"/>
                <w:sz w:val="20"/>
                <w:szCs w:val="20"/>
              </w:rPr>
              <w:t>0%</w:t>
            </w:r>
          </w:p>
        </w:tc>
        <w:tc>
          <w:tcPr>
            <w:tcW w:w="80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70913" w:rsidRPr="00F70913" w:rsidRDefault="00F70913">
            <w:pPr>
              <w:spacing w:after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F70913">
              <w:rPr>
                <w:rStyle w:val="text-green"/>
                <w:rFonts w:ascii="Times New Roman" w:hAnsi="Times New Roman" w:cs="Times New Roman"/>
                <w:color w:val="26C24B"/>
                <w:sz w:val="20"/>
                <w:szCs w:val="20"/>
              </w:rPr>
              <w:t>0%</w:t>
            </w:r>
          </w:p>
        </w:tc>
      </w:tr>
      <w:tr w:rsidR="00F70913" w:rsidRPr="00F70913" w:rsidTr="00F70913">
        <w:tc>
          <w:tcPr>
            <w:tcW w:w="81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70913" w:rsidRPr="00F70913" w:rsidRDefault="003A45AF">
            <w:pPr>
              <w:spacing w:after="267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proofErr w:type="spellStart"/>
              <w:r w:rsidR="00F70913" w:rsidRPr="00F70913">
                <w:rPr>
                  <w:rStyle w:val="a6"/>
                  <w:rFonts w:ascii="Times New Roman" w:hAnsi="Times New Roman" w:cs="Times New Roman"/>
                  <w:color w:val="51ADF6"/>
                  <w:sz w:val="20"/>
                  <w:szCs w:val="20"/>
                </w:rPr>
                <w:t>Цигломенский</w:t>
              </w:r>
              <w:proofErr w:type="spellEnd"/>
            </w:hyperlink>
          </w:p>
        </w:tc>
        <w:tc>
          <w:tcPr>
            <w:tcW w:w="787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70913" w:rsidRPr="00F70913" w:rsidRDefault="00F70913">
            <w:pPr>
              <w:spacing w:after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F70913">
              <w:rPr>
                <w:rFonts w:ascii="Times New Roman" w:hAnsi="Times New Roman" w:cs="Times New Roman"/>
                <w:sz w:val="20"/>
                <w:szCs w:val="20"/>
              </w:rPr>
              <w:t>1 065 592</w:t>
            </w:r>
          </w:p>
        </w:tc>
        <w:tc>
          <w:tcPr>
            <w:tcW w:w="103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70913" w:rsidRPr="00F70913" w:rsidRDefault="00F70913">
            <w:pPr>
              <w:spacing w:after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F70913">
              <w:rPr>
                <w:rStyle w:val="text-green"/>
                <w:rFonts w:ascii="Times New Roman" w:hAnsi="Times New Roman" w:cs="Times New Roman"/>
                <w:color w:val="26C24B"/>
                <w:sz w:val="20"/>
                <w:szCs w:val="20"/>
              </w:rPr>
              <w:t>39%</w:t>
            </w:r>
          </w:p>
        </w:tc>
        <w:tc>
          <w:tcPr>
            <w:tcW w:w="53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70913" w:rsidRPr="00F70913" w:rsidRDefault="00F70913">
            <w:pPr>
              <w:spacing w:after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F70913">
              <w:rPr>
                <w:rFonts w:ascii="Times New Roman" w:hAnsi="Times New Roman" w:cs="Times New Roman"/>
                <w:sz w:val="20"/>
                <w:szCs w:val="20"/>
              </w:rPr>
              <w:t>25 333</w:t>
            </w:r>
          </w:p>
        </w:tc>
        <w:tc>
          <w:tcPr>
            <w:tcW w:w="103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70913" w:rsidRPr="00F70913" w:rsidRDefault="00F70913">
            <w:pPr>
              <w:spacing w:after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F70913">
              <w:rPr>
                <w:rStyle w:val="text-green"/>
                <w:rFonts w:ascii="Times New Roman" w:hAnsi="Times New Roman" w:cs="Times New Roman"/>
                <w:color w:val="26C24B"/>
                <w:sz w:val="20"/>
                <w:szCs w:val="20"/>
              </w:rPr>
              <w:t>30%</w:t>
            </w:r>
          </w:p>
        </w:tc>
        <w:tc>
          <w:tcPr>
            <w:tcW w:w="80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70913" w:rsidRPr="00F70913" w:rsidRDefault="00F70913">
            <w:pPr>
              <w:spacing w:after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F70913">
              <w:rPr>
                <w:rStyle w:val="text-green"/>
                <w:rFonts w:ascii="Times New Roman" w:hAnsi="Times New Roman" w:cs="Times New Roman"/>
                <w:color w:val="26C24B"/>
                <w:sz w:val="20"/>
                <w:szCs w:val="20"/>
              </w:rPr>
              <w:t>0%</w:t>
            </w:r>
          </w:p>
        </w:tc>
      </w:tr>
      <w:tr w:rsidR="00F70913" w:rsidRPr="00F70913" w:rsidTr="00F70913">
        <w:tc>
          <w:tcPr>
            <w:tcW w:w="81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70913" w:rsidRPr="00F70913" w:rsidRDefault="003A45AF">
            <w:pPr>
              <w:spacing w:after="267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F70913" w:rsidRPr="00F70913">
                <w:rPr>
                  <w:rStyle w:val="a6"/>
                  <w:rFonts w:ascii="Times New Roman" w:hAnsi="Times New Roman" w:cs="Times New Roman"/>
                  <w:color w:val="51ADF6"/>
                  <w:sz w:val="20"/>
                  <w:szCs w:val="20"/>
                </w:rPr>
                <w:t>Экономия</w:t>
              </w:r>
            </w:hyperlink>
          </w:p>
        </w:tc>
        <w:tc>
          <w:tcPr>
            <w:tcW w:w="787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70913" w:rsidRPr="00F70913" w:rsidRDefault="00F70913">
            <w:pPr>
              <w:spacing w:after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F70913">
              <w:rPr>
                <w:rFonts w:ascii="Times New Roman" w:hAnsi="Times New Roman" w:cs="Times New Roman"/>
                <w:sz w:val="20"/>
                <w:szCs w:val="20"/>
              </w:rPr>
              <w:t>5 234 470</w:t>
            </w:r>
          </w:p>
        </w:tc>
        <w:tc>
          <w:tcPr>
            <w:tcW w:w="103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70913" w:rsidRPr="00F70913" w:rsidRDefault="00F70913">
            <w:pPr>
              <w:spacing w:after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F70913">
              <w:rPr>
                <w:rStyle w:val="text-red"/>
                <w:rFonts w:ascii="Times New Roman" w:hAnsi="Times New Roman" w:cs="Times New Roman"/>
                <w:color w:val="FF5252"/>
                <w:sz w:val="20"/>
                <w:szCs w:val="20"/>
              </w:rPr>
              <w:t>-3%</w:t>
            </w:r>
          </w:p>
        </w:tc>
        <w:tc>
          <w:tcPr>
            <w:tcW w:w="53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70913" w:rsidRPr="00F70913" w:rsidRDefault="00F70913">
            <w:pPr>
              <w:spacing w:after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F70913">
              <w:rPr>
                <w:rFonts w:ascii="Times New Roman" w:hAnsi="Times New Roman" w:cs="Times New Roman"/>
                <w:sz w:val="20"/>
                <w:szCs w:val="20"/>
              </w:rPr>
              <w:t>88 362</w:t>
            </w:r>
          </w:p>
        </w:tc>
        <w:tc>
          <w:tcPr>
            <w:tcW w:w="103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70913" w:rsidRPr="00F70913" w:rsidRDefault="00F70913">
            <w:pPr>
              <w:spacing w:after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F70913">
              <w:rPr>
                <w:rStyle w:val="text-green"/>
                <w:rFonts w:ascii="Times New Roman" w:hAnsi="Times New Roman" w:cs="Times New Roman"/>
                <w:color w:val="26C24B"/>
                <w:sz w:val="20"/>
                <w:szCs w:val="20"/>
              </w:rPr>
              <w:t>8%</w:t>
            </w:r>
          </w:p>
        </w:tc>
        <w:tc>
          <w:tcPr>
            <w:tcW w:w="80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70913" w:rsidRPr="00F70913" w:rsidRDefault="00F70913">
            <w:pPr>
              <w:spacing w:after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F70913">
              <w:rPr>
                <w:rStyle w:val="text-green"/>
                <w:rFonts w:ascii="Times New Roman" w:hAnsi="Times New Roman" w:cs="Times New Roman"/>
                <w:color w:val="26C24B"/>
                <w:sz w:val="20"/>
                <w:szCs w:val="20"/>
              </w:rPr>
              <w:t>0%</w:t>
            </w:r>
          </w:p>
        </w:tc>
      </w:tr>
    </w:tbl>
    <w:p w:rsidR="00EF35D2" w:rsidRPr="00005142" w:rsidRDefault="00EF35D2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0E2106" w:rsidRPr="00005142" w:rsidRDefault="000E2106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05142">
        <w:rPr>
          <w:rFonts w:ascii="Times New Roman" w:eastAsia="Times New Roman" w:hAnsi="Times New Roman" w:cs="Times New Roman"/>
          <w:b/>
          <w:bCs/>
          <w:lang w:eastAsia="ru-RU"/>
        </w:rPr>
        <w:t>Новостройки:</w:t>
      </w:r>
    </w:p>
    <w:p w:rsidR="00162CA7" w:rsidRDefault="00162CA7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Наибольшее развитие нового строительства осуществляется в г. Архангельск (областной центр), г. Северодвинск, г. Котлас</w:t>
      </w:r>
    </w:p>
    <w:p w:rsidR="000E2106" w:rsidRPr="00005142" w:rsidRDefault="000E2106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Цена квадратного метра жилья в </w:t>
      </w:r>
      <w:r w:rsidR="00162CA7">
        <w:rPr>
          <w:rFonts w:ascii="Times New Roman" w:eastAsia="Times New Roman" w:hAnsi="Times New Roman" w:cs="Times New Roman"/>
          <w:bCs/>
          <w:lang w:eastAsia="ru-RU"/>
        </w:rPr>
        <w:t xml:space="preserve">г. </w:t>
      </w:r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Архангельске на </w:t>
      </w:r>
      <w:r w:rsidR="00F70913">
        <w:rPr>
          <w:rFonts w:ascii="Times New Roman" w:eastAsia="Times New Roman" w:hAnsi="Times New Roman" w:cs="Times New Roman"/>
          <w:bCs/>
          <w:lang w:eastAsia="ru-RU"/>
        </w:rPr>
        <w:t>март</w:t>
      </w:r>
      <w:r w:rsidR="00616CC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D76BE5">
        <w:rPr>
          <w:rFonts w:ascii="Times New Roman" w:eastAsia="Times New Roman" w:hAnsi="Times New Roman" w:cs="Times New Roman"/>
          <w:bCs/>
          <w:lang w:eastAsia="ru-RU"/>
        </w:rPr>
        <w:t>20</w:t>
      </w:r>
      <w:r w:rsidR="00F70913">
        <w:rPr>
          <w:rFonts w:ascii="Times New Roman" w:eastAsia="Times New Roman" w:hAnsi="Times New Roman" w:cs="Times New Roman"/>
          <w:bCs/>
          <w:lang w:eastAsia="ru-RU"/>
        </w:rPr>
        <w:t>20</w:t>
      </w:r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 составляет </w:t>
      </w:r>
      <w:r w:rsidR="00F70913">
        <w:rPr>
          <w:rFonts w:ascii="Times New Roman" w:eastAsia="Times New Roman" w:hAnsi="Times New Roman" w:cs="Times New Roman"/>
          <w:b/>
          <w:bCs/>
          <w:i/>
          <w:lang w:eastAsia="ru-RU"/>
        </w:rPr>
        <w:t>79 372</w:t>
      </w:r>
      <w:r w:rsidR="002F0C06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</w:t>
      </w:r>
      <w:proofErr w:type="spellStart"/>
      <w:r w:rsidRPr="00005142">
        <w:rPr>
          <w:rFonts w:ascii="Times New Roman" w:eastAsia="Times New Roman" w:hAnsi="Times New Roman" w:cs="Times New Roman"/>
          <w:b/>
          <w:bCs/>
          <w:i/>
          <w:lang w:eastAsia="ru-RU"/>
        </w:rPr>
        <w:t>руб</w:t>
      </w:r>
      <w:proofErr w:type="spellEnd"/>
      <w:r w:rsidRPr="00005142">
        <w:rPr>
          <w:rFonts w:ascii="Times New Roman" w:eastAsia="Times New Roman" w:hAnsi="Times New Roman" w:cs="Times New Roman"/>
          <w:b/>
          <w:bCs/>
          <w:i/>
          <w:lang w:eastAsia="ru-RU"/>
        </w:rPr>
        <w:t>/кв.м.</w:t>
      </w:r>
      <w:r w:rsidR="00162CA7">
        <w:rPr>
          <w:rFonts w:ascii="Times New Roman" w:eastAsia="Times New Roman" w:hAnsi="Times New Roman" w:cs="Times New Roman"/>
          <w:b/>
          <w:bCs/>
          <w:i/>
          <w:lang w:eastAsia="ru-RU"/>
        </w:rPr>
        <w:t>,</w:t>
      </w:r>
      <w:r w:rsidR="00162CA7" w:rsidRPr="00162CA7">
        <w:rPr>
          <w:rFonts w:ascii="Times New Roman" w:eastAsia="Times New Roman" w:hAnsi="Times New Roman" w:cs="Times New Roman"/>
          <w:bCs/>
          <w:lang w:eastAsia="ru-RU"/>
        </w:rPr>
        <w:t xml:space="preserve"> на стадии строительства от</w:t>
      </w:r>
      <w:r w:rsidR="00162CA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F70913">
        <w:rPr>
          <w:rFonts w:ascii="Times New Roman" w:eastAsia="Times New Roman" w:hAnsi="Times New Roman" w:cs="Times New Roman"/>
          <w:b/>
          <w:bCs/>
          <w:i/>
          <w:lang w:eastAsia="ru-RU"/>
        </w:rPr>
        <w:t>60</w:t>
      </w:r>
      <w:r w:rsidR="00162CA7" w:rsidRPr="00162CA7">
        <w:rPr>
          <w:rFonts w:ascii="Times New Roman" w:eastAsia="Times New Roman" w:hAnsi="Times New Roman" w:cs="Times New Roman"/>
          <w:b/>
          <w:bCs/>
          <w:i/>
          <w:lang w:eastAsia="ru-RU"/>
        </w:rPr>
        <w:t> 000 руб./кв.м</w:t>
      </w:r>
      <w:r w:rsidR="00162CA7">
        <w:rPr>
          <w:rFonts w:ascii="Times New Roman" w:eastAsia="Times New Roman" w:hAnsi="Times New Roman" w:cs="Times New Roman"/>
          <w:b/>
          <w:bCs/>
          <w:i/>
          <w:lang w:eastAsia="ru-RU"/>
        </w:rPr>
        <w:t>.</w:t>
      </w:r>
    </w:p>
    <w:p w:rsidR="00162CA7" w:rsidRPr="00005142" w:rsidRDefault="00162CA7" w:rsidP="00162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Цена квадратного метра жилья в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районных центрах области и наиболее крупных городах </w:t>
      </w:r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 составляет </w:t>
      </w:r>
      <w:r w:rsidR="00F70913">
        <w:rPr>
          <w:rFonts w:ascii="Times New Roman" w:eastAsia="Times New Roman" w:hAnsi="Times New Roman" w:cs="Times New Roman"/>
          <w:b/>
          <w:bCs/>
          <w:i/>
          <w:lang w:eastAsia="ru-RU"/>
        </w:rPr>
        <w:t>60</w:t>
      </w:r>
      <w:r w:rsidR="004003A4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000-68</w:t>
      </w:r>
      <w:r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000</w:t>
      </w:r>
      <w:r w:rsidRPr="000051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</w:t>
      </w:r>
      <w:proofErr w:type="spellStart"/>
      <w:r w:rsidRPr="00005142">
        <w:rPr>
          <w:rFonts w:ascii="Times New Roman" w:eastAsia="Times New Roman" w:hAnsi="Times New Roman" w:cs="Times New Roman"/>
          <w:b/>
          <w:bCs/>
          <w:i/>
          <w:lang w:eastAsia="ru-RU"/>
        </w:rPr>
        <w:t>руб</w:t>
      </w:r>
      <w:proofErr w:type="spellEnd"/>
      <w:r w:rsidRPr="00005142">
        <w:rPr>
          <w:rFonts w:ascii="Times New Roman" w:eastAsia="Times New Roman" w:hAnsi="Times New Roman" w:cs="Times New Roman"/>
          <w:b/>
          <w:bCs/>
          <w:i/>
          <w:lang w:eastAsia="ru-RU"/>
        </w:rPr>
        <w:t>/кв.м.</w:t>
      </w:r>
      <w:r>
        <w:rPr>
          <w:rFonts w:ascii="Times New Roman" w:eastAsia="Times New Roman" w:hAnsi="Times New Roman" w:cs="Times New Roman"/>
          <w:b/>
          <w:bCs/>
          <w:i/>
          <w:lang w:eastAsia="ru-RU"/>
        </w:rPr>
        <w:t>,</w:t>
      </w:r>
      <w:r w:rsidRPr="00162CA7">
        <w:rPr>
          <w:rFonts w:ascii="Times New Roman" w:eastAsia="Times New Roman" w:hAnsi="Times New Roman" w:cs="Times New Roman"/>
          <w:bCs/>
          <w:lang w:eastAsia="ru-RU"/>
        </w:rPr>
        <w:t xml:space="preserve"> на стадии строительства от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4003A4">
        <w:rPr>
          <w:rFonts w:ascii="Times New Roman" w:eastAsia="Times New Roman" w:hAnsi="Times New Roman" w:cs="Times New Roman"/>
          <w:b/>
          <w:bCs/>
          <w:i/>
          <w:lang w:eastAsia="ru-RU"/>
        </w:rPr>
        <w:t>5</w:t>
      </w:r>
      <w:r w:rsidR="00F70913">
        <w:rPr>
          <w:rFonts w:ascii="Times New Roman" w:eastAsia="Times New Roman" w:hAnsi="Times New Roman" w:cs="Times New Roman"/>
          <w:b/>
          <w:bCs/>
          <w:i/>
          <w:lang w:eastAsia="ru-RU"/>
        </w:rPr>
        <w:t>4</w:t>
      </w:r>
      <w:r w:rsidRPr="00162CA7">
        <w:rPr>
          <w:rFonts w:ascii="Times New Roman" w:eastAsia="Times New Roman" w:hAnsi="Times New Roman" w:cs="Times New Roman"/>
          <w:b/>
          <w:bCs/>
          <w:i/>
          <w:lang w:eastAsia="ru-RU"/>
        </w:rPr>
        <w:t> 000 руб./кв.м</w:t>
      </w:r>
      <w:r>
        <w:rPr>
          <w:rFonts w:ascii="Times New Roman" w:eastAsia="Times New Roman" w:hAnsi="Times New Roman" w:cs="Times New Roman"/>
          <w:b/>
          <w:bCs/>
          <w:i/>
          <w:lang w:eastAsia="ru-RU"/>
        </w:rPr>
        <w:t>.</w:t>
      </w:r>
    </w:p>
    <w:p w:rsidR="00015311" w:rsidRPr="00005142" w:rsidRDefault="00015311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27B9C" w:rsidRPr="00005142" w:rsidRDefault="00227B9C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005142">
        <w:rPr>
          <w:rFonts w:ascii="Times New Roman" w:eastAsia="Times New Roman" w:hAnsi="Times New Roman" w:cs="Times New Roman"/>
          <w:bCs/>
          <w:u w:val="single"/>
          <w:lang w:eastAsia="ru-RU"/>
        </w:rPr>
        <w:t>Цена квартир в новос</w:t>
      </w:r>
      <w:r w:rsidR="004003A4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тройках Архангельска на </w:t>
      </w:r>
      <w:r w:rsidR="00F70913">
        <w:rPr>
          <w:rFonts w:ascii="Times New Roman" w:eastAsia="Times New Roman" w:hAnsi="Times New Roman" w:cs="Times New Roman"/>
          <w:bCs/>
          <w:u w:val="single"/>
          <w:lang w:eastAsia="ru-RU"/>
        </w:rPr>
        <w:t>март 2020 г.</w:t>
      </w:r>
    </w:p>
    <w:p w:rsidR="00F70913" w:rsidRPr="00F70913" w:rsidRDefault="00F70913" w:rsidP="00F7091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lang w:eastAsia="ru-RU"/>
        </w:rPr>
      </w:pPr>
      <w:r w:rsidRPr="00F70913">
        <w:rPr>
          <w:rFonts w:ascii="Times New Roman" w:eastAsia="Times New Roman" w:hAnsi="Times New Roman" w:cs="Times New Roman"/>
          <w:color w:val="212121"/>
          <w:lang w:eastAsia="ru-RU"/>
        </w:rPr>
        <w:t>Однокомнатная – 2 895 037 руб., за месяц показатель изменился на -4 %;</w:t>
      </w:r>
    </w:p>
    <w:p w:rsidR="00F70913" w:rsidRPr="00F70913" w:rsidRDefault="00F70913" w:rsidP="00F7091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lang w:eastAsia="ru-RU"/>
        </w:rPr>
      </w:pPr>
      <w:r w:rsidRPr="00F70913">
        <w:rPr>
          <w:rFonts w:ascii="Times New Roman" w:eastAsia="Times New Roman" w:hAnsi="Times New Roman" w:cs="Times New Roman"/>
          <w:color w:val="212121"/>
          <w:lang w:eastAsia="ru-RU"/>
        </w:rPr>
        <w:t>Двухкомнатная – 4 242 338 руб., где средняя цена изменилась на -6 %;</w:t>
      </w:r>
    </w:p>
    <w:p w:rsidR="00F70913" w:rsidRPr="00F70913" w:rsidRDefault="00F70913" w:rsidP="00F7091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lang w:eastAsia="ru-RU"/>
        </w:rPr>
      </w:pPr>
      <w:r w:rsidRPr="00F70913">
        <w:rPr>
          <w:rFonts w:ascii="Times New Roman" w:eastAsia="Times New Roman" w:hAnsi="Times New Roman" w:cs="Times New Roman"/>
          <w:color w:val="212121"/>
          <w:lang w:eastAsia="ru-RU"/>
        </w:rPr>
        <w:t>Трехкомнатная – 5 564 503 руб., где показатель стоимости изменился на -8 %;</w:t>
      </w:r>
    </w:p>
    <w:p w:rsidR="00F70913" w:rsidRPr="00F70913" w:rsidRDefault="00F70913" w:rsidP="00F7091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lang w:eastAsia="ru-RU"/>
        </w:rPr>
      </w:pPr>
      <w:r w:rsidRPr="00F70913">
        <w:rPr>
          <w:rFonts w:ascii="Times New Roman" w:eastAsia="Times New Roman" w:hAnsi="Times New Roman" w:cs="Times New Roman"/>
          <w:color w:val="212121"/>
          <w:lang w:eastAsia="ru-RU"/>
        </w:rPr>
        <w:t>Четырех- и многокомнатная – 8 515 845 руб., средняя цена изменилась на -18 %.</w:t>
      </w:r>
    </w:p>
    <w:p w:rsidR="00227B9C" w:rsidRPr="00005142" w:rsidRDefault="00227B9C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227B9C" w:rsidRPr="00005142" w:rsidRDefault="00227B9C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00514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Коммерческая недвижимость</w:t>
      </w:r>
      <w:r w:rsidR="000C498F">
        <w:rPr>
          <w:rStyle w:val="af9"/>
          <w:rFonts w:ascii="Times New Roman" w:eastAsia="Times New Roman" w:hAnsi="Times New Roman" w:cs="Times New Roman"/>
          <w:b/>
          <w:bCs/>
          <w:color w:val="333333"/>
          <w:lang w:eastAsia="ru-RU"/>
        </w:rPr>
        <w:footnoteReference w:id="4"/>
      </w:r>
      <w:r w:rsidRPr="0000514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:</w:t>
      </w:r>
    </w:p>
    <w:p w:rsidR="00162CA7" w:rsidRPr="00162CA7" w:rsidRDefault="00162CA7" w:rsidP="00162CA7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162CA7">
        <w:rPr>
          <w:rFonts w:ascii="Times New Roman" w:hAnsi="Times New Roman" w:cs="Times New Roman"/>
        </w:rPr>
        <w:t xml:space="preserve">Большая часть предложения коммерческой недвижимости приходится на центральные (Ломоносовском и Октябрьском округах) районы города; в спальных районах (Майская горка, </w:t>
      </w:r>
      <w:proofErr w:type="spellStart"/>
      <w:r w:rsidRPr="00162CA7">
        <w:rPr>
          <w:rFonts w:ascii="Times New Roman" w:hAnsi="Times New Roman" w:cs="Times New Roman"/>
        </w:rPr>
        <w:t>Соломбала</w:t>
      </w:r>
      <w:proofErr w:type="spellEnd"/>
      <w:r w:rsidRPr="00162CA7">
        <w:rPr>
          <w:rFonts w:ascii="Times New Roman" w:hAnsi="Times New Roman" w:cs="Times New Roman"/>
        </w:rPr>
        <w:t xml:space="preserve">) также представлены эпизодические предложения в основном это небольшие помещения под оказание социально-бытовых услуг (парикмахерские, небольшие магазины микрорайонного значения). </w:t>
      </w:r>
    </w:p>
    <w:p w:rsidR="00227B9C" w:rsidRPr="00005142" w:rsidRDefault="00227B9C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 На рынке</w:t>
      </w:r>
      <w:r w:rsidR="000C498F">
        <w:rPr>
          <w:rFonts w:ascii="Times New Roman" w:eastAsia="Times New Roman" w:hAnsi="Times New Roman" w:cs="Times New Roman"/>
          <w:bCs/>
          <w:lang w:eastAsia="ru-RU"/>
        </w:rPr>
        <w:t xml:space="preserve"> ко</w:t>
      </w:r>
      <w:r w:rsidR="00EF35D2">
        <w:rPr>
          <w:rFonts w:ascii="Times New Roman" w:eastAsia="Times New Roman" w:hAnsi="Times New Roman" w:cs="Times New Roman"/>
          <w:bCs/>
          <w:lang w:eastAsia="ru-RU"/>
        </w:rPr>
        <w:t xml:space="preserve">ммерческой недвижимости на </w:t>
      </w:r>
      <w:r w:rsidR="00F70913">
        <w:rPr>
          <w:rFonts w:ascii="Times New Roman" w:eastAsia="Times New Roman" w:hAnsi="Times New Roman" w:cs="Times New Roman"/>
          <w:bCs/>
          <w:lang w:eastAsia="ru-RU"/>
        </w:rPr>
        <w:t>14.04</w:t>
      </w:r>
      <w:r w:rsidR="00EF35D2">
        <w:rPr>
          <w:rFonts w:ascii="Times New Roman" w:eastAsia="Times New Roman" w:hAnsi="Times New Roman" w:cs="Times New Roman"/>
          <w:bCs/>
          <w:lang w:eastAsia="ru-RU"/>
        </w:rPr>
        <w:t>.20</w:t>
      </w:r>
      <w:r w:rsidR="00F70913">
        <w:rPr>
          <w:rFonts w:ascii="Times New Roman" w:eastAsia="Times New Roman" w:hAnsi="Times New Roman" w:cs="Times New Roman"/>
          <w:bCs/>
          <w:lang w:eastAsia="ru-RU"/>
        </w:rPr>
        <w:t>20</w:t>
      </w:r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 г. </w:t>
      </w:r>
      <w:r w:rsidR="00EF35D2">
        <w:rPr>
          <w:rFonts w:ascii="Times New Roman" w:eastAsia="Times New Roman" w:hAnsi="Times New Roman" w:cs="Times New Roman"/>
          <w:bCs/>
          <w:lang w:eastAsia="ru-RU"/>
        </w:rPr>
        <w:t>5</w:t>
      </w:r>
      <w:r w:rsidR="00F70913">
        <w:rPr>
          <w:rFonts w:ascii="Times New Roman" w:eastAsia="Times New Roman" w:hAnsi="Times New Roman" w:cs="Times New Roman"/>
          <w:bCs/>
          <w:lang w:eastAsia="ru-RU"/>
        </w:rPr>
        <w:t>18</w:t>
      </w:r>
      <w:r w:rsidR="000C498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427578">
        <w:rPr>
          <w:rFonts w:ascii="Times New Roman" w:eastAsia="Times New Roman" w:hAnsi="Times New Roman" w:cs="Times New Roman"/>
          <w:bCs/>
          <w:lang w:eastAsia="ru-RU"/>
        </w:rPr>
        <w:t>предложения на продажу</w:t>
      </w:r>
      <w:r w:rsidRPr="00005142">
        <w:rPr>
          <w:rFonts w:ascii="Times New Roman" w:eastAsia="Times New Roman" w:hAnsi="Times New Roman" w:cs="Times New Roman"/>
          <w:bCs/>
          <w:lang w:eastAsia="ru-RU"/>
        </w:rPr>
        <w:t>,</w:t>
      </w:r>
      <w:r w:rsidR="0042757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F70913">
        <w:rPr>
          <w:rFonts w:ascii="Times New Roman" w:eastAsia="Times New Roman" w:hAnsi="Times New Roman" w:cs="Times New Roman"/>
          <w:bCs/>
          <w:lang w:eastAsia="ru-RU"/>
        </w:rPr>
        <w:t>52</w:t>
      </w:r>
      <w:r w:rsidR="00EF35D2">
        <w:rPr>
          <w:rFonts w:ascii="Times New Roman" w:eastAsia="Times New Roman" w:hAnsi="Times New Roman" w:cs="Times New Roman"/>
          <w:bCs/>
          <w:lang w:eastAsia="ru-RU"/>
        </w:rPr>
        <w:t>4</w:t>
      </w:r>
      <w:r w:rsidR="00427578">
        <w:rPr>
          <w:rFonts w:ascii="Times New Roman" w:eastAsia="Times New Roman" w:hAnsi="Times New Roman" w:cs="Times New Roman"/>
          <w:bCs/>
          <w:lang w:eastAsia="ru-RU"/>
        </w:rPr>
        <w:t xml:space="preserve"> предложений для сдачи в аренду</w:t>
      </w:r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 из них:</w:t>
      </w:r>
    </w:p>
    <w:p w:rsidR="00CB2483" w:rsidRPr="00CB2483" w:rsidRDefault="00162CA7" w:rsidP="00CB248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62CA7">
        <w:rPr>
          <w:rFonts w:ascii="Times New Roman" w:hAnsi="Times New Roman" w:cs="Times New Roman"/>
        </w:rPr>
        <w:t xml:space="preserve">Цена и величина арендной платы будет зависеть от месторасположения. </w:t>
      </w:r>
      <w:r w:rsidR="00CB2483" w:rsidRPr="00162CA7">
        <w:rPr>
          <w:rFonts w:ascii="Times New Roman" w:hAnsi="Times New Roman" w:cs="Times New Roman"/>
        </w:rPr>
        <w:t>Эксперты</w:t>
      </w:r>
      <w:r w:rsidR="00CB2483" w:rsidRPr="00CB2483">
        <w:rPr>
          <w:rFonts w:ascii="Times New Roman" w:hAnsi="Times New Roman" w:cs="Times New Roman"/>
        </w:rPr>
        <w:t xml:space="preserve"> разделили </w:t>
      </w:r>
      <w:r>
        <w:rPr>
          <w:rFonts w:ascii="Times New Roman" w:hAnsi="Times New Roman" w:cs="Times New Roman"/>
        </w:rPr>
        <w:t>г. Архангельск</w:t>
      </w:r>
      <w:r w:rsidR="00CB2483" w:rsidRPr="00CB2483">
        <w:rPr>
          <w:rFonts w:ascii="Times New Roman" w:hAnsi="Times New Roman" w:cs="Times New Roman"/>
        </w:rPr>
        <w:t xml:space="preserve"> на следующие, </w:t>
      </w:r>
      <w:r w:rsidR="00CB2483" w:rsidRPr="00CB2483">
        <w:rPr>
          <w:rFonts w:ascii="Times New Roman" w:hAnsi="Times New Roman" w:cs="Times New Roman"/>
          <w:i/>
        </w:rPr>
        <w:t>условно схожие</w:t>
      </w:r>
      <w:r w:rsidR="00CB2483" w:rsidRPr="00CB2483">
        <w:rPr>
          <w:rFonts w:ascii="Times New Roman" w:hAnsi="Times New Roman" w:cs="Times New Roman"/>
        </w:rPr>
        <w:t xml:space="preserve"> ценовые зоны:</w:t>
      </w:r>
    </w:p>
    <w:p w:rsidR="00CB2483" w:rsidRPr="00CB2483" w:rsidRDefault="00CB2483" w:rsidP="00CB248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B2483">
        <w:rPr>
          <w:rFonts w:ascii="Times New Roman" w:hAnsi="Times New Roman" w:cs="Times New Roman"/>
        </w:rPr>
        <w:t>1 зона – центр города Ломоносовский и Октябрьский округа</w:t>
      </w:r>
    </w:p>
    <w:p w:rsidR="00CB2483" w:rsidRPr="00CB2483" w:rsidRDefault="00CB2483" w:rsidP="00CB248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B2483">
        <w:rPr>
          <w:rFonts w:ascii="Times New Roman" w:hAnsi="Times New Roman" w:cs="Times New Roman"/>
        </w:rPr>
        <w:t xml:space="preserve">2 зона - ул. Смольный буян, Парижской коммуны – ул. </w:t>
      </w:r>
      <w:proofErr w:type="spellStart"/>
      <w:r w:rsidRPr="00CB2483">
        <w:rPr>
          <w:rFonts w:ascii="Times New Roman" w:hAnsi="Times New Roman" w:cs="Times New Roman"/>
        </w:rPr>
        <w:t>Галушина</w:t>
      </w:r>
      <w:proofErr w:type="spellEnd"/>
      <w:r w:rsidRPr="00CB2483">
        <w:rPr>
          <w:rFonts w:ascii="Times New Roman" w:hAnsi="Times New Roman" w:cs="Times New Roman"/>
        </w:rPr>
        <w:t>, ул. Суворова – ул. Терехина – ул. Таймырская</w:t>
      </w:r>
    </w:p>
    <w:p w:rsidR="00CB2483" w:rsidRPr="00CB2483" w:rsidRDefault="00CB2483" w:rsidP="00CB248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B2483">
        <w:rPr>
          <w:rFonts w:ascii="Times New Roman" w:hAnsi="Times New Roman" w:cs="Times New Roman"/>
        </w:rPr>
        <w:t xml:space="preserve">3 зона - ул. Таймырская, часть </w:t>
      </w:r>
      <w:proofErr w:type="spellStart"/>
      <w:r w:rsidRPr="00CB2483">
        <w:rPr>
          <w:rFonts w:ascii="Times New Roman" w:hAnsi="Times New Roman" w:cs="Times New Roman"/>
        </w:rPr>
        <w:t>Соломбальского</w:t>
      </w:r>
      <w:proofErr w:type="spellEnd"/>
      <w:r w:rsidRPr="00CB2483">
        <w:rPr>
          <w:rFonts w:ascii="Times New Roman" w:hAnsi="Times New Roman" w:cs="Times New Roman"/>
        </w:rPr>
        <w:t xml:space="preserve"> округа до ул. </w:t>
      </w:r>
      <w:proofErr w:type="spellStart"/>
      <w:r w:rsidRPr="00CB2483">
        <w:rPr>
          <w:rFonts w:ascii="Times New Roman" w:hAnsi="Times New Roman" w:cs="Times New Roman"/>
        </w:rPr>
        <w:t>Усть</w:t>
      </w:r>
      <w:proofErr w:type="spellEnd"/>
      <w:r w:rsidRPr="00CB2483">
        <w:rPr>
          <w:rFonts w:ascii="Times New Roman" w:hAnsi="Times New Roman" w:cs="Times New Roman"/>
        </w:rPr>
        <w:t xml:space="preserve">-Двинская и округ Майская горка (ул. </w:t>
      </w:r>
      <w:proofErr w:type="spellStart"/>
      <w:r w:rsidRPr="00CB2483">
        <w:rPr>
          <w:rFonts w:ascii="Times New Roman" w:hAnsi="Times New Roman" w:cs="Times New Roman"/>
        </w:rPr>
        <w:t>Галушина</w:t>
      </w:r>
      <w:proofErr w:type="spellEnd"/>
      <w:r w:rsidRPr="00CB2483">
        <w:rPr>
          <w:rFonts w:ascii="Times New Roman" w:hAnsi="Times New Roman" w:cs="Times New Roman"/>
        </w:rPr>
        <w:t xml:space="preserve"> – ул. </w:t>
      </w:r>
      <w:proofErr w:type="spellStart"/>
      <w:r w:rsidRPr="00CB2483">
        <w:rPr>
          <w:rFonts w:ascii="Times New Roman" w:hAnsi="Times New Roman" w:cs="Times New Roman"/>
        </w:rPr>
        <w:t>Никитова</w:t>
      </w:r>
      <w:proofErr w:type="spellEnd"/>
      <w:r w:rsidRPr="00CB2483">
        <w:rPr>
          <w:rFonts w:ascii="Times New Roman" w:hAnsi="Times New Roman" w:cs="Times New Roman"/>
        </w:rPr>
        <w:t>) с другой стороны.</w:t>
      </w:r>
    </w:p>
    <w:p w:rsidR="00CB2483" w:rsidRPr="00CB2483" w:rsidRDefault="00CB2483" w:rsidP="00CB248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B2483">
        <w:rPr>
          <w:rFonts w:ascii="Times New Roman" w:hAnsi="Times New Roman" w:cs="Times New Roman"/>
        </w:rPr>
        <w:t>4 зона - оста</w:t>
      </w:r>
      <w:r w:rsidR="000C498F">
        <w:rPr>
          <w:rFonts w:ascii="Times New Roman" w:hAnsi="Times New Roman" w:cs="Times New Roman"/>
        </w:rPr>
        <w:t xml:space="preserve">вшиеся районы города, </w:t>
      </w:r>
      <w:proofErr w:type="spellStart"/>
      <w:r w:rsidR="000C498F">
        <w:rPr>
          <w:rFonts w:ascii="Times New Roman" w:hAnsi="Times New Roman" w:cs="Times New Roman"/>
        </w:rPr>
        <w:t>Варавино</w:t>
      </w:r>
      <w:proofErr w:type="spellEnd"/>
      <w:r w:rsidR="000C498F">
        <w:rPr>
          <w:rFonts w:ascii="Times New Roman" w:hAnsi="Times New Roman" w:cs="Times New Roman"/>
        </w:rPr>
        <w:t>-</w:t>
      </w:r>
      <w:r w:rsidRPr="00CB2483">
        <w:rPr>
          <w:rFonts w:ascii="Times New Roman" w:hAnsi="Times New Roman" w:cs="Times New Roman"/>
        </w:rPr>
        <w:t xml:space="preserve">Фактория, Сульфат, </w:t>
      </w:r>
      <w:proofErr w:type="spellStart"/>
      <w:r w:rsidRPr="00CB2483">
        <w:rPr>
          <w:rFonts w:ascii="Times New Roman" w:hAnsi="Times New Roman" w:cs="Times New Roman"/>
        </w:rPr>
        <w:t>Маймакса</w:t>
      </w:r>
      <w:proofErr w:type="spellEnd"/>
      <w:r w:rsidRPr="00CB2483">
        <w:rPr>
          <w:rFonts w:ascii="Times New Roman" w:hAnsi="Times New Roman" w:cs="Times New Roman"/>
        </w:rPr>
        <w:t xml:space="preserve">, </w:t>
      </w:r>
      <w:proofErr w:type="spellStart"/>
      <w:r w:rsidRPr="00CB2483">
        <w:rPr>
          <w:rFonts w:ascii="Times New Roman" w:hAnsi="Times New Roman" w:cs="Times New Roman"/>
        </w:rPr>
        <w:t>Цигломень</w:t>
      </w:r>
      <w:proofErr w:type="spellEnd"/>
      <w:r w:rsidRPr="00CB2483">
        <w:rPr>
          <w:rFonts w:ascii="Times New Roman" w:hAnsi="Times New Roman" w:cs="Times New Roman"/>
        </w:rPr>
        <w:t>.</w:t>
      </w:r>
    </w:p>
    <w:p w:rsidR="00CB2483" w:rsidRPr="00CB2483" w:rsidRDefault="00CB2483" w:rsidP="00CB248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B2483">
        <w:rPr>
          <w:rFonts w:ascii="Times New Roman" w:hAnsi="Times New Roman" w:cs="Times New Roman"/>
        </w:rPr>
        <w:t xml:space="preserve">5 зона – пригородные территории Приморского района, </w:t>
      </w:r>
      <w:proofErr w:type="spellStart"/>
      <w:r w:rsidRPr="00CB2483">
        <w:rPr>
          <w:rFonts w:ascii="Times New Roman" w:hAnsi="Times New Roman" w:cs="Times New Roman"/>
        </w:rPr>
        <w:t>Исакогорока</w:t>
      </w:r>
      <w:proofErr w:type="spellEnd"/>
      <w:r w:rsidRPr="00CB2483">
        <w:rPr>
          <w:rFonts w:ascii="Times New Roman" w:hAnsi="Times New Roman" w:cs="Times New Roman"/>
        </w:rPr>
        <w:t xml:space="preserve">, </w:t>
      </w:r>
      <w:proofErr w:type="spellStart"/>
      <w:r w:rsidRPr="00CB2483">
        <w:rPr>
          <w:rFonts w:ascii="Times New Roman" w:hAnsi="Times New Roman" w:cs="Times New Roman"/>
        </w:rPr>
        <w:t>Катунино</w:t>
      </w:r>
      <w:proofErr w:type="spellEnd"/>
      <w:r w:rsidRPr="00CB2483">
        <w:rPr>
          <w:rFonts w:ascii="Times New Roman" w:hAnsi="Times New Roman" w:cs="Times New Roman"/>
        </w:rPr>
        <w:t>.</w:t>
      </w:r>
    </w:p>
    <w:p w:rsidR="00CB2483" w:rsidRPr="00CB2483" w:rsidRDefault="00CB2483" w:rsidP="00CB248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B2483">
        <w:rPr>
          <w:rFonts w:ascii="Times New Roman" w:hAnsi="Times New Roman" w:cs="Times New Roman"/>
        </w:rPr>
        <w:t xml:space="preserve">Стоимость коммерческих помещений непосредственно зависит от местоположения, от деловой активности региона (области) в целом, так и рассматриваемого локального района и </w:t>
      </w:r>
      <w:r w:rsidRPr="00CB2483">
        <w:rPr>
          <w:rFonts w:ascii="Times New Roman" w:hAnsi="Times New Roman" w:cs="Times New Roman"/>
        </w:rPr>
        <w:lastRenderedPageBreak/>
        <w:t>спроса. Основываясь на приведенной выше классификации, цены на рынке недвижимости уменьшаются от 1 к 5 зоне.</w:t>
      </w:r>
    </w:p>
    <w:p w:rsidR="00162CA7" w:rsidRPr="00005142" w:rsidRDefault="00162CA7" w:rsidP="00162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05142">
        <w:rPr>
          <w:rFonts w:ascii="Times New Roman" w:eastAsia="Times New Roman" w:hAnsi="Times New Roman" w:cs="Times New Roman"/>
          <w:bCs/>
          <w:lang w:eastAsia="ru-RU"/>
        </w:rPr>
        <w:t>Средняя стоимость 1 кв. м. коммерческой недвижимости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в г. Архангельск</w:t>
      </w:r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005142">
        <w:rPr>
          <w:rFonts w:ascii="Times New Roman" w:eastAsia="Times New Roman" w:hAnsi="Times New Roman" w:cs="Times New Roman"/>
          <w:bCs/>
          <w:i/>
          <w:u w:val="single"/>
          <w:lang w:eastAsia="ru-RU"/>
        </w:rPr>
        <w:t>на продажу</w:t>
      </w:r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r w:rsidR="00F70913">
        <w:rPr>
          <w:rFonts w:ascii="Times New Roman" w:eastAsia="Times New Roman" w:hAnsi="Times New Roman" w:cs="Times New Roman"/>
          <w:bCs/>
          <w:lang w:eastAsia="ru-RU"/>
        </w:rPr>
        <w:t>55000-68</w:t>
      </w:r>
      <w:r>
        <w:rPr>
          <w:rFonts w:ascii="Times New Roman" w:eastAsia="Times New Roman" w:hAnsi="Times New Roman" w:cs="Times New Roman"/>
          <w:bCs/>
          <w:lang w:eastAsia="ru-RU"/>
        </w:rPr>
        <w:t>000</w:t>
      </w:r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 руб.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lang w:eastAsia="ru-RU"/>
        </w:rPr>
        <w:t xml:space="preserve"> в районных цент</w:t>
      </w:r>
      <w:r w:rsidR="00F70913">
        <w:rPr>
          <w:rFonts w:ascii="Times New Roman" w:eastAsia="Times New Roman" w:hAnsi="Times New Roman" w:cs="Times New Roman"/>
          <w:bCs/>
          <w:lang w:eastAsia="ru-RU"/>
        </w:rPr>
        <w:t>рах – 43000-50</w:t>
      </w:r>
      <w:r>
        <w:rPr>
          <w:rFonts w:ascii="Times New Roman" w:eastAsia="Times New Roman" w:hAnsi="Times New Roman" w:cs="Times New Roman"/>
          <w:bCs/>
          <w:lang w:eastAsia="ru-RU"/>
        </w:rPr>
        <w:t>000</w:t>
      </w:r>
      <w:r w:rsidRPr="00162CA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005142">
        <w:rPr>
          <w:rFonts w:ascii="Times New Roman" w:eastAsia="Times New Roman" w:hAnsi="Times New Roman" w:cs="Times New Roman"/>
          <w:bCs/>
          <w:lang w:eastAsia="ru-RU"/>
        </w:rPr>
        <w:t>руб.</w:t>
      </w:r>
    </w:p>
    <w:p w:rsidR="00162CA7" w:rsidRPr="00005142" w:rsidRDefault="00162CA7" w:rsidP="00162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Средняя стоимость 1 кв. м. коммерческой недвижимости </w:t>
      </w:r>
      <w:r w:rsidRPr="00005142">
        <w:rPr>
          <w:rFonts w:ascii="Times New Roman" w:eastAsia="Times New Roman" w:hAnsi="Times New Roman" w:cs="Times New Roman"/>
          <w:bCs/>
          <w:i/>
          <w:u w:val="single"/>
          <w:lang w:eastAsia="ru-RU"/>
        </w:rPr>
        <w:t>в аренду</w:t>
      </w:r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r w:rsidR="00EF35D2">
        <w:rPr>
          <w:rFonts w:ascii="Times New Roman" w:eastAsia="Times New Roman" w:hAnsi="Times New Roman" w:cs="Times New Roman"/>
          <w:bCs/>
          <w:lang w:eastAsia="ru-RU"/>
        </w:rPr>
        <w:t>4</w:t>
      </w:r>
      <w:r w:rsidR="0017479B">
        <w:rPr>
          <w:rFonts w:ascii="Times New Roman" w:eastAsia="Times New Roman" w:hAnsi="Times New Roman" w:cs="Times New Roman"/>
          <w:bCs/>
          <w:lang w:eastAsia="ru-RU"/>
        </w:rPr>
        <w:t>2</w:t>
      </w:r>
      <w:r w:rsidR="00427578">
        <w:rPr>
          <w:rFonts w:ascii="Times New Roman" w:eastAsia="Times New Roman" w:hAnsi="Times New Roman" w:cs="Times New Roman"/>
          <w:bCs/>
          <w:lang w:eastAsia="ru-RU"/>
        </w:rPr>
        <w:t>0-</w:t>
      </w:r>
      <w:r w:rsidR="0017479B">
        <w:rPr>
          <w:rFonts w:ascii="Times New Roman" w:eastAsia="Times New Roman" w:hAnsi="Times New Roman" w:cs="Times New Roman"/>
          <w:bCs/>
          <w:lang w:eastAsia="ru-RU"/>
        </w:rPr>
        <w:t>63</w:t>
      </w:r>
      <w:r w:rsidR="00EF35D2">
        <w:rPr>
          <w:rFonts w:ascii="Times New Roman" w:eastAsia="Times New Roman" w:hAnsi="Times New Roman" w:cs="Times New Roman"/>
          <w:bCs/>
          <w:lang w:eastAsia="ru-RU"/>
        </w:rPr>
        <w:t>0</w:t>
      </w:r>
      <w:r w:rsidRPr="0000514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005142">
        <w:rPr>
          <w:rFonts w:ascii="Times New Roman" w:eastAsia="Times New Roman" w:hAnsi="Times New Roman" w:cs="Times New Roman"/>
          <w:bCs/>
          <w:lang w:eastAsia="ru-RU"/>
        </w:rPr>
        <w:t>руб</w:t>
      </w:r>
      <w:proofErr w:type="spellEnd"/>
      <w:r w:rsidRPr="00005142">
        <w:rPr>
          <w:rFonts w:ascii="Times New Roman" w:eastAsia="Times New Roman" w:hAnsi="Times New Roman" w:cs="Times New Roman"/>
          <w:bCs/>
          <w:lang w:eastAsia="ru-RU"/>
        </w:rPr>
        <w:t>/мес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., в районных центрах – </w:t>
      </w:r>
      <w:r w:rsidR="0017479B">
        <w:rPr>
          <w:rFonts w:ascii="Times New Roman" w:eastAsia="Times New Roman" w:hAnsi="Times New Roman" w:cs="Times New Roman"/>
          <w:bCs/>
          <w:lang w:eastAsia="ru-RU"/>
        </w:rPr>
        <w:t>70</w:t>
      </w:r>
      <w:r>
        <w:rPr>
          <w:rFonts w:ascii="Times New Roman" w:eastAsia="Times New Roman" w:hAnsi="Times New Roman" w:cs="Times New Roman"/>
          <w:bCs/>
          <w:lang w:eastAsia="ru-RU"/>
        </w:rPr>
        <w:t>-</w:t>
      </w:r>
      <w:r w:rsidR="0017479B">
        <w:rPr>
          <w:rFonts w:ascii="Times New Roman" w:eastAsia="Times New Roman" w:hAnsi="Times New Roman" w:cs="Times New Roman"/>
          <w:bCs/>
          <w:lang w:eastAsia="ru-RU"/>
        </w:rPr>
        <w:t>380</w:t>
      </w:r>
      <w:r w:rsidRPr="00162CA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005142">
        <w:rPr>
          <w:rFonts w:ascii="Times New Roman" w:eastAsia="Times New Roman" w:hAnsi="Times New Roman" w:cs="Times New Roman"/>
          <w:bCs/>
          <w:lang w:eastAsia="ru-RU"/>
        </w:rPr>
        <w:t>руб</w:t>
      </w:r>
      <w:proofErr w:type="spellEnd"/>
      <w:r w:rsidRPr="00005142">
        <w:rPr>
          <w:rFonts w:ascii="Times New Roman" w:eastAsia="Times New Roman" w:hAnsi="Times New Roman" w:cs="Times New Roman"/>
          <w:bCs/>
          <w:lang w:eastAsia="ru-RU"/>
        </w:rPr>
        <w:t>/мес</w:t>
      </w:r>
      <w:r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F047E7" w:rsidRPr="00005142" w:rsidRDefault="00F047E7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F047E7" w:rsidRPr="00005142" w:rsidRDefault="00F047E7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05142">
        <w:rPr>
          <w:rFonts w:ascii="Times New Roman" w:eastAsia="Times New Roman" w:hAnsi="Times New Roman" w:cs="Times New Roman"/>
          <w:b/>
          <w:bCs/>
          <w:lang w:eastAsia="ru-RU"/>
        </w:rPr>
        <w:t>Рынок земельных участков</w:t>
      </w:r>
      <w:r w:rsidR="00AB0DE1">
        <w:rPr>
          <w:rStyle w:val="af9"/>
          <w:rFonts w:ascii="Times New Roman" w:eastAsia="Times New Roman" w:hAnsi="Times New Roman" w:cs="Times New Roman"/>
          <w:b/>
          <w:bCs/>
          <w:lang w:eastAsia="ru-RU"/>
        </w:rPr>
        <w:footnoteReference w:id="5"/>
      </w:r>
      <w:r w:rsidRPr="00005142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:rsidR="00162CA7" w:rsidRPr="00162CA7" w:rsidRDefault="00162CA7" w:rsidP="00162CA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62CA7">
        <w:rPr>
          <w:rFonts w:ascii="Times New Roman" w:hAnsi="Times New Roman" w:cs="Times New Roman"/>
        </w:rPr>
        <w:t xml:space="preserve">Можно сказать, что рынок земельных участков в Архангельской области развит очень слабо: предложение и спрос ограничены, разброс цен достаточно велик, что не позволяет выявить четкие тенденции и закономерности. Лидером по количеству предложений о продаже земельных участков является г. Архангельск и пригород – Приморский район. Также много предложений наблюдается в крупных городах, таких как  Северодвинск, Котлас, а также </w:t>
      </w:r>
      <w:proofErr w:type="spellStart"/>
      <w:r w:rsidRPr="00162CA7">
        <w:rPr>
          <w:rFonts w:ascii="Times New Roman" w:hAnsi="Times New Roman" w:cs="Times New Roman"/>
        </w:rPr>
        <w:t>Котласском</w:t>
      </w:r>
      <w:proofErr w:type="spellEnd"/>
      <w:r w:rsidRPr="00162CA7">
        <w:rPr>
          <w:rFonts w:ascii="Times New Roman" w:hAnsi="Times New Roman" w:cs="Times New Roman"/>
        </w:rPr>
        <w:t xml:space="preserve"> и Вельском районах. В других района области зафиксировано не более 1-3 предложений, либо предложения вовсе отсутствуют.</w:t>
      </w:r>
    </w:p>
    <w:p w:rsidR="00162CA7" w:rsidRPr="00162CA7" w:rsidRDefault="00162CA7" w:rsidP="00162CA7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</w:rPr>
      </w:pPr>
      <w:r w:rsidRPr="00162CA7">
        <w:rPr>
          <w:rFonts w:ascii="Times New Roman" w:hAnsi="Times New Roman" w:cs="Times New Roman"/>
        </w:rPr>
        <w:t>Для рынка земельных участков, предназначенных для строительства коммерческих объектов, характерны следующие особенности:</w:t>
      </w:r>
    </w:p>
    <w:p w:rsidR="00162CA7" w:rsidRPr="00162CA7" w:rsidRDefault="00162CA7" w:rsidP="00162CA7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</w:rPr>
      </w:pPr>
      <w:r w:rsidRPr="00162CA7">
        <w:rPr>
          <w:rFonts w:ascii="Times New Roman" w:hAnsi="Times New Roman" w:cs="Times New Roman"/>
        </w:rPr>
        <w:t>ограниченность предложения (число участков, находящихся в свободной продаже, очень мало),</w:t>
      </w:r>
    </w:p>
    <w:p w:rsidR="00162CA7" w:rsidRPr="00162CA7" w:rsidRDefault="00162CA7" w:rsidP="00162CA7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</w:rPr>
      </w:pPr>
      <w:r w:rsidRPr="00162CA7">
        <w:rPr>
          <w:rFonts w:ascii="Times New Roman" w:hAnsi="Times New Roman" w:cs="Times New Roman"/>
        </w:rPr>
        <w:t>преимущественное расположение данных участков в спальных районах города и пригородных территориях (предложение в центральных районах города практически отсутствует),</w:t>
      </w:r>
    </w:p>
    <w:p w:rsidR="00162CA7" w:rsidRPr="00162CA7" w:rsidRDefault="00162CA7" w:rsidP="00162CA7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</w:rPr>
      </w:pPr>
      <w:r w:rsidRPr="00162CA7">
        <w:rPr>
          <w:rFonts w:ascii="Times New Roman" w:hAnsi="Times New Roman" w:cs="Times New Roman"/>
        </w:rPr>
        <w:t>большой разброс цен,</w:t>
      </w:r>
    </w:p>
    <w:p w:rsidR="00162CA7" w:rsidRPr="00162CA7" w:rsidRDefault="00162CA7" w:rsidP="00162CA7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</w:rPr>
      </w:pPr>
      <w:r w:rsidRPr="00162CA7">
        <w:rPr>
          <w:rFonts w:ascii="Times New Roman" w:hAnsi="Times New Roman" w:cs="Times New Roman"/>
        </w:rPr>
        <w:t>невысокий спрос и длительные сроки экспозиции (в среднем от нескольких месяцев до года и выше).</w:t>
      </w:r>
    </w:p>
    <w:p w:rsidR="00162CA7" w:rsidRDefault="00162CA7" w:rsidP="00005142">
      <w:pPr>
        <w:shd w:val="clear" w:color="auto" w:fill="FFFFFF"/>
        <w:spacing w:after="0" w:line="240" w:lineRule="auto"/>
        <w:jc w:val="both"/>
        <w:rPr>
          <w:color w:val="0000FF"/>
        </w:rPr>
      </w:pPr>
    </w:p>
    <w:p w:rsidR="00162CA7" w:rsidRPr="00162CA7" w:rsidRDefault="00162CA7" w:rsidP="00005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162CA7">
        <w:rPr>
          <w:rFonts w:ascii="Times New Roman" w:hAnsi="Times New Roman" w:cs="Times New Roman"/>
        </w:rPr>
        <w:t xml:space="preserve">Большая часть предложений на продажу земельных участков приходится для участков под коммерческую застройку, расположенные в г. Архангельск и районных центрах Архангельской области. </w:t>
      </w:r>
    </w:p>
    <w:p w:rsidR="00162CA7" w:rsidRDefault="00162CA7" w:rsidP="00162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62CA7">
        <w:rPr>
          <w:rFonts w:ascii="Times New Roman" w:hAnsi="Times New Roman" w:cs="Times New Roman"/>
        </w:rPr>
        <w:t xml:space="preserve">Земельные участки для индивидуального жилищного строительства (ИЖС) и промышленных объектов представлены на продажу в крупных городах Архангельской области, в периферийных районах городов. В небольших районных центрах: городах и поселках городского типа земельные участки под ИЖС предлагаются и центральных частях населенных пунктов. Наибольшее количество предложений о продаже земельных участков под ИЖС зафиксировано в г. Архангельске и смежном с ним Приморском районе, г. Северодвинск, </w:t>
      </w:r>
      <w:proofErr w:type="spellStart"/>
      <w:r w:rsidRPr="00162CA7">
        <w:rPr>
          <w:rFonts w:ascii="Times New Roman" w:hAnsi="Times New Roman" w:cs="Times New Roman"/>
        </w:rPr>
        <w:t>Котласском</w:t>
      </w:r>
      <w:proofErr w:type="spellEnd"/>
      <w:r w:rsidRPr="00162CA7">
        <w:rPr>
          <w:rFonts w:ascii="Times New Roman" w:hAnsi="Times New Roman" w:cs="Times New Roman"/>
        </w:rPr>
        <w:t xml:space="preserve"> и Вельском районах. </w:t>
      </w:r>
      <w:r w:rsidRPr="00FD2C93">
        <w:rPr>
          <w:rStyle w:val="FontStyle199"/>
          <w:sz w:val="24"/>
          <w:szCs w:val="24"/>
        </w:rPr>
        <w:t>Разброс цен на участки под промышленное производство достаточно широкий и зави</w:t>
      </w:r>
      <w:r w:rsidRPr="00FD2C93">
        <w:rPr>
          <w:rStyle w:val="FontStyle199"/>
          <w:sz w:val="24"/>
          <w:szCs w:val="24"/>
        </w:rPr>
        <w:softHyphen/>
        <w:t>сит от назначения земель, локального местоположения участка, близости к железнодорожным путям, обеспе</w:t>
      </w:r>
      <w:r w:rsidRPr="00FD2C93">
        <w:rPr>
          <w:rStyle w:val="FontStyle199"/>
          <w:sz w:val="24"/>
          <w:szCs w:val="24"/>
        </w:rPr>
        <w:softHyphen/>
        <w:t>ченности инженерными коммуникациями, размеров участка</w:t>
      </w:r>
    </w:p>
    <w:p w:rsidR="00162CA7" w:rsidRPr="00162CA7" w:rsidRDefault="00162CA7" w:rsidP="00005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F047E7" w:rsidRPr="00005142" w:rsidRDefault="002F0C06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На </w:t>
      </w:r>
      <w:r w:rsidR="0017479B">
        <w:rPr>
          <w:rFonts w:ascii="Times New Roman" w:eastAsia="Times New Roman" w:hAnsi="Times New Roman" w:cs="Times New Roman"/>
          <w:bCs/>
          <w:lang w:eastAsia="ru-RU"/>
        </w:rPr>
        <w:t xml:space="preserve">14.04.2020 </w:t>
      </w:r>
      <w:r w:rsidR="00EF35D2" w:rsidRPr="00005142">
        <w:rPr>
          <w:rFonts w:ascii="Times New Roman" w:eastAsia="Times New Roman" w:hAnsi="Times New Roman" w:cs="Times New Roman"/>
          <w:bCs/>
          <w:lang w:eastAsia="ru-RU"/>
        </w:rPr>
        <w:t xml:space="preserve">г. </w:t>
      </w:r>
      <w:r w:rsidR="00F047E7" w:rsidRPr="00005142">
        <w:rPr>
          <w:rFonts w:ascii="Times New Roman" w:eastAsia="Times New Roman" w:hAnsi="Times New Roman" w:cs="Times New Roman"/>
          <w:bCs/>
          <w:lang w:eastAsia="ru-RU"/>
        </w:rPr>
        <w:t xml:space="preserve">на рынке земельных участков представлено </w:t>
      </w:r>
      <w:r w:rsidR="0017479B">
        <w:rPr>
          <w:rFonts w:ascii="Times New Roman" w:eastAsia="Times New Roman" w:hAnsi="Times New Roman" w:cs="Times New Roman"/>
          <w:b/>
          <w:bCs/>
          <w:i/>
          <w:lang w:eastAsia="ru-RU"/>
        </w:rPr>
        <w:t>488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предложение</w:t>
      </w:r>
      <w:r w:rsidR="00F047E7" w:rsidRPr="00005142">
        <w:rPr>
          <w:rFonts w:ascii="Times New Roman" w:eastAsia="Times New Roman" w:hAnsi="Times New Roman" w:cs="Times New Roman"/>
          <w:bCs/>
          <w:lang w:eastAsia="ru-RU"/>
        </w:rPr>
        <w:t>, из них:</w:t>
      </w:r>
    </w:p>
    <w:p w:rsidR="00162CA7" w:rsidRDefault="00162CA7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291798" w:rsidRPr="00005142" w:rsidRDefault="00AC7C3E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051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Земли поселений (ИЖС) – </w:t>
      </w:r>
      <w:r w:rsidR="0017479B">
        <w:rPr>
          <w:rFonts w:ascii="Times New Roman" w:eastAsia="Times New Roman" w:hAnsi="Times New Roman" w:cs="Times New Roman"/>
          <w:b/>
          <w:bCs/>
          <w:i/>
          <w:lang w:eastAsia="ru-RU"/>
        </w:rPr>
        <w:t>220</w:t>
      </w:r>
      <w:r w:rsidRPr="000051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предложений</w:t>
      </w:r>
      <w:r w:rsidR="00813493" w:rsidRPr="00005142">
        <w:rPr>
          <w:rFonts w:ascii="Times New Roman" w:eastAsia="Times New Roman" w:hAnsi="Times New Roman" w:cs="Times New Roman"/>
          <w:b/>
          <w:bCs/>
          <w:i/>
          <w:lang w:eastAsia="ru-RU"/>
        </w:rPr>
        <w:t>;</w:t>
      </w:r>
    </w:p>
    <w:p w:rsidR="00291798" w:rsidRDefault="00291798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05142">
        <w:rPr>
          <w:rFonts w:ascii="Times New Roman" w:eastAsia="Times New Roman" w:hAnsi="Times New Roman" w:cs="Times New Roman"/>
          <w:bCs/>
          <w:lang w:eastAsia="ru-RU"/>
        </w:rPr>
        <w:t>Средняя стоимость 1 сот. земли: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B2483" w:rsidTr="00CB2483">
        <w:tc>
          <w:tcPr>
            <w:tcW w:w="4785" w:type="dxa"/>
          </w:tcPr>
          <w:p w:rsidR="00CB2483" w:rsidRDefault="00CB2483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Октябрьский район</w:t>
            </w:r>
          </w:p>
        </w:tc>
        <w:tc>
          <w:tcPr>
            <w:tcW w:w="4786" w:type="dxa"/>
          </w:tcPr>
          <w:p w:rsidR="00CB2483" w:rsidRDefault="0017479B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68</w:t>
            </w:r>
            <w:r w:rsidR="00CB2483"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CB2483">
              <w:rPr>
                <w:rFonts w:ascii="Times New Roman" w:eastAsia="Times New Roman" w:hAnsi="Times New Roman" w:cs="Times New Roman"/>
                <w:bCs/>
                <w:lang w:eastAsia="ru-RU"/>
              </w:rPr>
              <w:t>тыс. руб.</w:t>
            </w:r>
          </w:p>
        </w:tc>
      </w:tr>
      <w:tr w:rsidR="00CB2483" w:rsidTr="00CB2483">
        <w:tc>
          <w:tcPr>
            <w:tcW w:w="4785" w:type="dxa"/>
          </w:tcPr>
          <w:p w:rsidR="00CB2483" w:rsidRDefault="00CB2483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Ломоносовский район</w:t>
            </w:r>
          </w:p>
        </w:tc>
        <w:tc>
          <w:tcPr>
            <w:tcW w:w="4786" w:type="dxa"/>
          </w:tcPr>
          <w:p w:rsidR="00CB2483" w:rsidRDefault="0017479B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63</w:t>
            </w:r>
            <w:r w:rsidR="00CB2483"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тыс. руб.</w:t>
            </w:r>
          </w:p>
        </w:tc>
      </w:tr>
      <w:tr w:rsidR="00CB2483" w:rsidTr="00CB2483">
        <w:tc>
          <w:tcPr>
            <w:tcW w:w="4785" w:type="dxa"/>
          </w:tcPr>
          <w:p w:rsidR="00CB2483" w:rsidRDefault="00CB2483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>Приморский район</w:t>
            </w:r>
          </w:p>
        </w:tc>
        <w:tc>
          <w:tcPr>
            <w:tcW w:w="4786" w:type="dxa"/>
          </w:tcPr>
          <w:p w:rsidR="00CB2483" w:rsidRDefault="0017479B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34</w:t>
            </w:r>
            <w:r w:rsidR="00CB2483"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тыс. руб.</w:t>
            </w:r>
          </w:p>
        </w:tc>
      </w:tr>
      <w:tr w:rsidR="00CB2483" w:rsidTr="00CB2483">
        <w:tc>
          <w:tcPr>
            <w:tcW w:w="4785" w:type="dxa"/>
          </w:tcPr>
          <w:p w:rsidR="00CB2483" w:rsidRPr="00005142" w:rsidRDefault="00CB2483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Окраины города</w:t>
            </w:r>
          </w:p>
        </w:tc>
        <w:tc>
          <w:tcPr>
            <w:tcW w:w="4786" w:type="dxa"/>
          </w:tcPr>
          <w:p w:rsidR="00CB2483" w:rsidRPr="00005142" w:rsidRDefault="0017479B" w:rsidP="0000514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</w:t>
            </w:r>
            <w:r w:rsidR="00CB2483" w:rsidRPr="0000514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тыс. руб.</w:t>
            </w:r>
          </w:p>
        </w:tc>
      </w:tr>
    </w:tbl>
    <w:p w:rsidR="00CB2483" w:rsidRPr="00005142" w:rsidRDefault="00CB2483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C7C3E" w:rsidRPr="00005142" w:rsidRDefault="00AC7C3E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proofErr w:type="spellStart"/>
      <w:r w:rsidRPr="00005142">
        <w:rPr>
          <w:rFonts w:ascii="Times New Roman" w:eastAsia="Times New Roman" w:hAnsi="Times New Roman" w:cs="Times New Roman"/>
          <w:b/>
          <w:bCs/>
          <w:i/>
          <w:lang w:eastAsia="ru-RU"/>
        </w:rPr>
        <w:t>Сельхозназначения</w:t>
      </w:r>
      <w:proofErr w:type="spellEnd"/>
      <w:r w:rsidRPr="000051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(СНТ, ДНП) – </w:t>
      </w:r>
      <w:r w:rsidR="00AB0DE1">
        <w:rPr>
          <w:rFonts w:ascii="Times New Roman" w:eastAsia="Times New Roman" w:hAnsi="Times New Roman" w:cs="Times New Roman"/>
          <w:b/>
          <w:bCs/>
          <w:i/>
          <w:lang w:eastAsia="ru-RU"/>
        </w:rPr>
        <w:t>2</w:t>
      </w:r>
      <w:r w:rsidR="0017479B">
        <w:rPr>
          <w:rFonts w:ascii="Times New Roman" w:eastAsia="Times New Roman" w:hAnsi="Times New Roman" w:cs="Times New Roman"/>
          <w:b/>
          <w:bCs/>
          <w:i/>
          <w:lang w:eastAsia="ru-RU"/>
        </w:rPr>
        <w:t>43</w:t>
      </w:r>
      <w:r w:rsidR="002F0C06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предложений</w:t>
      </w:r>
      <w:r w:rsidR="00813493" w:rsidRPr="00005142">
        <w:rPr>
          <w:rFonts w:ascii="Times New Roman" w:eastAsia="Times New Roman" w:hAnsi="Times New Roman" w:cs="Times New Roman"/>
          <w:b/>
          <w:bCs/>
          <w:i/>
          <w:lang w:eastAsia="ru-RU"/>
        </w:rPr>
        <w:t>;</w:t>
      </w:r>
    </w:p>
    <w:p w:rsidR="00291798" w:rsidRDefault="00291798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05142">
        <w:rPr>
          <w:rFonts w:ascii="Times New Roman" w:eastAsia="Times New Roman" w:hAnsi="Times New Roman" w:cs="Times New Roman"/>
          <w:bCs/>
          <w:lang w:eastAsia="ru-RU"/>
        </w:rPr>
        <w:t>Средняя стоимость 1 сот. земли:</w:t>
      </w:r>
      <w:r w:rsidR="00EF35D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17479B">
        <w:rPr>
          <w:rFonts w:ascii="Times New Roman" w:eastAsia="Times New Roman" w:hAnsi="Times New Roman" w:cs="Times New Roman"/>
          <w:bCs/>
          <w:lang w:eastAsia="ru-RU"/>
        </w:rPr>
        <w:t>9</w:t>
      </w:r>
      <w:r w:rsidR="002F0C06">
        <w:rPr>
          <w:rFonts w:ascii="Times New Roman" w:eastAsia="Times New Roman" w:hAnsi="Times New Roman" w:cs="Times New Roman"/>
          <w:bCs/>
          <w:lang w:eastAsia="ru-RU"/>
        </w:rPr>
        <w:t>-3</w:t>
      </w:r>
      <w:r w:rsidR="0017479B">
        <w:rPr>
          <w:rFonts w:ascii="Times New Roman" w:eastAsia="Times New Roman" w:hAnsi="Times New Roman" w:cs="Times New Roman"/>
          <w:bCs/>
          <w:lang w:eastAsia="ru-RU"/>
        </w:rPr>
        <w:t>0</w:t>
      </w:r>
      <w:r w:rsidR="00CB2483" w:rsidRPr="00CB248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B2483" w:rsidRPr="00005142">
        <w:rPr>
          <w:rFonts w:ascii="Times New Roman" w:eastAsia="Times New Roman" w:hAnsi="Times New Roman" w:cs="Times New Roman"/>
          <w:bCs/>
          <w:lang w:eastAsia="ru-RU"/>
        </w:rPr>
        <w:t>тыс. руб.</w:t>
      </w:r>
    </w:p>
    <w:p w:rsidR="00CB2483" w:rsidRPr="00005142" w:rsidRDefault="00CB2483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C7C3E" w:rsidRPr="00005142" w:rsidRDefault="00AC7C3E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proofErr w:type="spellStart"/>
      <w:r w:rsidRPr="00005142">
        <w:rPr>
          <w:rFonts w:ascii="Times New Roman" w:eastAsia="Times New Roman" w:hAnsi="Times New Roman" w:cs="Times New Roman"/>
          <w:b/>
          <w:bCs/>
          <w:i/>
          <w:lang w:eastAsia="ru-RU"/>
        </w:rPr>
        <w:t>Промназначения</w:t>
      </w:r>
      <w:proofErr w:type="spellEnd"/>
      <w:r w:rsidRPr="000051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–</w:t>
      </w:r>
      <w:r w:rsidR="0017479B">
        <w:rPr>
          <w:rFonts w:ascii="Times New Roman" w:eastAsia="Times New Roman" w:hAnsi="Times New Roman" w:cs="Times New Roman"/>
          <w:b/>
          <w:bCs/>
          <w:i/>
          <w:lang w:eastAsia="ru-RU"/>
        </w:rPr>
        <w:t>25</w:t>
      </w:r>
      <w:r w:rsidR="00EF35D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предложений</w:t>
      </w:r>
      <w:r w:rsidR="00813493" w:rsidRPr="00005142">
        <w:rPr>
          <w:rFonts w:ascii="Times New Roman" w:eastAsia="Times New Roman" w:hAnsi="Times New Roman" w:cs="Times New Roman"/>
          <w:b/>
          <w:bCs/>
          <w:i/>
          <w:lang w:eastAsia="ru-RU"/>
        </w:rPr>
        <w:t>;</w:t>
      </w:r>
    </w:p>
    <w:p w:rsidR="00AC7C3E" w:rsidRPr="00005142" w:rsidRDefault="00AC7C3E" w:rsidP="00005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05142">
        <w:rPr>
          <w:rFonts w:ascii="Times New Roman" w:eastAsia="Times New Roman" w:hAnsi="Times New Roman" w:cs="Times New Roman"/>
          <w:bCs/>
          <w:lang w:eastAsia="ru-RU"/>
        </w:rPr>
        <w:t>Средняя стоимость 1 сот. земли:</w:t>
      </w:r>
      <w:r w:rsidR="00EF35D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17479B">
        <w:rPr>
          <w:rFonts w:ascii="Times New Roman" w:eastAsia="Times New Roman" w:hAnsi="Times New Roman" w:cs="Times New Roman"/>
          <w:bCs/>
          <w:lang w:eastAsia="ru-RU"/>
        </w:rPr>
        <w:t>39</w:t>
      </w:r>
      <w:r w:rsidR="00CB2483" w:rsidRPr="00CB248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B2483" w:rsidRPr="00005142">
        <w:rPr>
          <w:rFonts w:ascii="Times New Roman" w:eastAsia="Times New Roman" w:hAnsi="Times New Roman" w:cs="Times New Roman"/>
          <w:bCs/>
          <w:lang w:eastAsia="ru-RU"/>
        </w:rPr>
        <w:t>тыс. руб.</w:t>
      </w:r>
    </w:p>
    <w:sectPr w:rsidR="00AC7C3E" w:rsidRPr="00005142" w:rsidSect="00005142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5AF" w:rsidRDefault="003A45AF" w:rsidP="0042497F">
      <w:pPr>
        <w:spacing w:after="0" w:line="240" w:lineRule="auto"/>
      </w:pPr>
      <w:r>
        <w:separator/>
      </w:r>
    </w:p>
  </w:endnote>
  <w:endnote w:type="continuationSeparator" w:id="0">
    <w:p w:rsidR="003A45AF" w:rsidRDefault="003A45AF" w:rsidP="00424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5AF" w:rsidRDefault="003A45AF" w:rsidP="0042497F">
      <w:pPr>
        <w:spacing w:after="0" w:line="240" w:lineRule="auto"/>
      </w:pPr>
      <w:r>
        <w:separator/>
      </w:r>
    </w:p>
  </w:footnote>
  <w:footnote w:type="continuationSeparator" w:id="0">
    <w:p w:rsidR="003A45AF" w:rsidRDefault="003A45AF" w:rsidP="0042497F">
      <w:pPr>
        <w:spacing w:after="0" w:line="240" w:lineRule="auto"/>
      </w:pPr>
      <w:r>
        <w:continuationSeparator/>
      </w:r>
    </w:p>
  </w:footnote>
  <w:footnote w:id="1">
    <w:p w:rsidR="00B443E7" w:rsidRDefault="00B443E7">
      <w:pPr>
        <w:pStyle w:val="af7"/>
      </w:pPr>
      <w:r>
        <w:rPr>
          <w:rStyle w:val="af9"/>
        </w:rPr>
        <w:footnoteRef/>
      </w:r>
      <w:r>
        <w:t xml:space="preserve"> </w:t>
      </w:r>
      <w:hyperlink r:id="rId1" w:history="1">
        <w:r w:rsidRPr="00D62AF4">
          <w:rPr>
            <w:rStyle w:val="a6"/>
          </w:rPr>
          <w:t>http://www.gks.ru/region/docl1111/Main.htm</w:t>
        </w:r>
      </w:hyperlink>
      <w:r>
        <w:t xml:space="preserve"> </w:t>
      </w:r>
    </w:p>
  </w:footnote>
  <w:footnote w:id="2">
    <w:p w:rsidR="00B443E7" w:rsidRPr="00B40702" w:rsidRDefault="00B443E7">
      <w:pPr>
        <w:pStyle w:val="af7"/>
      </w:pPr>
      <w:r>
        <w:rPr>
          <w:rStyle w:val="af9"/>
        </w:rPr>
        <w:footnoteRef/>
      </w:r>
      <w:hyperlink r:id="rId2" w:history="1">
        <w:r w:rsidRPr="00E366F8">
          <w:rPr>
            <w:rStyle w:val="a6"/>
            <w:lang w:val="en-US"/>
          </w:rPr>
          <w:t>www</w:t>
        </w:r>
        <w:r w:rsidRPr="00B40702">
          <w:rPr>
            <w:rStyle w:val="a6"/>
          </w:rPr>
          <w:t>.</w:t>
        </w:r>
        <w:proofErr w:type="spellStart"/>
        <w:r w:rsidRPr="00E366F8">
          <w:rPr>
            <w:rStyle w:val="a6"/>
            <w:rFonts w:ascii="Times New Roman" w:hAnsi="Times New Roman" w:cs="Times New Roman"/>
            <w:shd w:val="clear" w:color="auto" w:fill="FFFFFF"/>
            <w:lang w:val="en-US"/>
          </w:rPr>
          <w:t>trud</w:t>
        </w:r>
        <w:proofErr w:type="spellEnd"/>
        <w:r w:rsidRPr="00E366F8">
          <w:rPr>
            <w:rStyle w:val="a6"/>
            <w:rFonts w:ascii="Times New Roman" w:hAnsi="Times New Roman" w:cs="Times New Roman"/>
            <w:shd w:val="clear" w:color="auto" w:fill="FFFFFF"/>
          </w:rPr>
          <w:t>.</w:t>
        </w:r>
        <w:r w:rsidRPr="00E366F8">
          <w:rPr>
            <w:rStyle w:val="a6"/>
            <w:rFonts w:ascii="Times New Roman" w:hAnsi="Times New Roman" w:cs="Times New Roman"/>
            <w:shd w:val="clear" w:color="auto" w:fill="FFFFFF"/>
            <w:lang w:val="en-US"/>
          </w:rPr>
          <w:t>com</w:t>
        </w:r>
      </w:hyperlink>
      <w:r w:rsidRPr="00B40702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B40702">
        <w:rPr>
          <w:rFonts w:ascii="Times New Roman" w:hAnsi="Times New Roman" w:cs="Times New Roman"/>
          <w:shd w:val="clear" w:color="auto" w:fill="FFFFFF"/>
        </w:rPr>
        <w:t xml:space="preserve"> </w:t>
      </w:r>
    </w:p>
  </w:footnote>
  <w:footnote w:id="3">
    <w:p w:rsidR="00B443E7" w:rsidRPr="00B40702" w:rsidRDefault="00B443E7">
      <w:pPr>
        <w:pStyle w:val="af7"/>
      </w:pPr>
      <w:r>
        <w:rPr>
          <w:rStyle w:val="af9"/>
        </w:rPr>
        <w:footnoteRef/>
      </w:r>
      <w:r w:rsidRPr="00B40702">
        <w:t xml:space="preserve"> </w:t>
      </w:r>
      <w:hyperlink r:id="rId3" w:history="1">
        <w:r w:rsidRPr="00D62AF4">
          <w:rPr>
            <w:rStyle w:val="a6"/>
            <w:lang w:val="en-US"/>
          </w:rPr>
          <w:t>https</w:t>
        </w:r>
        <w:r w:rsidRPr="00B40702">
          <w:rPr>
            <w:rStyle w:val="a6"/>
          </w:rPr>
          <w:t>://</w:t>
        </w:r>
        <w:proofErr w:type="spellStart"/>
        <w:r w:rsidRPr="00D62AF4">
          <w:rPr>
            <w:rStyle w:val="a6"/>
            <w:lang w:val="en-US"/>
          </w:rPr>
          <w:t>arhangelsk</w:t>
        </w:r>
        <w:proofErr w:type="spellEnd"/>
        <w:r w:rsidRPr="00B40702">
          <w:rPr>
            <w:rStyle w:val="a6"/>
          </w:rPr>
          <w:t>.</w:t>
        </w:r>
        <w:proofErr w:type="spellStart"/>
        <w:r w:rsidRPr="00D62AF4">
          <w:rPr>
            <w:rStyle w:val="a6"/>
            <w:lang w:val="en-US"/>
          </w:rPr>
          <w:t>naydidom</w:t>
        </w:r>
        <w:proofErr w:type="spellEnd"/>
        <w:r w:rsidRPr="00B40702">
          <w:rPr>
            <w:rStyle w:val="a6"/>
          </w:rPr>
          <w:t>.</w:t>
        </w:r>
        <w:r w:rsidRPr="00D62AF4">
          <w:rPr>
            <w:rStyle w:val="a6"/>
            <w:lang w:val="en-US"/>
          </w:rPr>
          <w:t>com</w:t>
        </w:r>
        <w:r w:rsidRPr="00B40702">
          <w:rPr>
            <w:rStyle w:val="a6"/>
          </w:rPr>
          <w:t>/</w:t>
        </w:r>
        <w:proofErr w:type="spellStart"/>
        <w:r w:rsidRPr="00D62AF4">
          <w:rPr>
            <w:rStyle w:val="a6"/>
            <w:lang w:val="en-US"/>
          </w:rPr>
          <w:t>tseny</w:t>
        </w:r>
        <w:proofErr w:type="spellEnd"/>
        <w:r w:rsidRPr="00B40702">
          <w:rPr>
            <w:rStyle w:val="a6"/>
          </w:rPr>
          <w:t>/</w:t>
        </w:r>
        <w:proofErr w:type="spellStart"/>
        <w:r w:rsidRPr="00D62AF4">
          <w:rPr>
            <w:rStyle w:val="a6"/>
            <w:lang w:val="en-US"/>
          </w:rPr>
          <w:t>adtype</w:t>
        </w:r>
        <w:proofErr w:type="spellEnd"/>
        <w:r w:rsidRPr="00B40702">
          <w:rPr>
            <w:rStyle w:val="a6"/>
          </w:rPr>
          <w:t>-</w:t>
        </w:r>
        <w:proofErr w:type="spellStart"/>
        <w:r w:rsidRPr="00D62AF4">
          <w:rPr>
            <w:rStyle w:val="a6"/>
            <w:lang w:val="en-US"/>
          </w:rPr>
          <w:t>kupit</w:t>
        </w:r>
        <w:proofErr w:type="spellEnd"/>
      </w:hyperlink>
      <w:r w:rsidRPr="00B40702">
        <w:t xml:space="preserve"> </w:t>
      </w:r>
    </w:p>
  </w:footnote>
  <w:footnote w:id="4">
    <w:p w:rsidR="00B443E7" w:rsidRPr="00B40702" w:rsidRDefault="00B443E7">
      <w:pPr>
        <w:pStyle w:val="af7"/>
      </w:pPr>
      <w:r>
        <w:rPr>
          <w:rStyle w:val="af9"/>
        </w:rPr>
        <w:footnoteRef/>
      </w:r>
      <w:r w:rsidRPr="00B40702">
        <w:t xml:space="preserve"> </w:t>
      </w:r>
      <w:hyperlink r:id="rId4" w:history="1">
        <w:r w:rsidRPr="00D62AF4">
          <w:rPr>
            <w:rStyle w:val="a6"/>
            <w:lang w:val="en-US"/>
          </w:rPr>
          <w:t>https</w:t>
        </w:r>
        <w:r w:rsidRPr="00B40702">
          <w:rPr>
            <w:rStyle w:val="a6"/>
          </w:rPr>
          <w:t>://</w:t>
        </w:r>
        <w:proofErr w:type="spellStart"/>
        <w:r w:rsidRPr="00D62AF4">
          <w:rPr>
            <w:rStyle w:val="a6"/>
            <w:lang w:val="en-US"/>
          </w:rPr>
          <w:t>arhangelsk</w:t>
        </w:r>
        <w:proofErr w:type="spellEnd"/>
        <w:r w:rsidRPr="00B40702">
          <w:rPr>
            <w:rStyle w:val="a6"/>
          </w:rPr>
          <w:t>.</w:t>
        </w:r>
        <w:r w:rsidRPr="00D62AF4">
          <w:rPr>
            <w:rStyle w:val="a6"/>
            <w:lang w:val="en-US"/>
          </w:rPr>
          <w:t>n</w:t>
        </w:r>
        <w:r w:rsidRPr="00B40702">
          <w:rPr>
            <w:rStyle w:val="a6"/>
          </w:rPr>
          <w:t>1.</w:t>
        </w:r>
        <w:r w:rsidRPr="00D62AF4">
          <w:rPr>
            <w:rStyle w:val="a6"/>
            <w:lang w:val="en-US"/>
          </w:rPr>
          <w:t>ru</w:t>
        </w:r>
        <w:r w:rsidRPr="00B40702">
          <w:rPr>
            <w:rStyle w:val="a6"/>
          </w:rPr>
          <w:t>/</w:t>
        </w:r>
        <w:proofErr w:type="spellStart"/>
        <w:r w:rsidRPr="00D62AF4">
          <w:rPr>
            <w:rStyle w:val="a6"/>
            <w:lang w:val="en-US"/>
          </w:rPr>
          <w:t>kupit</w:t>
        </w:r>
        <w:proofErr w:type="spellEnd"/>
        <w:r w:rsidRPr="00B40702">
          <w:rPr>
            <w:rStyle w:val="a6"/>
          </w:rPr>
          <w:t>/</w:t>
        </w:r>
        <w:proofErr w:type="spellStart"/>
        <w:r w:rsidRPr="00D62AF4">
          <w:rPr>
            <w:rStyle w:val="a6"/>
            <w:lang w:val="en-US"/>
          </w:rPr>
          <w:t>kommercheskaya</w:t>
        </w:r>
        <w:proofErr w:type="spellEnd"/>
        <w:r w:rsidRPr="00B40702">
          <w:rPr>
            <w:rStyle w:val="a6"/>
          </w:rPr>
          <w:t>/</w:t>
        </w:r>
      </w:hyperlink>
      <w:r w:rsidRPr="00B40702">
        <w:t xml:space="preserve"> </w:t>
      </w:r>
    </w:p>
  </w:footnote>
  <w:footnote w:id="5">
    <w:p w:rsidR="00B443E7" w:rsidRPr="00B40702" w:rsidRDefault="00B443E7">
      <w:pPr>
        <w:pStyle w:val="af7"/>
      </w:pPr>
      <w:r>
        <w:rPr>
          <w:rStyle w:val="af9"/>
        </w:rPr>
        <w:footnoteRef/>
      </w:r>
      <w:r w:rsidRPr="00B40702">
        <w:t xml:space="preserve"> </w:t>
      </w:r>
      <w:hyperlink r:id="rId5" w:history="1">
        <w:r w:rsidRPr="00D62AF4">
          <w:rPr>
            <w:rStyle w:val="a6"/>
            <w:lang w:val="en-US"/>
          </w:rPr>
          <w:t>https</w:t>
        </w:r>
        <w:r w:rsidRPr="00B40702">
          <w:rPr>
            <w:rStyle w:val="a6"/>
          </w:rPr>
          <w:t>://</w:t>
        </w:r>
        <w:r w:rsidRPr="00D62AF4">
          <w:rPr>
            <w:rStyle w:val="a6"/>
            <w:lang w:val="en-US"/>
          </w:rPr>
          <w:t>www</w:t>
        </w:r>
        <w:r w:rsidRPr="00B40702">
          <w:rPr>
            <w:rStyle w:val="a6"/>
          </w:rPr>
          <w:t>.</w:t>
        </w:r>
        <w:proofErr w:type="spellStart"/>
        <w:r w:rsidRPr="00D62AF4">
          <w:rPr>
            <w:rStyle w:val="a6"/>
            <w:lang w:val="en-US"/>
          </w:rPr>
          <w:t>avito</w:t>
        </w:r>
        <w:proofErr w:type="spellEnd"/>
        <w:r w:rsidRPr="00B40702">
          <w:rPr>
            <w:rStyle w:val="a6"/>
          </w:rPr>
          <w:t>.</w:t>
        </w:r>
        <w:r w:rsidRPr="00D62AF4">
          <w:rPr>
            <w:rStyle w:val="a6"/>
            <w:lang w:val="en-US"/>
          </w:rPr>
          <w:t>ru</w:t>
        </w:r>
        <w:r w:rsidRPr="00B40702">
          <w:rPr>
            <w:rStyle w:val="a6"/>
          </w:rPr>
          <w:t>/</w:t>
        </w:r>
        <w:proofErr w:type="spellStart"/>
        <w:r w:rsidRPr="00D62AF4">
          <w:rPr>
            <w:rStyle w:val="a6"/>
            <w:lang w:val="en-US"/>
          </w:rPr>
          <w:t>arhangelsk</w:t>
        </w:r>
        <w:proofErr w:type="spellEnd"/>
        <w:r w:rsidRPr="00B40702">
          <w:rPr>
            <w:rStyle w:val="a6"/>
          </w:rPr>
          <w:t>/</w:t>
        </w:r>
        <w:proofErr w:type="spellStart"/>
        <w:r w:rsidRPr="00D62AF4">
          <w:rPr>
            <w:rStyle w:val="a6"/>
            <w:lang w:val="en-US"/>
          </w:rPr>
          <w:t>zemelnye</w:t>
        </w:r>
        <w:proofErr w:type="spellEnd"/>
        <w:r w:rsidRPr="00B40702">
          <w:rPr>
            <w:rStyle w:val="a6"/>
          </w:rPr>
          <w:t>_</w:t>
        </w:r>
        <w:proofErr w:type="spellStart"/>
        <w:r w:rsidRPr="00D62AF4">
          <w:rPr>
            <w:rStyle w:val="a6"/>
            <w:lang w:val="en-US"/>
          </w:rPr>
          <w:t>uchastki</w:t>
        </w:r>
        <w:proofErr w:type="spellEnd"/>
        <w:r w:rsidRPr="00B40702">
          <w:rPr>
            <w:rStyle w:val="a6"/>
          </w:rPr>
          <w:t>/</w:t>
        </w:r>
        <w:proofErr w:type="spellStart"/>
        <w:r w:rsidRPr="00D62AF4">
          <w:rPr>
            <w:rStyle w:val="a6"/>
            <w:lang w:val="en-US"/>
          </w:rPr>
          <w:t>prodam</w:t>
        </w:r>
        <w:proofErr w:type="spellEnd"/>
      </w:hyperlink>
      <w:r w:rsidRPr="00B40702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67055"/>
    <w:multiLevelType w:val="hybridMultilevel"/>
    <w:tmpl w:val="7526A75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53939"/>
    <w:multiLevelType w:val="multilevel"/>
    <w:tmpl w:val="85B27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694142"/>
    <w:multiLevelType w:val="hybridMultilevel"/>
    <w:tmpl w:val="9EA844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17C1D"/>
    <w:multiLevelType w:val="multilevel"/>
    <w:tmpl w:val="5CE2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B4745B"/>
    <w:multiLevelType w:val="hybridMultilevel"/>
    <w:tmpl w:val="22E04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C05D0"/>
    <w:multiLevelType w:val="multilevel"/>
    <w:tmpl w:val="420AF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B34A19"/>
    <w:multiLevelType w:val="hybridMultilevel"/>
    <w:tmpl w:val="E0E07BC0"/>
    <w:lvl w:ilvl="0" w:tplc="A2D6655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804CA"/>
    <w:multiLevelType w:val="multilevel"/>
    <w:tmpl w:val="F4585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921E10"/>
    <w:multiLevelType w:val="multilevel"/>
    <w:tmpl w:val="01489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2C0E6D"/>
    <w:multiLevelType w:val="hybridMultilevel"/>
    <w:tmpl w:val="A710A638"/>
    <w:lvl w:ilvl="0" w:tplc="04190013">
      <w:start w:val="1"/>
      <w:numFmt w:val="upperRoman"/>
      <w:lvlText w:val="%1."/>
      <w:lvlJc w:val="righ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303C28C8"/>
    <w:multiLevelType w:val="hybridMultilevel"/>
    <w:tmpl w:val="005E7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90513"/>
    <w:multiLevelType w:val="hybridMultilevel"/>
    <w:tmpl w:val="D7CEB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256F4"/>
    <w:multiLevelType w:val="multilevel"/>
    <w:tmpl w:val="420AF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DD5D82"/>
    <w:multiLevelType w:val="multilevel"/>
    <w:tmpl w:val="A6327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C2213B"/>
    <w:multiLevelType w:val="hybridMultilevel"/>
    <w:tmpl w:val="A08EE3A4"/>
    <w:lvl w:ilvl="0" w:tplc="04190013">
      <w:start w:val="1"/>
      <w:numFmt w:val="upperRoman"/>
      <w:lvlText w:val="%1."/>
      <w:lvlJc w:val="righ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450334AA"/>
    <w:multiLevelType w:val="hybridMultilevel"/>
    <w:tmpl w:val="23B64688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6" w15:restartNumberingAfterBreak="0">
    <w:nsid w:val="4C1F7CE7"/>
    <w:multiLevelType w:val="hybridMultilevel"/>
    <w:tmpl w:val="DDA0D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B740A3"/>
    <w:multiLevelType w:val="hybridMultilevel"/>
    <w:tmpl w:val="F36C3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B55CBF"/>
    <w:multiLevelType w:val="multilevel"/>
    <w:tmpl w:val="CB307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7379F8"/>
    <w:multiLevelType w:val="multilevel"/>
    <w:tmpl w:val="D458D0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20" w15:restartNumberingAfterBreak="0">
    <w:nsid w:val="7335072C"/>
    <w:multiLevelType w:val="hybridMultilevel"/>
    <w:tmpl w:val="B6DC8B02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0"/>
  </w:num>
  <w:num w:numId="4">
    <w:abstractNumId w:val="18"/>
  </w:num>
  <w:num w:numId="5">
    <w:abstractNumId w:val="19"/>
  </w:num>
  <w:num w:numId="6">
    <w:abstractNumId w:val="16"/>
  </w:num>
  <w:num w:numId="7">
    <w:abstractNumId w:val="4"/>
  </w:num>
  <w:num w:numId="8">
    <w:abstractNumId w:val="17"/>
  </w:num>
  <w:num w:numId="9">
    <w:abstractNumId w:val="10"/>
  </w:num>
  <w:num w:numId="10">
    <w:abstractNumId w:val="9"/>
  </w:num>
  <w:num w:numId="11">
    <w:abstractNumId w:val="0"/>
  </w:num>
  <w:num w:numId="12">
    <w:abstractNumId w:val="11"/>
  </w:num>
  <w:num w:numId="13">
    <w:abstractNumId w:val="2"/>
  </w:num>
  <w:num w:numId="14">
    <w:abstractNumId w:val="12"/>
  </w:num>
  <w:num w:numId="15">
    <w:abstractNumId w:val="15"/>
  </w:num>
  <w:num w:numId="16">
    <w:abstractNumId w:val="14"/>
  </w:num>
  <w:num w:numId="17">
    <w:abstractNumId w:val="7"/>
  </w:num>
  <w:num w:numId="18">
    <w:abstractNumId w:val="1"/>
  </w:num>
  <w:num w:numId="19">
    <w:abstractNumId w:val="8"/>
  </w:num>
  <w:num w:numId="20">
    <w:abstractNumId w:val="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76EB"/>
    <w:rsid w:val="00005142"/>
    <w:rsid w:val="00015311"/>
    <w:rsid w:val="000223A9"/>
    <w:rsid w:val="00027A8C"/>
    <w:rsid w:val="00036D45"/>
    <w:rsid w:val="00052394"/>
    <w:rsid w:val="0006047D"/>
    <w:rsid w:val="000776EB"/>
    <w:rsid w:val="000C498F"/>
    <w:rsid w:val="000D08D3"/>
    <w:rsid w:val="000E2106"/>
    <w:rsid w:val="000F22B0"/>
    <w:rsid w:val="000F69B1"/>
    <w:rsid w:val="001275F4"/>
    <w:rsid w:val="0014361C"/>
    <w:rsid w:val="00152C50"/>
    <w:rsid w:val="00162CA7"/>
    <w:rsid w:val="0017479B"/>
    <w:rsid w:val="00175129"/>
    <w:rsid w:val="001C141E"/>
    <w:rsid w:val="00200995"/>
    <w:rsid w:val="0020630D"/>
    <w:rsid w:val="0022587C"/>
    <w:rsid w:val="00227B9C"/>
    <w:rsid w:val="00261753"/>
    <w:rsid w:val="002706AE"/>
    <w:rsid w:val="002859DE"/>
    <w:rsid w:val="00291798"/>
    <w:rsid w:val="002A1AA7"/>
    <w:rsid w:val="002D32B7"/>
    <w:rsid w:val="002F0C06"/>
    <w:rsid w:val="003158DC"/>
    <w:rsid w:val="003718A8"/>
    <w:rsid w:val="003A45AF"/>
    <w:rsid w:val="003F7F31"/>
    <w:rsid w:val="004003A4"/>
    <w:rsid w:val="0042497F"/>
    <w:rsid w:val="00427578"/>
    <w:rsid w:val="004407F3"/>
    <w:rsid w:val="0044578F"/>
    <w:rsid w:val="0046503A"/>
    <w:rsid w:val="00511BE0"/>
    <w:rsid w:val="0054587D"/>
    <w:rsid w:val="005C1008"/>
    <w:rsid w:val="005D3517"/>
    <w:rsid w:val="005D6A07"/>
    <w:rsid w:val="00610FE8"/>
    <w:rsid w:val="00616CCA"/>
    <w:rsid w:val="00621614"/>
    <w:rsid w:val="006254F6"/>
    <w:rsid w:val="0063179C"/>
    <w:rsid w:val="00690F74"/>
    <w:rsid w:val="006E7ED4"/>
    <w:rsid w:val="006F0DE3"/>
    <w:rsid w:val="007040D5"/>
    <w:rsid w:val="00706A46"/>
    <w:rsid w:val="00712816"/>
    <w:rsid w:val="00713A87"/>
    <w:rsid w:val="00713B70"/>
    <w:rsid w:val="007158D7"/>
    <w:rsid w:val="00715AA5"/>
    <w:rsid w:val="00752F7A"/>
    <w:rsid w:val="00774A84"/>
    <w:rsid w:val="00813493"/>
    <w:rsid w:val="00845BDC"/>
    <w:rsid w:val="00875CAD"/>
    <w:rsid w:val="008A688F"/>
    <w:rsid w:val="00906AFB"/>
    <w:rsid w:val="0090716C"/>
    <w:rsid w:val="009246B1"/>
    <w:rsid w:val="00935179"/>
    <w:rsid w:val="00956DB3"/>
    <w:rsid w:val="009A3138"/>
    <w:rsid w:val="009B5FC6"/>
    <w:rsid w:val="009B6FF3"/>
    <w:rsid w:val="009B7C63"/>
    <w:rsid w:val="009D6FF4"/>
    <w:rsid w:val="00AB0DE1"/>
    <w:rsid w:val="00AC7C3E"/>
    <w:rsid w:val="00B40702"/>
    <w:rsid w:val="00B443E7"/>
    <w:rsid w:val="00BB09C2"/>
    <w:rsid w:val="00BC5DA4"/>
    <w:rsid w:val="00BD1859"/>
    <w:rsid w:val="00C252C3"/>
    <w:rsid w:val="00C5275F"/>
    <w:rsid w:val="00C60921"/>
    <w:rsid w:val="00C905EB"/>
    <w:rsid w:val="00CA36A8"/>
    <w:rsid w:val="00CB2483"/>
    <w:rsid w:val="00CB5F17"/>
    <w:rsid w:val="00CE302E"/>
    <w:rsid w:val="00CE6438"/>
    <w:rsid w:val="00D40B7B"/>
    <w:rsid w:val="00D76BE5"/>
    <w:rsid w:val="00DA3BC1"/>
    <w:rsid w:val="00DB026B"/>
    <w:rsid w:val="00DC39D2"/>
    <w:rsid w:val="00DF279B"/>
    <w:rsid w:val="00DF60FD"/>
    <w:rsid w:val="00DF7F7D"/>
    <w:rsid w:val="00E351BF"/>
    <w:rsid w:val="00E363A1"/>
    <w:rsid w:val="00E7277A"/>
    <w:rsid w:val="00E838B0"/>
    <w:rsid w:val="00EA3273"/>
    <w:rsid w:val="00EF35D2"/>
    <w:rsid w:val="00F047E7"/>
    <w:rsid w:val="00F70913"/>
    <w:rsid w:val="00F71C39"/>
    <w:rsid w:val="00F73C15"/>
    <w:rsid w:val="00FA4748"/>
    <w:rsid w:val="00FA7D6B"/>
    <w:rsid w:val="00FC1B76"/>
    <w:rsid w:val="00FE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AA7F7"/>
  <w15:docId w15:val="{B43CC288-EB0D-45FB-B0FA-5A449BAA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A84"/>
  </w:style>
  <w:style w:type="paragraph" w:styleId="3">
    <w:name w:val="heading 3"/>
    <w:basedOn w:val="a"/>
    <w:link w:val="30"/>
    <w:uiPriority w:val="9"/>
    <w:qFormat/>
    <w:rsid w:val="002706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7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76EB"/>
    <w:rPr>
      <w:b/>
      <w:bCs/>
    </w:rPr>
  </w:style>
  <w:style w:type="paragraph" w:styleId="a5">
    <w:name w:val="List Paragraph"/>
    <w:basedOn w:val="a"/>
    <w:uiPriority w:val="34"/>
    <w:qFormat/>
    <w:rsid w:val="00FE0435"/>
    <w:pPr>
      <w:ind w:left="720"/>
      <w:contextualSpacing/>
    </w:pPr>
  </w:style>
  <w:style w:type="character" w:customStyle="1" w:styleId="key-valueitem-title">
    <w:name w:val="key-value__item-title"/>
    <w:basedOn w:val="a0"/>
    <w:rsid w:val="00845BDC"/>
  </w:style>
  <w:style w:type="character" w:customStyle="1" w:styleId="text-cut2">
    <w:name w:val="text-cut2"/>
    <w:basedOn w:val="a0"/>
    <w:rsid w:val="00845BDC"/>
  </w:style>
  <w:style w:type="character" w:styleId="a6">
    <w:name w:val="Hyperlink"/>
    <w:basedOn w:val="a0"/>
    <w:uiPriority w:val="99"/>
    <w:unhideWhenUsed/>
    <w:rsid w:val="000F22B0"/>
    <w:rPr>
      <w:color w:val="0000FF"/>
      <w:u w:val="single"/>
    </w:rPr>
  </w:style>
  <w:style w:type="paragraph" w:customStyle="1" w:styleId="a7">
    <w:name w:val="Текст (цнтр)"/>
    <w:basedOn w:val="a"/>
    <w:next w:val="a"/>
    <w:rsid w:val="00BD1859"/>
    <w:pPr>
      <w:spacing w:before="60" w:after="60" w:line="240" w:lineRule="auto"/>
      <w:jc w:val="center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31">
    <w:name w:val="ЗаголовокПодразд3уровень"/>
    <w:basedOn w:val="a"/>
    <w:next w:val="a"/>
    <w:uiPriority w:val="99"/>
    <w:qFormat/>
    <w:rsid w:val="00BD1859"/>
    <w:pPr>
      <w:spacing w:before="120" w:after="0" w:line="240" w:lineRule="auto"/>
      <w:jc w:val="center"/>
      <w:outlineLvl w:val="2"/>
    </w:pPr>
    <w:rPr>
      <w:rFonts w:ascii="Arial" w:eastAsia="Times New Roman" w:hAnsi="Arial" w:cs="Arial"/>
      <w:b/>
      <w:smallCaps/>
      <w:sz w:val="20"/>
      <w:szCs w:val="18"/>
      <w:lang w:val="en-US" w:eastAsia="ru-RU"/>
    </w:rPr>
  </w:style>
  <w:style w:type="character" w:customStyle="1" w:styleId="a8">
    <w:name w:val="Текст в табл"/>
    <w:rsid w:val="00E838B0"/>
    <w:rPr>
      <w:rFonts w:ascii="Arial" w:hAnsi="Arial"/>
      <w:noProof w:val="0"/>
      <w:sz w:val="16"/>
      <w:lang w:val="ru-RU"/>
    </w:rPr>
  </w:style>
  <w:style w:type="paragraph" w:customStyle="1" w:styleId="a9">
    <w:name w:val="Текст (лев)"/>
    <w:link w:val="aa"/>
    <w:rsid w:val="007158D7"/>
    <w:pPr>
      <w:spacing w:before="60" w:after="0" w:line="240" w:lineRule="auto"/>
      <w:ind w:firstLine="567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a">
    <w:name w:val="Текст (лев) Знак"/>
    <w:link w:val="a9"/>
    <w:rsid w:val="007158D7"/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b">
    <w:name w:val="Выдел текст табл НК"/>
    <w:rsid w:val="00DF7F7D"/>
    <w:rPr>
      <w:rFonts w:ascii="Arial" w:hAnsi="Arial"/>
      <w:b/>
      <w:sz w:val="16"/>
    </w:rPr>
  </w:style>
  <w:style w:type="paragraph" w:styleId="ac">
    <w:name w:val="header"/>
    <w:basedOn w:val="a"/>
    <w:link w:val="ad"/>
    <w:rsid w:val="00DF7F7D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DF7F7D"/>
    <w:rPr>
      <w:rFonts w:ascii="Arial" w:eastAsia="Times New Roman" w:hAnsi="Arial" w:cs="Times New Roman"/>
      <w:sz w:val="20"/>
      <w:szCs w:val="20"/>
    </w:rPr>
  </w:style>
  <w:style w:type="character" w:customStyle="1" w:styleId="ae">
    <w:name w:val="Выдел текст табл"/>
    <w:rsid w:val="00DF7F7D"/>
    <w:rPr>
      <w:rFonts w:ascii="Arial" w:hAnsi="Arial"/>
      <w:b/>
      <w:i/>
      <w:noProof w:val="0"/>
      <w:sz w:val="16"/>
      <w:lang w:val="ru-RU"/>
    </w:rPr>
  </w:style>
  <w:style w:type="character" w:styleId="af">
    <w:name w:val="annotation reference"/>
    <w:basedOn w:val="a0"/>
    <w:uiPriority w:val="99"/>
    <w:semiHidden/>
    <w:unhideWhenUsed/>
    <w:rsid w:val="000E210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E210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E210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E210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E2106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0E2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0E2106"/>
    <w:rPr>
      <w:rFonts w:ascii="Segoe UI" w:hAnsi="Segoe UI" w:cs="Segoe UI"/>
      <w:sz w:val="18"/>
      <w:szCs w:val="18"/>
    </w:rPr>
  </w:style>
  <w:style w:type="table" w:styleId="af6">
    <w:name w:val="Table Grid"/>
    <w:basedOn w:val="a1"/>
    <w:uiPriority w:val="39"/>
    <w:rsid w:val="00175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2706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obr">
    <w:name w:val="nobr"/>
    <w:basedOn w:val="a0"/>
    <w:rsid w:val="00706A46"/>
  </w:style>
  <w:style w:type="paragraph" w:styleId="af7">
    <w:name w:val="footnote text"/>
    <w:basedOn w:val="a"/>
    <w:link w:val="af8"/>
    <w:uiPriority w:val="99"/>
    <w:semiHidden/>
    <w:unhideWhenUsed/>
    <w:rsid w:val="0042497F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42497F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42497F"/>
    <w:rPr>
      <w:vertAlign w:val="superscript"/>
    </w:rPr>
  </w:style>
  <w:style w:type="character" w:customStyle="1" w:styleId="FontStyle199">
    <w:name w:val="Font Style199"/>
    <w:basedOn w:val="a0"/>
    <w:uiPriority w:val="99"/>
    <w:rsid w:val="00162CA7"/>
    <w:rPr>
      <w:rFonts w:ascii="Times New Roman" w:hAnsi="Times New Roman" w:cs="Times New Roman"/>
      <w:sz w:val="22"/>
      <w:szCs w:val="22"/>
    </w:rPr>
  </w:style>
  <w:style w:type="character" w:styleId="afa">
    <w:name w:val="FollowedHyperlink"/>
    <w:basedOn w:val="a0"/>
    <w:uiPriority w:val="99"/>
    <w:semiHidden/>
    <w:unhideWhenUsed/>
    <w:rsid w:val="003158DC"/>
    <w:rPr>
      <w:color w:val="954F72" w:themeColor="followedHyperlink"/>
      <w:u w:val="single"/>
    </w:rPr>
  </w:style>
  <w:style w:type="character" w:customStyle="1" w:styleId="text-red">
    <w:name w:val="text-red"/>
    <w:basedOn w:val="a0"/>
    <w:rsid w:val="003158DC"/>
  </w:style>
  <w:style w:type="character" w:customStyle="1" w:styleId="text-green">
    <w:name w:val="text-green"/>
    <w:basedOn w:val="a0"/>
    <w:rsid w:val="002F0C06"/>
  </w:style>
  <w:style w:type="paragraph" w:customStyle="1" w:styleId="afb">
    <w:name w:val="Сноска"/>
    <w:basedOn w:val="a"/>
    <w:next w:val="a"/>
    <w:link w:val="afc"/>
    <w:rsid w:val="000F69B1"/>
    <w:pPr>
      <w:spacing w:before="40" w:after="0" w:line="240" w:lineRule="auto"/>
      <w:ind w:left="142" w:hanging="142"/>
      <w:jc w:val="both"/>
    </w:pPr>
    <w:rPr>
      <w:rFonts w:ascii="Arial" w:eastAsia="Times New Roman" w:hAnsi="Arial" w:cs="Times New Roman"/>
      <w:sz w:val="16"/>
      <w:szCs w:val="20"/>
    </w:rPr>
  </w:style>
  <w:style w:type="character" w:customStyle="1" w:styleId="afc">
    <w:name w:val="Сноска Знак"/>
    <w:link w:val="afb"/>
    <w:locked/>
    <w:rsid w:val="000F69B1"/>
    <w:rPr>
      <w:rFonts w:ascii="Arial" w:eastAsia="Times New Roman" w:hAnsi="Arial" w:cs="Times New Roman"/>
      <w:sz w:val="16"/>
      <w:szCs w:val="20"/>
    </w:rPr>
  </w:style>
  <w:style w:type="paragraph" w:styleId="afd">
    <w:name w:val="Message Header"/>
    <w:basedOn w:val="a"/>
    <w:link w:val="afe"/>
    <w:uiPriority w:val="99"/>
    <w:rsid w:val="000F69B1"/>
    <w:pPr>
      <w:snapToGrid w:val="0"/>
      <w:spacing w:before="60" w:after="60" w:line="200" w:lineRule="exact"/>
    </w:pPr>
    <w:rPr>
      <w:rFonts w:ascii="Arial" w:eastAsia="Calibri" w:hAnsi="Arial" w:cs="Times New Roman"/>
      <w:i/>
      <w:sz w:val="20"/>
      <w:szCs w:val="20"/>
    </w:rPr>
  </w:style>
  <w:style w:type="character" w:customStyle="1" w:styleId="afe">
    <w:name w:val="Шапка Знак"/>
    <w:basedOn w:val="a0"/>
    <w:link w:val="afd"/>
    <w:uiPriority w:val="99"/>
    <w:rsid w:val="000F69B1"/>
    <w:rPr>
      <w:rFonts w:ascii="Arial" w:eastAsia="Calibri" w:hAnsi="Arial" w:cs="Times New Roman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4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038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2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68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61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05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2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9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7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228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37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ergybase.ru/electricity-retail/arkhangelsk_regional_energy_company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arhangelsk.naydidom.com/tseny/rajon-isakogorskiy/adtype-kupit" TargetMode="External"/><Relationship Id="rId26" Type="http://schemas.openxmlformats.org/officeDocument/2006/relationships/hyperlink" Target="https://arhangelsk.naydidom.com/tseny/rajon-harovskiy/adtype-kupit" TargetMode="External"/><Relationship Id="rId3" Type="http://schemas.openxmlformats.org/officeDocument/2006/relationships/styles" Target="styles.xml"/><Relationship Id="rId21" Type="http://schemas.openxmlformats.org/officeDocument/2006/relationships/hyperlink" Target="https://arhangelsk.naydidom.com/tseny/rajon-majskaya-gorka/adtype-kupi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nergybase.ru/electricity-retail/rusenergosbyt" TargetMode="External"/><Relationship Id="rId17" Type="http://schemas.openxmlformats.org/officeDocument/2006/relationships/hyperlink" Target="https://arhangelsk.naydidom.com/tseny/rajon-varavino-faktoriya/adtype-kupit" TargetMode="External"/><Relationship Id="rId25" Type="http://schemas.openxmlformats.org/officeDocument/2006/relationships/hyperlink" Target="https://arhangelsk.naydidom.com/tseny/rajon-solombalskiy/adtype-kupit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yperlink" Target="https://arhangelsk.naydidom.com/tseny/rajon-majmaksanskiy/adtype-kupit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ergybase.ru/electricity-retail/pomorskie_power" TargetMode="External"/><Relationship Id="rId24" Type="http://schemas.openxmlformats.org/officeDocument/2006/relationships/hyperlink" Target="https://arhangelsk.naydidom.com/tseny/rajon-severnyj/adtype-kupi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yperlink" Target="https://arhangelsk.naydidom.com/tseny/rajon-primorskiy/adtype-kupit" TargetMode="External"/><Relationship Id="rId28" Type="http://schemas.openxmlformats.org/officeDocument/2006/relationships/hyperlink" Target="https://arhangelsk.naydidom.com/tseny/rajon-jekonomiya/adtype-kupit" TargetMode="External"/><Relationship Id="rId10" Type="http://schemas.openxmlformats.org/officeDocument/2006/relationships/hyperlink" Target="https://energybase.ru/electricity-retail/oboronenergosbyt" TargetMode="External"/><Relationship Id="rId19" Type="http://schemas.openxmlformats.org/officeDocument/2006/relationships/hyperlink" Target="https://arhangelsk.naydidom.com/tseny/rajon-lomonosovskiy/adtype-kup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ergybase.ru/electricity-retail/arsk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s://arhangelsk.naydidom.com/tseny/rajon-oktyabrskiy/adtype-kupit" TargetMode="External"/><Relationship Id="rId27" Type="http://schemas.openxmlformats.org/officeDocument/2006/relationships/hyperlink" Target="https://arhangelsk.naydidom.com/tseny/rajon-ciglomenskiy/adtype-kupit" TargetMode="External"/><Relationship Id="rId30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arhangelsk.naydidom.com/tseny/adtype-kupit" TargetMode="External"/><Relationship Id="rId2" Type="http://schemas.openxmlformats.org/officeDocument/2006/relationships/hyperlink" Target="http://www.trud.com" TargetMode="External"/><Relationship Id="rId1" Type="http://schemas.openxmlformats.org/officeDocument/2006/relationships/hyperlink" Target="http://www.gks.ru/region/docl1111/Main.htm" TargetMode="External"/><Relationship Id="rId5" Type="http://schemas.openxmlformats.org/officeDocument/2006/relationships/hyperlink" Target="https://www.avito.ru/arhangelsk/zemelnye_uchastki/prodam" TargetMode="External"/><Relationship Id="rId4" Type="http://schemas.openxmlformats.org/officeDocument/2006/relationships/hyperlink" Target="https://arhangelsk.n1.ru/kupit/kommercheska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04BC6-787A-484E-B732-ED4AD9C45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11</Pages>
  <Words>3501</Words>
  <Characters>19958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Дмитрий</cp:lastModifiedBy>
  <cp:revision>12</cp:revision>
  <dcterms:created xsi:type="dcterms:W3CDTF">2018-06-14T13:08:00Z</dcterms:created>
  <dcterms:modified xsi:type="dcterms:W3CDTF">2020-05-21T07:06:00Z</dcterms:modified>
</cp:coreProperties>
</file>